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4D4D5" w14:textId="0311D3DF" w:rsidR="00F738F0" w:rsidRPr="00075855" w:rsidRDefault="00C514C7" w:rsidP="00F738F0">
      <w:pPr>
        <w:rPr>
          <w:rFonts w:eastAsia="Calibri" w:cstheme="minorHAnsi"/>
          <w:color w:val="000000"/>
          <w:sz w:val="16"/>
          <w:szCs w:val="16"/>
        </w:rPr>
      </w:pPr>
      <w:r w:rsidRPr="003B068C">
        <w:rPr>
          <w:rFonts w:cstheme="minorHAnsi"/>
          <w:color w:val="1C1D1E"/>
          <w:shd w:val="clear" w:color="auto" w:fill="FFFFFF"/>
        </w:rPr>
        <w:t>Additional</w:t>
      </w:r>
      <w:r w:rsidR="00F738F0" w:rsidRPr="00075855">
        <w:rPr>
          <w:rFonts w:cstheme="minorHAnsi"/>
        </w:rPr>
        <w:t xml:space="preserve"> Table </w:t>
      </w:r>
      <w:r w:rsidR="00467E00">
        <w:rPr>
          <w:rFonts w:cstheme="minorHAnsi"/>
        </w:rPr>
        <w:t>8</w:t>
      </w:r>
      <w:bookmarkStart w:id="0" w:name="_GoBack"/>
      <w:bookmarkEnd w:id="0"/>
      <w:r w:rsidR="00F738F0" w:rsidRPr="00075855">
        <w:rPr>
          <w:rFonts w:cstheme="minorHAnsi"/>
        </w:rPr>
        <w:t xml:space="preserve">: </w:t>
      </w:r>
      <w:r w:rsidR="00AC1000" w:rsidRPr="00075855">
        <w:rPr>
          <w:rFonts w:cstheme="minorHAnsi"/>
        </w:rPr>
        <w:t>Coefficients</w:t>
      </w:r>
      <w:r w:rsidR="00F738F0" w:rsidRPr="00075855">
        <w:rPr>
          <w:rFonts w:cstheme="minorHAnsi"/>
        </w:rPr>
        <w:t xml:space="preserve"> of the moderated logistic regression of </w:t>
      </w:r>
      <w:r w:rsidR="00F738F0">
        <w:rPr>
          <w:rFonts w:cstheme="minorHAnsi"/>
        </w:rPr>
        <w:t>‘</w:t>
      </w:r>
      <w:r w:rsidR="00F738F0" w:rsidRPr="00075855">
        <w:rPr>
          <w:rFonts w:cstheme="minorHAnsi"/>
        </w:rPr>
        <w:t>intention to leave</w:t>
      </w:r>
      <w:r w:rsidR="00F738F0">
        <w:rPr>
          <w:rFonts w:cstheme="minorHAnsi"/>
        </w:rPr>
        <w:t xml:space="preserve">’ </w:t>
      </w:r>
      <w:r w:rsidR="00F738F0" w:rsidRPr="00075855">
        <w:rPr>
          <w:rFonts w:cstheme="minorHAnsi"/>
        </w:rPr>
        <w:t>and resource ‘recognition from supervisor’</w:t>
      </w:r>
      <w:r w:rsidR="0019597F">
        <w:rPr>
          <w:rFonts w:cstheme="minorHAnsi"/>
        </w:rPr>
        <w:t xml:space="preserve"> </w:t>
      </w:r>
    </w:p>
    <w:tbl>
      <w:tblPr>
        <w:tblStyle w:val="Tabellenraster6"/>
        <w:tblpPr w:leftFromText="141" w:rightFromText="141" w:vertAnchor="text" w:tblpY="1"/>
        <w:tblOverlap w:val="nev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696"/>
        <w:gridCol w:w="1984"/>
        <w:gridCol w:w="851"/>
        <w:gridCol w:w="1701"/>
        <w:gridCol w:w="992"/>
      </w:tblGrid>
      <w:tr w:rsidR="00F738F0" w:rsidRPr="00075855" w14:paraId="5D953028" w14:textId="77777777" w:rsidTr="00C649AA">
        <w:trPr>
          <w:trHeight w:val="272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5AAE0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90F65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05C21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B0794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E64FA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OR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484BE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p</w:t>
            </w:r>
          </w:p>
        </w:tc>
      </w:tr>
      <w:tr w:rsidR="00F738F0" w:rsidRPr="00075855" w14:paraId="13FF84D6" w14:textId="77777777" w:rsidTr="00C649AA">
        <w:trPr>
          <w:trHeight w:val="272"/>
        </w:trPr>
        <w:tc>
          <w:tcPr>
            <w:tcW w:w="2127" w:type="dxa"/>
            <w:tcBorders>
              <w:top w:val="single" w:sz="4" w:space="0" w:color="auto"/>
            </w:tcBorders>
          </w:tcPr>
          <w:p w14:paraId="3F65652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(constant)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2FE60486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648587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-1,27 [-2.01, -0.52]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0772B5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0.380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C5AAF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0.28 [0.13, 0.59]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83C150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0.001</w:t>
            </w:r>
          </w:p>
        </w:tc>
      </w:tr>
      <w:tr w:rsidR="00F738F0" w:rsidRPr="00075855" w14:paraId="4A312F77" w14:textId="77777777" w:rsidTr="00C649AA">
        <w:trPr>
          <w:trHeight w:val="272"/>
        </w:trPr>
        <w:tc>
          <w:tcPr>
            <w:tcW w:w="2127" w:type="dxa"/>
            <w:vMerge w:val="restart"/>
          </w:tcPr>
          <w:p w14:paraId="4C97D0AC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age</w:t>
            </w:r>
          </w:p>
        </w:tc>
        <w:tc>
          <w:tcPr>
            <w:tcW w:w="1696" w:type="dxa"/>
            <w:vAlign w:val="center"/>
          </w:tcPr>
          <w:p w14:paraId="772D2289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39 years</w:t>
            </w:r>
          </w:p>
        </w:tc>
        <w:tc>
          <w:tcPr>
            <w:tcW w:w="1984" w:type="dxa"/>
          </w:tcPr>
          <w:p w14:paraId="1992C99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0.07 [-0.29, 0.43]</w:t>
            </w:r>
          </w:p>
        </w:tc>
        <w:tc>
          <w:tcPr>
            <w:tcW w:w="851" w:type="dxa"/>
          </w:tcPr>
          <w:p w14:paraId="2F4DA95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0.184</w:t>
            </w:r>
          </w:p>
        </w:tc>
        <w:tc>
          <w:tcPr>
            <w:tcW w:w="1701" w:type="dxa"/>
          </w:tcPr>
          <w:p w14:paraId="51651FA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1.07 [0.74, 1.53]</w:t>
            </w:r>
          </w:p>
        </w:tc>
        <w:tc>
          <w:tcPr>
            <w:tcW w:w="992" w:type="dxa"/>
          </w:tcPr>
          <w:p w14:paraId="2F7C2F5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0.720</w:t>
            </w:r>
          </w:p>
        </w:tc>
      </w:tr>
      <w:tr w:rsidR="00F738F0" w:rsidRPr="00075855" w14:paraId="289A9D3E" w14:textId="77777777" w:rsidTr="00C649AA">
        <w:trPr>
          <w:trHeight w:val="272"/>
        </w:trPr>
        <w:tc>
          <w:tcPr>
            <w:tcW w:w="2127" w:type="dxa"/>
            <w:vMerge/>
          </w:tcPr>
          <w:p w14:paraId="5BF6C2AB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2496FD2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40 - 49 years</w:t>
            </w:r>
          </w:p>
        </w:tc>
        <w:tc>
          <w:tcPr>
            <w:tcW w:w="1984" w:type="dxa"/>
          </w:tcPr>
          <w:p w14:paraId="4F7B862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-0.13 [-0.46, 0.21]</w:t>
            </w:r>
          </w:p>
        </w:tc>
        <w:tc>
          <w:tcPr>
            <w:tcW w:w="851" w:type="dxa"/>
          </w:tcPr>
          <w:p w14:paraId="50D5979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0.169</w:t>
            </w:r>
          </w:p>
        </w:tc>
        <w:tc>
          <w:tcPr>
            <w:tcW w:w="1701" w:type="dxa"/>
          </w:tcPr>
          <w:p w14:paraId="2D24B85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0.88 [0.63, 1.23]</w:t>
            </w:r>
          </w:p>
        </w:tc>
        <w:tc>
          <w:tcPr>
            <w:tcW w:w="992" w:type="dxa"/>
          </w:tcPr>
          <w:p w14:paraId="74C0EEE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0.457</w:t>
            </w:r>
          </w:p>
        </w:tc>
      </w:tr>
      <w:tr w:rsidR="00F738F0" w:rsidRPr="00075855" w14:paraId="4E6C4662" w14:textId="77777777" w:rsidTr="00C649AA">
        <w:trPr>
          <w:trHeight w:val="272"/>
        </w:trPr>
        <w:tc>
          <w:tcPr>
            <w:tcW w:w="2127" w:type="dxa"/>
            <w:vMerge/>
          </w:tcPr>
          <w:p w14:paraId="4E8F0E5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61260FF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50 years</w:t>
            </w:r>
          </w:p>
        </w:tc>
        <w:tc>
          <w:tcPr>
            <w:tcW w:w="1984" w:type="dxa"/>
          </w:tcPr>
          <w:p w14:paraId="0C40952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Ref.</w:t>
            </w:r>
          </w:p>
        </w:tc>
        <w:tc>
          <w:tcPr>
            <w:tcW w:w="851" w:type="dxa"/>
          </w:tcPr>
          <w:p w14:paraId="24A7127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387C77D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1A0F0CD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296E4FDD" w14:textId="77777777" w:rsidTr="00C649AA">
        <w:trPr>
          <w:trHeight w:val="272"/>
        </w:trPr>
        <w:tc>
          <w:tcPr>
            <w:tcW w:w="2127" w:type="dxa"/>
            <w:vMerge w:val="restart"/>
          </w:tcPr>
          <w:p w14:paraId="2AD4F2D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sex</w:t>
            </w:r>
          </w:p>
        </w:tc>
        <w:tc>
          <w:tcPr>
            <w:tcW w:w="1696" w:type="dxa"/>
            <w:vAlign w:val="center"/>
          </w:tcPr>
          <w:p w14:paraId="4676239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male</w:t>
            </w:r>
          </w:p>
        </w:tc>
        <w:tc>
          <w:tcPr>
            <w:tcW w:w="1984" w:type="dxa"/>
          </w:tcPr>
          <w:p w14:paraId="3D41064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029A3C7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14:paraId="720D777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09AC135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3B52E0A3" w14:textId="77777777" w:rsidTr="00C649AA">
        <w:trPr>
          <w:trHeight w:val="272"/>
        </w:trPr>
        <w:tc>
          <w:tcPr>
            <w:tcW w:w="2127" w:type="dxa"/>
            <w:vMerge/>
          </w:tcPr>
          <w:p w14:paraId="07FA9CAB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3458F54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female</w:t>
            </w:r>
          </w:p>
        </w:tc>
        <w:tc>
          <w:tcPr>
            <w:tcW w:w="1984" w:type="dxa"/>
          </w:tcPr>
          <w:p w14:paraId="53C5B41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-0.22 [-0.62, 0.18]</w:t>
            </w:r>
          </w:p>
        </w:tc>
        <w:tc>
          <w:tcPr>
            <w:tcW w:w="851" w:type="dxa"/>
          </w:tcPr>
          <w:p w14:paraId="629B1C1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0.202</w:t>
            </w:r>
          </w:p>
        </w:tc>
        <w:tc>
          <w:tcPr>
            <w:tcW w:w="1701" w:type="dxa"/>
          </w:tcPr>
          <w:p w14:paraId="7391859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0.80 [0.54, 1.19]</w:t>
            </w:r>
          </w:p>
        </w:tc>
        <w:tc>
          <w:tcPr>
            <w:tcW w:w="992" w:type="dxa"/>
          </w:tcPr>
          <w:p w14:paraId="30BF70B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0.268</w:t>
            </w:r>
          </w:p>
        </w:tc>
      </w:tr>
      <w:tr w:rsidR="00F738F0" w:rsidRPr="00075855" w14:paraId="518A327B" w14:textId="77777777" w:rsidTr="00C649AA">
        <w:trPr>
          <w:trHeight w:val="272"/>
        </w:trPr>
        <w:tc>
          <w:tcPr>
            <w:tcW w:w="2127" w:type="dxa"/>
            <w:vMerge w:val="restart"/>
          </w:tcPr>
          <w:p w14:paraId="758098B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working area</w:t>
            </w:r>
          </w:p>
        </w:tc>
        <w:tc>
          <w:tcPr>
            <w:tcW w:w="1696" w:type="dxa"/>
            <w:vAlign w:val="center"/>
          </w:tcPr>
          <w:p w14:paraId="61708E7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SAPV</w:t>
            </w:r>
          </w:p>
        </w:tc>
        <w:tc>
          <w:tcPr>
            <w:tcW w:w="1984" w:type="dxa"/>
          </w:tcPr>
          <w:p w14:paraId="36160BD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0.08 [-0.38, 0.55]</w:t>
            </w:r>
          </w:p>
        </w:tc>
        <w:tc>
          <w:tcPr>
            <w:tcW w:w="851" w:type="dxa"/>
          </w:tcPr>
          <w:p w14:paraId="06D0780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0.237</w:t>
            </w:r>
          </w:p>
        </w:tc>
        <w:tc>
          <w:tcPr>
            <w:tcW w:w="1701" w:type="dxa"/>
          </w:tcPr>
          <w:p w14:paraId="06990D8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1.09 [0.68, 1.73]</w:t>
            </w:r>
          </w:p>
        </w:tc>
        <w:tc>
          <w:tcPr>
            <w:tcW w:w="992" w:type="dxa"/>
          </w:tcPr>
          <w:p w14:paraId="38A94A0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0.727</w:t>
            </w:r>
          </w:p>
        </w:tc>
      </w:tr>
      <w:tr w:rsidR="00F738F0" w:rsidRPr="00075855" w14:paraId="20C85690" w14:textId="77777777" w:rsidTr="00C649AA">
        <w:trPr>
          <w:trHeight w:val="272"/>
        </w:trPr>
        <w:tc>
          <w:tcPr>
            <w:tcW w:w="2127" w:type="dxa"/>
            <w:vMerge/>
          </w:tcPr>
          <w:p w14:paraId="3DBF7226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748AF0F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hospice</w:t>
            </w:r>
          </w:p>
        </w:tc>
        <w:tc>
          <w:tcPr>
            <w:tcW w:w="1984" w:type="dxa"/>
          </w:tcPr>
          <w:p w14:paraId="114C54A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0.04 [-0.32, 0.40]</w:t>
            </w:r>
          </w:p>
        </w:tc>
        <w:tc>
          <w:tcPr>
            <w:tcW w:w="851" w:type="dxa"/>
          </w:tcPr>
          <w:p w14:paraId="3857973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0.182</w:t>
            </w:r>
          </w:p>
        </w:tc>
        <w:tc>
          <w:tcPr>
            <w:tcW w:w="1701" w:type="dxa"/>
          </w:tcPr>
          <w:p w14:paraId="1350834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1.04 [0.73, 1.49]</w:t>
            </w:r>
          </w:p>
        </w:tc>
        <w:tc>
          <w:tcPr>
            <w:tcW w:w="992" w:type="dxa"/>
          </w:tcPr>
          <w:p w14:paraId="12C8148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0.832</w:t>
            </w:r>
          </w:p>
        </w:tc>
      </w:tr>
      <w:tr w:rsidR="00F738F0" w:rsidRPr="00075855" w14:paraId="69EA2532" w14:textId="77777777" w:rsidTr="00C649AA">
        <w:trPr>
          <w:trHeight w:val="272"/>
        </w:trPr>
        <w:tc>
          <w:tcPr>
            <w:tcW w:w="2127" w:type="dxa"/>
            <w:vMerge/>
          </w:tcPr>
          <w:p w14:paraId="40AD8BC8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5CD85DB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palliative unit</w:t>
            </w:r>
          </w:p>
        </w:tc>
        <w:tc>
          <w:tcPr>
            <w:tcW w:w="1984" w:type="dxa"/>
          </w:tcPr>
          <w:p w14:paraId="738FD1B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6F6DB8C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5F561C2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0582119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1F6E2B14" w14:textId="77777777" w:rsidTr="00C649AA">
        <w:trPr>
          <w:trHeight w:val="272"/>
        </w:trPr>
        <w:tc>
          <w:tcPr>
            <w:tcW w:w="2127" w:type="dxa"/>
            <w:vMerge w:val="restart"/>
          </w:tcPr>
          <w:p w14:paraId="56A1F0B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extent of employment</w:t>
            </w:r>
          </w:p>
        </w:tc>
        <w:tc>
          <w:tcPr>
            <w:tcW w:w="1696" w:type="dxa"/>
            <w:vAlign w:val="center"/>
          </w:tcPr>
          <w:p w14:paraId="1D9C787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full-time job</w:t>
            </w:r>
          </w:p>
        </w:tc>
        <w:tc>
          <w:tcPr>
            <w:tcW w:w="1984" w:type="dxa"/>
          </w:tcPr>
          <w:p w14:paraId="16C755B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782FFC1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63E6B11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24244B6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120A6A99" w14:textId="77777777" w:rsidTr="00C649AA">
        <w:trPr>
          <w:trHeight w:val="272"/>
        </w:trPr>
        <w:tc>
          <w:tcPr>
            <w:tcW w:w="2127" w:type="dxa"/>
            <w:vMerge/>
          </w:tcPr>
          <w:p w14:paraId="6077649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5F5C171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76 %</w:t>
            </w:r>
          </w:p>
        </w:tc>
        <w:tc>
          <w:tcPr>
            <w:tcW w:w="1984" w:type="dxa"/>
          </w:tcPr>
          <w:p w14:paraId="6AEF3D8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0.74 [0.34, 1.13]</w:t>
            </w:r>
          </w:p>
        </w:tc>
        <w:tc>
          <w:tcPr>
            <w:tcW w:w="851" w:type="dxa"/>
          </w:tcPr>
          <w:p w14:paraId="7717376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0.202</w:t>
            </w:r>
          </w:p>
        </w:tc>
        <w:tc>
          <w:tcPr>
            <w:tcW w:w="1701" w:type="dxa"/>
          </w:tcPr>
          <w:p w14:paraId="50B57DC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2.09 [1.41, 3.11]</w:t>
            </w:r>
          </w:p>
        </w:tc>
        <w:tc>
          <w:tcPr>
            <w:tcW w:w="992" w:type="dxa"/>
          </w:tcPr>
          <w:p w14:paraId="5DA8066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&lt; 0.001</w:t>
            </w:r>
          </w:p>
        </w:tc>
      </w:tr>
      <w:tr w:rsidR="00F738F0" w:rsidRPr="00075855" w14:paraId="35402BD1" w14:textId="77777777" w:rsidTr="00C649AA">
        <w:trPr>
          <w:trHeight w:val="272"/>
        </w:trPr>
        <w:tc>
          <w:tcPr>
            <w:tcW w:w="2127" w:type="dxa"/>
            <w:vMerge/>
          </w:tcPr>
          <w:p w14:paraId="34A82681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31DA022C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51 - 75%</w:t>
            </w:r>
          </w:p>
        </w:tc>
        <w:tc>
          <w:tcPr>
            <w:tcW w:w="1984" w:type="dxa"/>
          </w:tcPr>
          <w:p w14:paraId="13922DA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0.60 [0.25, 0.94]</w:t>
            </w:r>
          </w:p>
        </w:tc>
        <w:tc>
          <w:tcPr>
            <w:tcW w:w="851" w:type="dxa"/>
          </w:tcPr>
          <w:p w14:paraId="69ED0C3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0.176</w:t>
            </w:r>
          </w:p>
        </w:tc>
        <w:tc>
          <w:tcPr>
            <w:tcW w:w="1701" w:type="dxa"/>
          </w:tcPr>
          <w:p w14:paraId="45FAA9E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1.82 [1.29, 2.57]</w:t>
            </w:r>
          </w:p>
        </w:tc>
        <w:tc>
          <w:tcPr>
            <w:tcW w:w="992" w:type="dxa"/>
          </w:tcPr>
          <w:p w14:paraId="3C55739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0.001</w:t>
            </w:r>
          </w:p>
        </w:tc>
      </w:tr>
      <w:tr w:rsidR="00F738F0" w:rsidRPr="00075855" w14:paraId="503B18D4" w14:textId="77777777" w:rsidTr="00C649AA">
        <w:trPr>
          <w:trHeight w:val="272"/>
        </w:trPr>
        <w:tc>
          <w:tcPr>
            <w:tcW w:w="2127" w:type="dxa"/>
            <w:vMerge/>
          </w:tcPr>
          <w:p w14:paraId="79DDC119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4B45C38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50%</w:t>
            </w:r>
          </w:p>
        </w:tc>
        <w:tc>
          <w:tcPr>
            <w:tcW w:w="1984" w:type="dxa"/>
          </w:tcPr>
          <w:p w14:paraId="4E6C18F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0.23 [-0.18, 0.63]</w:t>
            </w:r>
          </w:p>
        </w:tc>
        <w:tc>
          <w:tcPr>
            <w:tcW w:w="851" w:type="dxa"/>
          </w:tcPr>
          <w:p w14:paraId="2405C72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0.207</w:t>
            </w:r>
          </w:p>
        </w:tc>
        <w:tc>
          <w:tcPr>
            <w:tcW w:w="1701" w:type="dxa"/>
          </w:tcPr>
          <w:p w14:paraId="0CB5980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1.26 [0.84, 1.89]</w:t>
            </w:r>
          </w:p>
        </w:tc>
        <w:tc>
          <w:tcPr>
            <w:tcW w:w="992" w:type="dxa"/>
          </w:tcPr>
          <w:p w14:paraId="2D9535B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0.271</w:t>
            </w:r>
          </w:p>
        </w:tc>
      </w:tr>
      <w:tr w:rsidR="00F738F0" w:rsidRPr="00075855" w14:paraId="32695DCD" w14:textId="77777777" w:rsidTr="00C649AA">
        <w:trPr>
          <w:trHeight w:val="272"/>
        </w:trPr>
        <w:tc>
          <w:tcPr>
            <w:tcW w:w="2127" w:type="dxa"/>
            <w:vMerge w:val="restart"/>
          </w:tcPr>
          <w:p w14:paraId="06346B50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marital status</w:t>
            </w:r>
          </w:p>
        </w:tc>
        <w:tc>
          <w:tcPr>
            <w:tcW w:w="1696" w:type="dxa"/>
            <w:vAlign w:val="center"/>
          </w:tcPr>
          <w:p w14:paraId="24059DE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single</w:t>
            </w:r>
          </w:p>
        </w:tc>
        <w:tc>
          <w:tcPr>
            <w:tcW w:w="1984" w:type="dxa"/>
          </w:tcPr>
          <w:p w14:paraId="068859F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0.47 [0.12, 0.82]</w:t>
            </w:r>
          </w:p>
        </w:tc>
        <w:tc>
          <w:tcPr>
            <w:tcW w:w="851" w:type="dxa"/>
          </w:tcPr>
          <w:p w14:paraId="37F08D3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0.178</w:t>
            </w:r>
          </w:p>
        </w:tc>
        <w:tc>
          <w:tcPr>
            <w:tcW w:w="1701" w:type="dxa"/>
          </w:tcPr>
          <w:p w14:paraId="2267003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1.60 [1.13, 2.27]</w:t>
            </w:r>
          </w:p>
        </w:tc>
        <w:tc>
          <w:tcPr>
            <w:tcW w:w="992" w:type="dxa"/>
          </w:tcPr>
          <w:p w14:paraId="64808B3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0.008</w:t>
            </w:r>
          </w:p>
        </w:tc>
      </w:tr>
      <w:tr w:rsidR="00F738F0" w:rsidRPr="00075855" w14:paraId="7B8B5026" w14:textId="77777777" w:rsidTr="00C649AA">
        <w:trPr>
          <w:trHeight w:val="272"/>
        </w:trPr>
        <w:tc>
          <w:tcPr>
            <w:tcW w:w="2127" w:type="dxa"/>
            <w:vMerge/>
          </w:tcPr>
          <w:p w14:paraId="0F404A62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30723AF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married</w:t>
            </w:r>
          </w:p>
        </w:tc>
        <w:tc>
          <w:tcPr>
            <w:tcW w:w="1984" w:type="dxa"/>
          </w:tcPr>
          <w:p w14:paraId="294CD36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0356B65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309DE99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35182D3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494B3FF9" w14:textId="77777777" w:rsidTr="00C649AA">
        <w:tc>
          <w:tcPr>
            <w:tcW w:w="2127" w:type="dxa"/>
            <w:vMerge/>
          </w:tcPr>
          <w:p w14:paraId="2A8EB259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3F5CD394" w14:textId="77777777" w:rsidR="00F738F0" w:rsidRPr="00075855" w:rsidRDefault="00F738F0" w:rsidP="00C649AA">
            <w:pPr>
              <w:widowControl w:val="0"/>
              <w:rPr>
                <w:rFonts w:cstheme="minorHAnsi"/>
              </w:rPr>
            </w:pPr>
            <w:r w:rsidRPr="00075855">
              <w:rPr>
                <w:rFonts w:cstheme="minorHAnsi"/>
              </w:rPr>
              <w:t>divorced/ widowed</w:t>
            </w:r>
          </w:p>
        </w:tc>
        <w:tc>
          <w:tcPr>
            <w:tcW w:w="1984" w:type="dxa"/>
          </w:tcPr>
          <w:p w14:paraId="672DA709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0.14 [-0.22, 0.50]</w:t>
            </w:r>
          </w:p>
        </w:tc>
        <w:tc>
          <w:tcPr>
            <w:tcW w:w="851" w:type="dxa"/>
          </w:tcPr>
          <w:p w14:paraId="5D6DEF0A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0.183</w:t>
            </w:r>
          </w:p>
        </w:tc>
        <w:tc>
          <w:tcPr>
            <w:tcW w:w="1701" w:type="dxa"/>
          </w:tcPr>
          <w:p w14:paraId="5D784C9D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1.15 [0.80, 1.64]</w:t>
            </w:r>
          </w:p>
        </w:tc>
        <w:tc>
          <w:tcPr>
            <w:tcW w:w="992" w:type="dxa"/>
          </w:tcPr>
          <w:p w14:paraId="6B201825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0.446</w:t>
            </w:r>
          </w:p>
        </w:tc>
      </w:tr>
      <w:tr w:rsidR="00F738F0" w:rsidRPr="00075855" w14:paraId="6EA60C04" w14:textId="77777777" w:rsidTr="00C649AA">
        <w:trPr>
          <w:trHeight w:val="272"/>
        </w:trPr>
        <w:tc>
          <w:tcPr>
            <w:tcW w:w="2127" w:type="dxa"/>
            <w:vMerge w:val="restart"/>
          </w:tcPr>
          <w:p w14:paraId="66E20919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children in household</w:t>
            </w:r>
          </w:p>
        </w:tc>
        <w:tc>
          <w:tcPr>
            <w:tcW w:w="1696" w:type="dxa"/>
            <w:vAlign w:val="center"/>
          </w:tcPr>
          <w:p w14:paraId="0883F58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1984" w:type="dxa"/>
          </w:tcPr>
          <w:p w14:paraId="496EEFA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3FED52B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0E8BA11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1DAF719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3227FA94" w14:textId="77777777" w:rsidTr="00C649AA">
        <w:trPr>
          <w:trHeight w:val="272"/>
        </w:trPr>
        <w:tc>
          <w:tcPr>
            <w:tcW w:w="2127" w:type="dxa"/>
            <w:vMerge/>
          </w:tcPr>
          <w:p w14:paraId="7327E4F2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5C86FC8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1984" w:type="dxa"/>
          </w:tcPr>
          <w:p w14:paraId="4193383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-0.29 [-0.59, 0.001]</w:t>
            </w:r>
          </w:p>
        </w:tc>
        <w:tc>
          <w:tcPr>
            <w:tcW w:w="851" w:type="dxa"/>
          </w:tcPr>
          <w:p w14:paraId="47E14A8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0.150</w:t>
            </w:r>
          </w:p>
        </w:tc>
        <w:tc>
          <w:tcPr>
            <w:tcW w:w="1701" w:type="dxa"/>
          </w:tcPr>
          <w:p w14:paraId="28F5437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0.75 [0.56, 1.00]</w:t>
            </w:r>
          </w:p>
        </w:tc>
        <w:tc>
          <w:tcPr>
            <w:tcW w:w="992" w:type="dxa"/>
          </w:tcPr>
          <w:p w14:paraId="6429C99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0.051</w:t>
            </w:r>
          </w:p>
        </w:tc>
      </w:tr>
      <w:tr w:rsidR="00F738F0" w:rsidRPr="00075855" w14:paraId="5F071EA3" w14:textId="77777777" w:rsidTr="00C649AA">
        <w:trPr>
          <w:trHeight w:val="272"/>
        </w:trPr>
        <w:tc>
          <w:tcPr>
            <w:tcW w:w="2127" w:type="dxa"/>
            <w:vMerge w:val="restart"/>
          </w:tcPr>
          <w:p w14:paraId="42C4CD3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education</w:t>
            </w:r>
          </w:p>
        </w:tc>
        <w:tc>
          <w:tcPr>
            <w:tcW w:w="1696" w:type="dxa"/>
            <w:vAlign w:val="center"/>
          </w:tcPr>
          <w:p w14:paraId="1302965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nursing assistant/ in training</w:t>
            </w:r>
          </w:p>
        </w:tc>
        <w:tc>
          <w:tcPr>
            <w:tcW w:w="1984" w:type="dxa"/>
          </w:tcPr>
          <w:p w14:paraId="654D969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 [-0.33, 0.39]</w:t>
            </w:r>
          </w:p>
        </w:tc>
        <w:tc>
          <w:tcPr>
            <w:tcW w:w="851" w:type="dxa"/>
          </w:tcPr>
          <w:p w14:paraId="6C97E22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0.183</w:t>
            </w:r>
          </w:p>
        </w:tc>
        <w:tc>
          <w:tcPr>
            <w:tcW w:w="1701" w:type="dxa"/>
          </w:tcPr>
          <w:p w14:paraId="19CC835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1.03 [0.72, 1.48]</w:t>
            </w:r>
          </w:p>
        </w:tc>
        <w:tc>
          <w:tcPr>
            <w:tcW w:w="992" w:type="dxa"/>
          </w:tcPr>
          <w:p w14:paraId="55D81E1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0.863</w:t>
            </w:r>
          </w:p>
        </w:tc>
      </w:tr>
      <w:tr w:rsidR="00F738F0" w:rsidRPr="00075855" w14:paraId="72096C93" w14:textId="77777777" w:rsidTr="00C649AA">
        <w:trPr>
          <w:trHeight w:val="272"/>
        </w:trPr>
        <w:tc>
          <w:tcPr>
            <w:tcW w:w="2127" w:type="dxa"/>
            <w:vMerge/>
          </w:tcPr>
          <w:p w14:paraId="2F2F3B9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420DEAA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geriatric nurse</w:t>
            </w:r>
          </w:p>
        </w:tc>
        <w:tc>
          <w:tcPr>
            <w:tcW w:w="1984" w:type="dxa"/>
          </w:tcPr>
          <w:p w14:paraId="2AF081A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-0.63 [-1.12, -0.14]</w:t>
            </w:r>
          </w:p>
        </w:tc>
        <w:tc>
          <w:tcPr>
            <w:tcW w:w="851" w:type="dxa"/>
          </w:tcPr>
          <w:p w14:paraId="67AAD43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0.250</w:t>
            </w:r>
          </w:p>
        </w:tc>
        <w:tc>
          <w:tcPr>
            <w:tcW w:w="1701" w:type="dxa"/>
          </w:tcPr>
          <w:p w14:paraId="1F9BEEB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0.53 [0.33, 0.87]</w:t>
            </w:r>
          </w:p>
        </w:tc>
        <w:tc>
          <w:tcPr>
            <w:tcW w:w="992" w:type="dxa"/>
          </w:tcPr>
          <w:p w14:paraId="3C21A6D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0.011</w:t>
            </w:r>
          </w:p>
        </w:tc>
      </w:tr>
      <w:tr w:rsidR="00F738F0" w:rsidRPr="00075855" w14:paraId="63F12133" w14:textId="77777777" w:rsidTr="00C649AA">
        <w:trPr>
          <w:trHeight w:val="272"/>
        </w:trPr>
        <w:tc>
          <w:tcPr>
            <w:tcW w:w="2127" w:type="dxa"/>
            <w:vMerge/>
          </w:tcPr>
          <w:p w14:paraId="6E973CA2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3AFE0F29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nurse</w:t>
            </w:r>
          </w:p>
        </w:tc>
        <w:tc>
          <w:tcPr>
            <w:tcW w:w="1984" w:type="dxa"/>
          </w:tcPr>
          <w:p w14:paraId="3F98588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528A366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1B56AA3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66CD102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13C1BCEC" w14:textId="77777777" w:rsidTr="00C649AA">
        <w:trPr>
          <w:trHeight w:val="272"/>
        </w:trPr>
        <w:tc>
          <w:tcPr>
            <w:tcW w:w="2127" w:type="dxa"/>
            <w:vMerge/>
          </w:tcPr>
          <w:p w14:paraId="34937F7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198EAFB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studies</w:t>
            </w:r>
          </w:p>
        </w:tc>
        <w:tc>
          <w:tcPr>
            <w:tcW w:w="1984" w:type="dxa"/>
          </w:tcPr>
          <w:p w14:paraId="11F78FA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-0.14 [-0.68, 0.40]</w:t>
            </w:r>
          </w:p>
        </w:tc>
        <w:tc>
          <w:tcPr>
            <w:tcW w:w="851" w:type="dxa"/>
          </w:tcPr>
          <w:p w14:paraId="614F4F9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0.274</w:t>
            </w:r>
          </w:p>
        </w:tc>
        <w:tc>
          <w:tcPr>
            <w:tcW w:w="1701" w:type="dxa"/>
          </w:tcPr>
          <w:p w14:paraId="3AAD1DB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0.87 [0.51, 1.48]</w:t>
            </w:r>
          </w:p>
        </w:tc>
        <w:tc>
          <w:tcPr>
            <w:tcW w:w="992" w:type="dxa"/>
          </w:tcPr>
          <w:p w14:paraId="1E5A92E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0.604</w:t>
            </w:r>
          </w:p>
        </w:tc>
      </w:tr>
      <w:tr w:rsidR="00F738F0" w:rsidRPr="00075855" w14:paraId="33608389" w14:textId="77777777" w:rsidTr="00C649AA">
        <w:trPr>
          <w:trHeight w:val="272"/>
        </w:trPr>
        <w:tc>
          <w:tcPr>
            <w:tcW w:w="2127" w:type="dxa"/>
          </w:tcPr>
          <w:p w14:paraId="0A7974E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duration of nursing activities</w:t>
            </w:r>
          </w:p>
        </w:tc>
        <w:tc>
          <w:tcPr>
            <w:tcW w:w="1696" w:type="dxa"/>
            <w:vAlign w:val="center"/>
          </w:tcPr>
          <w:p w14:paraId="7086096B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61244FB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0.05 [0.02, 0.08]</w:t>
            </w:r>
          </w:p>
        </w:tc>
        <w:tc>
          <w:tcPr>
            <w:tcW w:w="851" w:type="dxa"/>
          </w:tcPr>
          <w:p w14:paraId="49133DC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0.015</w:t>
            </w:r>
          </w:p>
        </w:tc>
        <w:tc>
          <w:tcPr>
            <w:tcW w:w="1701" w:type="dxa"/>
          </w:tcPr>
          <w:p w14:paraId="0236DA4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1.05 [1.02, 1.08]</w:t>
            </w:r>
          </w:p>
        </w:tc>
        <w:tc>
          <w:tcPr>
            <w:tcW w:w="992" w:type="dxa"/>
          </w:tcPr>
          <w:p w14:paraId="0D5FE85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  <w:color w:val="000000"/>
              </w:rPr>
              <w:t>0.001</w:t>
            </w:r>
          </w:p>
        </w:tc>
      </w:tr>
      <w:tr w:rsidR="00F738F0" w:rsidRPr="00075855" w14:paraId="0DFA9A94" w14:textId="77777777" w:rsidTr="00C649AA">
        <w:trPr>
          <w:trHeight w:val="272"/>
        </w:trPr>
        <w:tc>
          <w:tcPr>
            <w:tcW w:w="2127" w:type="dxa"/>
            <w:vMerge w:val="restart"/>
          </w:tcPr>
          <w:p w14:paraId="18A2DEE9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exercise of nursing procedures</w:t>
            </w:r>
          </w:p>
        </w:tc>
        <w:tc>
          <w:tcPr>
            <w:tcW w:w="1696" w:type="dxa"/>
            <w:vAlign w:val="center"/>
          </w:tcPr>
          <w:p w14:paraId="3B4E56B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1984" w:type="dxa"/>
          </w:tcPr>
          <w:p w14:paraId="47610AD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70EA811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6F677A7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992" w:type="dxa"/>
          </w:tcPr>
          <w:p w14:paraId="6FD3088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</w:tr>
      <w:tr w:rsidR="00F738F0" w:rsidRPr="00075855" w14:paraId="614F2EFC" w14:textId="77777777" w:rsidTr="00C649AA">
        <w:trPr>
          <w:trHeight w:val="272"/>
        </w:trPr>
        <w:tc>
          <w:tcPr>
            <w:tcW w:w="2127" w:type="dxa"/>
            <w:vMerge/>
          </w:tcPr>
          <w:p w14:paraId="6208E586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0A5A23A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1984" w:type="dxa"/>
          </w:tcPr>
          <w:p w14:paraId="3F161BE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0.35 [-0.13, 0.82]</w:t>
            </w:r>
          </w:p>
        </w:tc>
        <w:tc>
          <w:tcPr>
            <w:tcW w:w="851" w:type="dxa"/>
          </w:tcPr>
          <w:p w14:paraId="4E383D4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0.243</w:t>
            </w:r>
          </w:p>
        </w:tc>
        <w:tc>
          <w:tcPr>
            <w:tcW w:w="1701" w:type="dxa"/>
          </w:tcPr>
          <w:p w14:paraId="5E93FC5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1.41 [0.88, 2.28]</w:t>
            </w:r>
          </w:p>
        </w:tc>
        <w:tc>
          <w:tcPr>
            <w:tcW w:w="992" w:type="dxa"/>
          </w:tcPr>
          <w:p w14:paraId="6E44D29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</w:rPr>
              <w:t>0.156</w:t>
            </w:r>
          </w:p>
        </w:tc>
      </w:tr>
      <w:tr w:rsidR="00F738F0" w:rsidRPr="00075855" w14:paraId="74EB61CC" w14:textId="77777777" w:rsidTr="00C649AA">
        <w:trPr>
          <w:trHeight w:val="272"/>
        </w:trPr>
        <w:tc>
          <w:tcPr>
            <w:tcW w:w="2127" w:type="dxa"/>
            <w:vMerge w:val="restart"/>
          </w:tcPr>
          <w:p w14:paraId="35CA74C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fund</w:t>
            </w:r>
          </w:p>
        </w:tc>
        <w:tc>
          <w:tcPr>
            <w:tcW w:w="1696" w:type="dxa"/>
            <w:vAlign w:val="center"/>
          </w:tcPr>
          <w:p w14:paraId="32EFD4F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publicly-owned</w:t>
            </w:r>
          </w:p>
        </w:tc>
        <w:tc>
          <w:tcPr>
            <w:tcW w:w="1984" w:type="dxa"/>
          </w:tcPr>
          <w:p w14:paraId="35C997D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0.15 [-0.17, 0.49]</w:t>
            </w:r>
          </w:p>
        </w:tc>
        <w:tc>
          <w:tcPr>
            <w:tcW w:w="851" w:type="dxa"/>
          </w:tcPr>
          <w:p w14:paraId="11D2EEF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0.174</w:t>
            </w:r>
          </w:p>
        </w:tc>
        <w:tc>
          <w:tcPr>
            <w:tcW w:w="1701" w:type="dxa"/>
          </w:tcPr>
          <w:p w14:paraId="64266E1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1.16 [0.83, 1.63]</w:t>
            </w:r>
          </w:p>
        </w:tc>
        <w:tc>
          <w:tcPr>
            <w:tcW w:w="992" w:type="dxa"/>
          </w:tcPr>
          <w:p w14:paraId="315A6BE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</w:rPr>
              <w:t>0.389</w:t>
            </w:r>
          </w:p>
        </w:tc>
      </w:tr>
      <w:tr w:rsidR="00F738F0" w:rsidRPr="00075855" w14:paraId="43F71913" w14:textId="77777777" w:rsidTr="00C649AA">
        <w:trPr>
          <w:trHeight w:val="272"/>
        </w:trPr>
        <w:tc>
          <w:tcPr>
            <w:tcW w:w="2127" w:type="dxa"/>
            <w:vMerge/>
          </w:tcPr>
          <w:p w14:paraId="0513D53C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64E817A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private</w:t>
            </w:r>
          </w:p>
        </w:tc>
        <w:tc>
          <w:tcPr>
            <w:tcW w:w="1984" w:type="dxa"/>
          </w:tcPr>
          <w:p w14:paraId="36E0CFC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-0.32 [-0.44, 0.37]</w:t>
            </w:r>
          </w:p>
        </w:tc>
        <w:tc>
          <w:tcPr>
            <w:tcW w:w="851" w:type="dxa"/>
          </w:tcPr>
          <w:p w14:paraId="69905BF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0.206</w:t>
            </w:r>
          </w:p>
        </w:tc>
        <w:tc>
          <w:tcPr>
            <w:tcW w:w="1701" w:type="dxa"/>
          </w:tcPr>
          <w:p w14:paraId="6224D59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0.97 [0.65, 1.45]</w:t>
            </w:r>
          </w:p>
        </w:tc>
        <w:tc>
          <w:tcPr>
            <w:tcW w:w="992" w:type="dxa"/>
          </w:tcPr>
          <w:p w14:paraId="3A21F66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</w:rPr>
              <w:t>0.875</w:t>
            </w:r>
          </w:p>
        </w:tc>
      </w:tr>
      <w:tr w:rsidR="00F738F0" w:rsidRPr="00075855" w14:paraId="1FCC5204" w14:textId="77777777" w:rsidTr="00C649AA">
        <w:trPr>
          <w:trHeight w:val="272"/>
        </w:trPr>
        <w:tc>
          <w:tcPr>
            <w:tcW w:w="2127" w:type="dxa"/>
            <w:vMerge/>
          </w:tcPr>
          <w:p w14:paraId="7989BC33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vAlign w:val="center"/>
          </w:tcPr>
          <w:p w14:paraId="3405E99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independent</w:t>
            </w:r>
          </w:p>
        </w:tc>
        <w:tc>
          <w:tcPr>
            <w:tcW w:w="1984" w:type="dxa"/>
          </w:tcPr>
          <w:p w14:paraId="61DFF3E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679C531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732C43F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992" w:type="dxa"/>
          </w:tcPr>
          <w:p w14:paraId="0439285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</w:tr>
      <w:tr w:rsidR="00F738F0" w:rsidRPr="00075855" w14:paraId="1195E7F4" w14:textId="77777777" w:rsidTr="00C649AA">
        <w:tc>
          <w:tcPr>
            <w:tcW w:w="2127" w:type="dxa"/>
            <w:shd w:val="clear" w:color="auto" w:fill="FFFFFF"/>
          </w:tcPr>
          <w:p w14:paraId="7C732BD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b/>
              </w:rPr>
              <w:t>independent variable - demand</w:t>
            </w:r>
          </w:p>
        </w:tc>
        <w:tc>
          <w:tcPr>
            <w:tcW w:w="1696" w:type="dxa"/>
            <w:shd w:val="clear" w:color="auto" w:fill="FFFFFF"/>
            <w:vAlign w:val="center"/>
          </w:tcPr>
          <w:p w14:paraId="6965760C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746EAB4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54AEE6B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4D4EAD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0742327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3840D769" w14:textId="77777777" w:rsidTr="00C649AA">
        <w:trPr>
          <w:trHeight w:val="603"/>
        </w:trPr>
        <w:tc>
          <w:tcPr>
            <w:tcW w:w="2127" w:type="dxa"/>
            <w:shd w:val="clear" w:color="auto" w:fill="FFFFFF"/>
          </w:tcPr>
          <w:p w14:paraId="3EF0396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scale quantitative demands</w:t>
            </w:r>
          </w:p>
        </w:tc>
        <w:tc>
          <w:tcPr>
            <w:tcW w:w="1696" w:type="dxa"/>
            <w:shd w:val="clear" w:color="auto" w:fill="FFFFFF"/>
            <w:vAlign w:val="center"/>
          </w:tcPr>
          <w:p w14:paraId="20D631DB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54435C7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0.02 [0.01, 0.03]</w:t>
            </w:r>
          </w:p>
        </w:tc>
        <w:tc>
          <w:tcPr>
            <w:tcW w:w="851" w:type="dxa"/>
          </w:tcPr>
          <w:p w14:paraId="373E82F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0.004</w:t>
            </w:r>
          </w:p>
        </w:tc>
        <w:tc>
          <w:tcPr>
            <w:tcW w:w="1701" w:type="dxa"/>
          </w:tcPr>
          <w:p w14:paraId="743319B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1.02 [1.01, 1.03]</w:t>
            </w:r>
          </w:p>
        </w:tc>
        <w:tc>
          <w:tcPr>
            <w:tcW w:w="992" w:type="dxa"/>
          </w:tcPr>
          <w:p w14:paraId="676F69F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4ECB5DAD" w14:textId="77777777" w:rsidTr="00C649AA">
        <w:tc>
          <w:tcPr>
            <w:tcW w:w="2127" w:type="dxa"/>
            <w:shd w:val="clear" w:color="auto" w:fill="FFFFFF"/>
          </w:tcPr>
          <w:p w14:paraId="2A94B73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b/>
              </w:rPr>
              <w:t>resource</w:t>
            </w:r>
          </w:p>
        </w:tc>
        <w:tc>
          <w:tcPr>
            <w:tcW w:w="1696" w:type="dxa"/>
            <w:shd w:val="clear" w:color="auto" w:fill="FFFFFF"/>
            <w:vAlign w:val="center"/>
          </w:tcPr>
          <w:p w14:paraId="26451A7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4415E3A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16CB915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A94041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B6C8F8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6164ACA2" w14:textId="77777777" w:rsidTr="00C649AA">
        <w:tc>
          <w:tcPr>
            <w:tcW w:w="2127" w:type="dxa"/>
            <w:vMerge w:val="restart"/>
            <w:shd w:val="clear" w:color="auto" w:fill="FFFFFF"/>
          </w:tcPr>
          <w:p w14:paraId="6AD586B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recognition from supervisor</w:t>
            </w:r>
          </w:p>
        </w:tc>
        <w:tc>
          <w:tcPr>
            <w:tcW w:w="1696" w:type="dxa"/>
            <w:shd w:val="clear" w:color="auto" w:fill="FFFFFF"/>
            <w:vAlign w:val="center"/>
          </w:tcPr>
          <w:p w14:paraId="1C9D342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do not agree  </w:t>
            </w:r>
          </w:p>
        </w:tc>
        <w:tc>
          <w:tcPr>
            <w:tcW w:w="1984" w:type="dxa"/>
          </w:tcPr>
          <w:p w14:paraId="55E5AB5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66EAB17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14:paraId="54A64CE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0AE07E9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16D78154" w14:textId="77777777" w:rsidTr="00C649AA">
        <w:tc>
          <w:tcPr>
            <w:tcW w:w="2127" w:type="dxa"/>
            <w:vMerge/>
            <w:shd w:val="clear" w:color="auto" w:fill="FFFFFF"/>
          </w:tcPr>
          <w:p w14:paraId="6E3FBDE2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696" w:type="dxa"/>
            <w:shd w:val="clear" w:color="auto" w:fill="FFFFFF"/>
            <w:vAlign w:val="center"/>
          </w:tcPr>
          <w:p w14:paraId="1E646AA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agree</w:t>
            </w:r>
          </w:p>
        </w:tc>
        <w:tc>
          <w:tcPr>
            <w:tcW w:w="1984" w:type="dxa"/>
          </w:tcPr>
          <w:p w14:paraId="0D5D7E7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-0.89 [-1.18, 0.60]</w:t>
            </w:r>
          </w:p>
        </w:tc>
        <w:tc>
          <w:tcPr>
            <w:tcW w:w="851" w:type="dxa"/>
          </w:tcPr>
          <w:p w14:paraId="56CA3CC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0.149</w:t>
            </w:r>
          </w:p>
        </w:tc>
        <w:tc>
          <w:tcPr>
            <w:tcW w:w="1701" w:type="dxa"/>
          </w:tcPr>
          <w:p w14:paraId="27898C8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0.41 [0.31, 0.55]</w:t>
            </w:r>
          </w:p>
        </w:tc>
        <w:tc>
          <w:tcPr>
            <w:tcW w:w="992" w:type="dxa"/>
          </w:tcPr>
          <w:p w14:paraId="62E2189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&lt; 0.001</w:t>
            </w:r>
          </w:p>
        </w:tc>
      </w:tr>
      <w:tr w:rsidR="00F738F0" w:rsidRPr="00075855" w14:paraId="2C3C56CF" w14:textId="77777777" w:rsidTr="00C649AA">
        <w:tc>
          <w:tcPr>
            <w:tcW w:w="2127" w:type="dxa"/>
            <w:shd w:val="clear" w:color="auto" w:fill="FFFFFF"/>
          </w:tcPr>
          <w:p w14:paraId="648926C4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interaction</w:t>
            </w:r>
          </w:p>
        </w:tc>
        <w:tc>
          <w:tcPr>
            <w:tcW w:w="1696" w:type="dxa"/>
            <w:shd w:val="clear" w:color="auto" w:fill="FFFFFF"/>
          </w:tcPr>
          <w:p w14:paraId="7CA11054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</w:tcPr>
          <w:p w14:paraId="49FC72A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74C67E1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DE08FB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AF5A15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59E73FEB" w14:textId="77777777" w:rsidTr="00C649AA">
        <w:tc>
          <w:tcPr>
            <w:tcW w:w="2127" w:type="dxa"/>
            <w:tcBorders>
              <w:bottom w:val="single" w:sz="4" w:space="0" w:color="auto"/>
            </w:tcBorders>
            <w:shd w:val="clear" w:color="auto" w:fill="FFFFFF"/>
          </w:tcPr>
          <w:p w14:paraId="21DB1DDD" w14:textId="77777777" w:rsidR="00F738F0" w:rsidRPr="00F2741C" w:rsidRDefault="00F738F0" w:rsidP="00C649AA">
            <w:pPr>
              <w:rPr>
                <w:rFonts w:cstheme="minorHAnsi"/>
              </w:rPr>
            </w:pPr>
            <w:r w:rsidRPr="00F2741C">
              <w:rPr>
                <w:rFonts w:cstheme="minorHAnsi"/>
              </w:rPr>
              <w:t>scale quantitative demands * recognition from supervisor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FFFFFF"/>
          </w:tcPr>
          <w:p w14:paraId="6E1578E1" w14:textId="77777777" w:rsidR="00F738F0" w:rsidRPr="00F2741C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8CB488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</w:t>
            </w:r>
            <w:r w:rsidRPr="00460F92">
              <w:rPr>
                <w:rFonts w:eastAsia="Calibri" w:cstheme="minorHAnsi"/>
              </w:rPr>
              <w:t>02 [-0.04, -0.01]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9AA0F0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0F4AE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0.98 [0.96, 0.99]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BA0F3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0.007</w:t>
            </w:r>
          </w:p>
        </w:tc>
      </w:tr>
    </w:tbl>
    <w:p w14:paraId="178C1363" w14:textId="49764FAB" w:rsidR="00F738F0" w:rsidRPr="00B75165" w:rsidRDefault="00F738F0" w:rsidP="00F738F0">
      <w:pPr>
        <w:spacing w:after="0"/>
        <w:rPr>
          <w:rFonts w:eastAsia="Calibri" w:cstheme="minorHAnsi"/>
          <w:color w:val="000000"/>
          <w:sz w:val="18"/>
          <w:szCs w:val="18"/>
        </w:rPr>
      </w:pPr>
      <w:r w:rsidRPr="00B75165">
        <w:rPr>
          <w:rFonts w:eastAsia="Calibri" w:cstheme="minorHAnsi"/>
          <w:i/>
          <w:iCs/>
          <w:color w:val="000000"/>
          <w:sz w:val="18"/>
          <w:szCs w:val="18"/>
        </w:rPr>
        <w:t>Note</w:t>
      </w:r>
      <w:r w:rsidR="00EB4D9D" w:rsidRPr="00B75165">
        <w:rPr>
          <w:rFonts w:eastAsia="Calibri" w:cstheme="minorHAnsi"/>
          <w:i/>
          <w:iCs/>
          <w:color w:val="000000"/>
          <w:sz w:val="18"/>
          <w:szCs w:val="18"/>
        </w:rPr>
        <w:t>.</w:t>
      </w:r>
      <w:r w:rsidRPr="00B75165">
        <w:rPr>
          <w:rFonts w:eastAsia="Calibri" w:cstheme="minorHAnsi"/>
          <w:color w:val="000000"/>
          <w:sz w:val="18"/>
          <w:szCs w:val="18"/>
        </w:rPr>
        <w:t xml:space="preserve"> R</w:t>
      </w:r>
      <w:r w:rsidRPr="00B75165">
        <w:rPr>
          <w:rFonts w:eastAsia="Calibri" w:cstheme="minorHAnsi"/>
          <w:color w:val="000000"/>
          <w:sz w:val="18"/>
          <w:szCs w:val="18"/>
          <w:vertAlign w:val="superscript"/>
        </w:rPr>
        <w:t xml:space="preserve">2 </w:t>
      </w:r>
      <w:r w:rsidRPr="00B75165">
        <w:rPr>
          <w:rFonts w:eastAsia="Calibri" w:cstheme="minorHAnsi"/>
          <w:color w:val="000000"/>
          <w:sz w:val="18"/>
          <w:szCs w:val="18"/>
        </w:rPr>
        <w:t>(Nagelkerke) = 0,191; OR = Odds Ratio; Ref.: Reference</w:t>
      </w:r>
    </w:p>
    <w:p w14:paraId="73D06E7D" w14:textId="77777777" w:rsidR="00F738F0" w:rsidRPr="00075855" w:rsidRDefault="00F738F0" w:rsidP="00F738F0">
      <w:pPr>
        <w:rPr>
          <w:sz w:val="18"/>
          <w:szCs w:val="18"/>
        </w:rPr>
      </w:pPr>
    </w:p>
    <w:p w14:paraId="1E2BB416" w14:textId="77777777" w:rsidR="00DA6796" w:rsidRDefault="00DA6796" w:rsidP="00C70B5B"/>
    <w:sectPr w:rsidR="00DA67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F4594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967F7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DC6AB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8A8C6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F4335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A00E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E0754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A42EB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7CF34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3C07D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1536F"/>
    <w:multiLevelType w:val="multilevel"/>
    <w:tmpl w:val="14F44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957169"/>
    <w:multiLevelType w:val="hybridMultilevel"/>
    <w:tmpl w:val="0C78CB80"/>
    <w:lvl w:ilvl="0" w:tplc="F51E2E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B03168C"/>
    <w:multiLevelType w:val="hybridMultilevel"/>
    <w:tmpl w:val="9DB25D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D70E7"/>
    <w:multiLevelType w:val="hybridMultilevel"/>
    <w:tmpl w:val="03D43C18"/>
    <w:lvl w:ilvl="0" w:tplc="3A0082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9A4A35"/>
    <w:multiLevelType w:val="hybridMultilevel"/>
    <w:tmpl w:val="F8DC9DC4"/>
    <w:lvl w:ilvl="0" w:tplc="F620AD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CB423AA"/>
    <w:multiLevelType w:val="hybridMultilevel"/>
    <w:tmpl w:val="3EBC42F4"/>
    <w:lvl w:ilvl="0" w:tplc="0A76C9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E3D1C84"/>
    <w:multiLevelType w:val="hybridMultilevel"/>
    <w:tmpl w:val="A6F20A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B623E"/>
    <w:multiLevelType w:val="hybridMultilevel"/>
    <w:tmpl w:val="59F2125C"/>
    <w:lvl w:ilvl="0" w:tplc="FB7098D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47934"/>
    <w:multiLevelType w:val="hybridMultilevel"/>
    <w:tmpl w:val="87BA81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E0433"/>
    <w:multiLevelType w:val="hybridMultilevel"/>
    <w:tmpl w:val="8BDE6C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9"/>
  </w:num>
  <w:num w:numId="13">
    <w:abstractNumId w:val="13"/>
  </w:num>
  <w:num w:numId="14">
    <w:abstractNumId w:val="11"/>
  </w:num>
  <w:num w:numId="15">
    <w:abstractNumId w:val="14"/>
  </w:num>
  <w:num w:numId="16">
    <w:abstractNumId w:val="15"/>
  </w:num>
  <w:num w:numId="17">
    <w:abstractNumId w:val="12"/>
  </w:num>
  <w:num w:numId="18">
    <w:abstractNumId w:val="16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8F0"/>
    <w:rsid w:val="0019597F"/>
    <w:rsid w:val="002143CF"/>
    <w:rsid w:val="003D5E87"/>
    <w:rsid w:val="00467E00"/>
    <w:rsid w:val="005A70C1"/>
    <w:rsid w:val="00AC1000"/>
    <w:rsid w:val="00B23552"/>
    <w:rsid w:val="00B75165"/>
    <w:rsid w:val="00C514C7"/>
    <w:rsid w:val="00C70B5B"/>
    <w:rsid w:val="00DA6796"/>
    <w:rsid w:val="00EB4D9D"/>
    <w:rsid w:val="00F7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908A"/>
  <w15:chartTrackingRefBased/>
  <w15:docId w15:val="{64656E4D-DD79-481B-B768-AA9EC53F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738F0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3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3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38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38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38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38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38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38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38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38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38F0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38F0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38F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38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F738F0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rsid w:val="00F738F0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F738F0"/>
    <w:rPr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rsid w:val="00F738F0"/>
  </w:style>
  <w:style w:type="character" w:customStyle="1" w:styleId="CitaviBibliographyEntryZchn">
    <w:name w:val="Citavi Bibliography Entry Zchn"/>
    <w:basedOn w:val="Absatz-Standardschriftart"/>
    <w:link w:val="CitaviBibliographyEntry"/>
    <w:rsid w:val="00F738F0"/>
    <w:rPr>
      <w:lang w:val="en-GB"/>
    </w:rPr>
  </w:style>
  <w:style w:type="character" w:styleId="Hervorhebung">
    <w:name w:val="Emphasis"/>
    <w:basedOn w:val="Absatz-Standardschriftart"/>
    <w:uiPriority w:val="20"/>
    <w:qFormat/>
    <w:rsid w:val="00F738F0"/>
    <w:rPr>
      <w:i/>
      <w:iCs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38F0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38F0"/>
    <w:rPr>
      <w:lang w:val="en-GB"/>
    </w:rPr>
  </w:style>
  <w:style w:type="character" w:styleId="Hyperlink">
    <w:name w:val="Hyperlink"/>
    <w:basedOn w:val="Absatz-Standardschriftart"/>
    <w:uiPriority w:val="99"/>
    <w:unhideWhenUsed/>
    <w:rsid w:val="00F738F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738F0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38F0"/>
    <w:rPr>
      <w:rFonts w:ascii="Segoe UI" w:hAnsi="Segoe UI" w:cs="Segoe UI"/>
      <w:sz w:val="18"/>
      <w:szCs w:val="18"/>
      <w:lang w:val="en-GB"/>
    </w:rPr>
  </w:style>
  <w:style w:type="character" w:customStyle="1" w:styleId="citationref">
    <w:name w:val="citationref"/>
    <w:basedOn w:val="Absatz-Standardschriftart"/>
    <w:rsid w:val="00F738F0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738F0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F738F0"/>
  </w:style>
  <w:style w:type="character" w:styleId="Buchtitel">
    <w:name w:val="Book Title"/>
    <w:basedOn w:val="Absatz-Standardschriftart"/>
    <w:uiPriority w:val="33"/>
    <w:qFormat/>
    <w:rsid w:val="00F738F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F738F0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738F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738F0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F738F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38F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38F0"/>
    <w:rPr>
      <w:i/>
      <w:iCs/>
      <w:color w:val="5B9BD5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738F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38F0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F738F0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738F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738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738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738F0"/>
    <w:pPr>
      <w:spacing w:after="0" w:line="240" w:lineRule="auto"/>
    </w:pPr>
    <w:rPr>
      <w:lang w:val="en-GB"/>
    </w:rPr>
  </w:style>
  <w:style w:type="character" w:styleId="HTMLVariable">
    <w:name w:val="HTML Variable"/>
    <w:basedOn w:val="Absatz-Standardschriftart"/>
    <w:uiPriority w:val="99"/>
    <w:semiHidden/>
    <w:unhideWhenUsed/>
    <w:rsid w:val="00F738F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738F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F738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F738F0"/>
    <w:rPr>
      <w:rFonts w:ascii="Consolas" w:hAnsi="Consolas"/>
      <w:sz w:val="20"/>
      <w:szCs w:val="20"/>
      <w:lang w:val="en-GB"/>
    </w:rPr>
  </w:style>
  <w:style w:type="character" w:styleId="HTMLTastatur">
    <w:name w:val="HTML Keyboard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738F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738F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738F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738F0"/>
    <w:rPr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F738F0"/>
  </w:style>
  <w:style w:type="paragraph" w:styleId="StandardWeb">
    <w:name w:val="Normal (Web)"/>
    <w:basedOn w:val="Standard"/>
    <w:uiPriority w:val="99"/>
    <w:semiHidden/>
    <w:unhideWhenUsed/>
    <w:rsid w:val="00F738F0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738F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738F0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738F0"/>
    <w:rPr>
      <w:rFonts w:ascii="Segoe UI" w:hAnsi="Segoe UI" w:cs="Segoe UI"/>
      <w:sz w:val="16"/>
      <w:szCs w:val="16"/>
      <w:lang w:val="en-GB"/>
    </w:rPr>
  </w:style>
  <w:style w:type="character" w:styleId="Fett">
    <w:name w:val="Strong"/>
    <w:basedOn w:val="Absatz-Standardschriftart"/>
    <w:uiPriority w:val="22"/>
    <w:qFormat/>
    <w:rsid w:val="00F738F0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F738F0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738F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738F0"/>
    <w:rPr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738F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738F0"/>
    <w:rPr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738F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738F0"/>
    <w:rPr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738F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738F0"/>
    <w:rPr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738F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738F0"/>
    <w:rPr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738F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738F0"/>
    <w:rPr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738F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738F0"/>
    <w:rPr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738F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738F0"/>
    <w:rPr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738F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738F0"/>
    <w:rPr>
      <w:lang w:val="en-GB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738F0"/>
  </w:style>
  <w:style w:type="character" w:customStyle="1" w:styleId="DatumZchn">
    <w:name w:val="Datum Zchn"/>
    <w:basedOn w:val="Absatz-Standardschriftart"/>
    <w:link w:val="Datum"/>
    <w:uiPriority w:val="99"/>
    <w:semiHidden/>
    <w:rsid w:val="00F738F0"/>
    <w:rPr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738F0"/>
  </w:style>
  <w:style w:type="character" w:customStyle="1" w:styleId="AnredeZchn">
    <w:name w:val="Anrede Zchn"/>
    <w:basedOn w:val="Absatz-Standardschriftart"/>
    <w:link w:val="Anrede"/>
    <w:uiPriority w:val="99"/>
    <w:semiHidden/>
    <w:rsid w:val="00F738F0"/>
    <w:rPr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38F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38F0"/>
    <w:rPr>
      <w:rFonts w:eastAsiaTheme="minorEastAsia"/>
      <w:color w:val="5A5A5A" w:themeColor="text1" w:themeTint="A5"/>
      <w:spacing w:val="15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738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738F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F738F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738F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738F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738F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738F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738F0"/>
    <w:rPr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738F0"/>
    <w:rPr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738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8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F738F0"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738F0"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738F0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738F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738F0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738F0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738F0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738F0"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738F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738F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738F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738F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738F0"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738F0"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738F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738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F738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738F0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738F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738F0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F738F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738F0"/>
  </w:style>
  <w:style w:type="character" w:styleId="Zeilennummer">
    <w:name w:val="line number"/>
    <w:basedOn w:val="Absatz-Standardschriftart"/>
    <w:uiPriority w:val="99"/>
    <w:semiHidden/>
    <w:unhideWhenUsed/>
    <w:rsid w:val="00F738F0"/>
  </w:style>
  <w:style w:type="character" w:styleId="Kommentarzeichen">
    <w:name w:val="annotation reference"/>
    <w:basedOn w:val="Absatz-Standardschriftart"/>
    <w:uiPriority w:val="99"/>
    <w:semiHidden/>
    <w:unhideWhenUsed/>
    <w:rsid w:val="00F738F0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F738F0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738F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738F0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738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738F0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38F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38F0"/>
    <w:rPr>
      <w:sz w:val="20"/>
      <w:szCs w:val="2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738F0"/>
    <w:rPr>
      <w:sz w:val="20"/>
      <w:szCs w:val="20"/>
      <w:lang w:val="en-GB"/>
    </w:rPr>
  </w:style>
  <w:style w:type="paragraph" w:styleId="Standardeinzug">
    <w:name w:val="Normal Indent"/>
    <w:basedOn w:val="Standard"/>
    <w:uiPriority w:val="99"/>
    <w:semiHidden/>
    <w:unhideWhenUsed/>
    <w:rsid w:val="00F738F0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738F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738F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738F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738F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738F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738F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738F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738F0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738F0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440" w:hanging="220"/>
    </w:pPr>
  </w:style>
  <w:style w:type="table" w:customStyle="1" w:styleId="Tabellenraster6">
    <w:name w:val="Tabellenraster6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38F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38F0"/>
    <w:rPr>
      <w:b/>
      <w:bCs/>
      <w:sz w:val="20"/>
      <w:szCs w:val="20"/>
      <w:lang w:val="en-GB"/>
    </w:rPr>
  </w:style>
  <w:style w:type="character" w:customStyle="1" w:styleId="figpopup-sensitive-area">
    <w:name w:val="figpopup-sensitive-area"/>
    <w:basedOn w:val="Absatz-Standardschriftart"/>
    <w:rsid w:val="00F738F0"/>
  </w:style>
  <w:style w:type="table" w:customStyle="1" w:styleId="Tabellenraster4">
    <w:name w:val="Tabellenraster4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Diehl, Elisabeth</dc:creator>
  <cp:keywords/>
  <dc:description/>
  <cp:lastModifiedBy>Diehl, Elisabeth</cp:lastModifiedBy>
  <cp:revision>6</cp:revision>
  <dcterms:created xsi:type="dcterms:W3CDTF">2020-04-22T08:22:00Z</dcterms:created>
  <dcterms:modified xsi:type="dcterms:W3CDTF">2020-05-27T06:25:00Z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