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42" w:type="dxa"/>
        <w:tblLook w:val="04A0" w:firstRow="1" w:lastRow="0" w:firstColumn="1" w:lastColumn="0" w:noHBand="0" w:noVBand="1"/>
      </w:tblPr>
      <w:tblGrid>
        <w:gridCol w:w="3259"/>
        <w:gridCol w:w="899"/>
        <w:gridCol w:w="64"/>
        <w:gridCol w:w="964"/>
        <w:gridCol w:w="94"/>
        <w:gridCol w:w="870"/>
        <w:gridCol w:w="170"/>
        <w:gridCol w:w="794"/>
        <w:gridCol w:w="110"/>
        <w:gridCol w:w="854"/>
        <w:gridCol w:w="43"/>
        <w:gridCol w:w="921"/>
      </w:tblGrid>
      <w:tr w:rsidR="00B65D54" w:rsidRPr="001E1139" w14:paraId="5EC4357B" w14:textId="77777777" w:rsidTr="73B00850">
        <w:tc>
          <w:tcPr>
            <w:tcW w:w="9042" w:type="dxa"/>
            <w:gridSpan w:val="12"/>
            <w:vAlign w:val="center"/>
          </w:tcPr>
          <w:p w14:paraId="2AD8EB36" w14:textId="2BB5C30A" w:rsidR="00B65D54" w:rsidRPr="001E1139" w:rsidRDefault="0871EFE7" w:rsidP="73B00850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 w:rsidRPr="73B0085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Additional material </w:t>
            </w:r>
            <w:r w:rsidR="00B65D54" w:rsidRPr="73B00850">
              <w:rPr>
                <w:rFonts w:ascii="Arial Narrow" w:hAnsi="Arial Narrow"/>
                <w:b/>
                <w:bCs/>
                <w:sz w:val="22"/>
                <w:szCs w:val="22"/>
              </w:rPr>
              <w:t>Table 1.</w:t>
            </w:r>
            <w:r w:rsidR="00B65D54" w:rsidRPr="73B00850">
              <w:rPr>
                <w:rFonts w:ascii="Arial Narrow" w:hAnsi="Arial Narrow"/>
                <w:sz w:val="22"/>
                <w:szCs w:val="22"/>
              </w:rPr>
              <w:t xml:space="preserve">  Demographic information for participants in focus groups (n=5</w:t>
            </w:r>
            <w:r w:rsidR="65E75205" w:rsidRPr="73B00850">
              <w:rPr>
                <w:rFonts w:ascii="Arial Narrow" w:hAnsi="Arial Narrow"/>
                <w:sz w:val="22"/>
                <w:szCs w:val="22"/>
              </w:rPr>
              <w:t>3</w:t>
            </w:r>
            <w:r w:rsidR="00B65D54" w:rsidRPr="73B00850">
              <w:rPr>
                <w:rFonts w:ascii="Arial Narrow" w:hAnsi="Arial Narrow"/>
                <w:sz w:val="22"/>
                <w:szCs w:val="22"/>
              </w:rPr>
              <w:t xml:space="preserve">) and tailored interviews (n=8). </w:t>
            </w:r>
            <w:r w:rsidR="00B65D54" w:rsidRPr="73B0085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Due to the gender imbalance in the palliative care workforce towards </w:t>
            </w:r>
            <w:r w:rsidR="001E1139" w:rsidRPr="73B00850">
              <w:rPr>
                <w:rFonts w:ascii="Arial Narrow" w:hAnsi="Arial Narrow"/>
                <w:color w:val="000000" w:themeColor="text1"/>
                <w:sz w:val="22"/>
                <w:szCs w:val="22"/>
              </w:rPr>
              <w:t>females, gender was not reported</w:t>
            </w:r>
            <w:r w:rsidR="00B65D54" w:rsidRPr="73B0085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1E1139" w:rsidRPr="73B00850">
              <w:rPr>
                <w:rFonts w:ascii="Arial Narrow" w:hAnsi="Arial Narrow"/>
                <w:color w:val="000000" w:themeColor="text1"/>
                <w:sz w:val="22"/>
                <w:szCs w:val="22"/>
              </w:rPr>
              <w:t>as this may compromise confidentiality</w:t>
            </w:r>
            <w:r w:rsidR="00B65D54" w:rsidRPr="73B00850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</w:tr>
      <w:tr w:rsidR="00E02DBC" w:rsidRPr="001E1139" w14:paraId="45E060FE" w14:textId="77777777" w:rsidTr="73B00850">
        <w:tc>
          <w:tcPr>
            <w:tcW w:w="3259" w:type="dxa"/>
            <w:vAlign w:val="center"/>
          </w:tcPr>
          <w:p w14:paraId="284498BC" w14:textId="77777777" w:rsidR="00E02DBC" w:rsidRPr="001E1139" w:rsidRDefault="00E02DBC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Age (years)</w:t>
            </w:r>
          </w:p>
        </w:tc>
        <w:tc>
          <w:tcPr>
            <w:tcW w:w="899" w:type="dxa"/>
            <w:tcBorders>
              <w:right w:val="nil"/>
            </w:tcBorders>
            <w:vAlign w:val="center"/>
          </w:tcPr>
          <w:p w14:paraId="68D6F764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18-24</w:t>
            </w:r>
          </w:p>
          <w:p w14:paraId="1F5A7731" w14:textId="0E577388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122" w:type="dxa"/>
            <w:gridSpan w:val="3"/>
            <w:tcBorders>
              <w:right w:val="nil"/>
            </w:tcBorders>
            <w:vAlign w:val="center"/>
          </w:tcPr>
          <w:p w14:paraId="66055A0C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25-34</w:t>
            </w:r>
          </w:p>
          <w:p w14:paraId="6C9B4D9E" w14:textId="6CF4E72F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040" w:type="dxa"/>
            <w:gridSpan w:val="2"/>
            <w:tcBorders>
              <w:right w:val="nil"/>
            </w:tcBorders>
            <w:vAlign w:val="center"/>
          </w:tcPr>
          <w:p w14:paraId="52A18C51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35-44</w:t>
            </w:r>
          </w:p>
          <w:p w14:paraId="1CFD96CB" w14:textId="1BC236FA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904" w:type="dxa"/>
            <w:gridSpan w:val="2"/>
            <w:tcBorders>
              <w:right w:val="nil"/>
            </w:tcBorders>
            <w:vAlign w:val="center"/>
          </w:tcPr>
          <w:p w14:paraId="4105E1B9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45-54</w:t>
            </w:r>
          </w:p>
          <w:p w14:paraId="478EAEE8" w14:textId="261EBCC3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897" w:type="dxa"/>
            <w:gridSpan w:val="2"/>
            <w:tcBorders>
              <w:right w:val="nil"/>
            </w:tcBorders>
            <w:vAlign w:val="center"/>
          </w:tcPr>
          <w:p w14:paraId="3FF189B5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+</w:t>
            </w:r>
          </w:p>
          <w:p w14:paraId="47D8C6DC" w14:textId="04C3DF74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921" w:type="dxa"/>
            <w:vAlign w:val="center"/>
          </w:tcPr>
          <w:p w14:paraId="25462072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 data</w:t>
            </w:r>
          </w:p>
          <w:p w14:paraId="7691791E" w14:textId="043C53BE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B65D54" w:rsidRPr="001E1139" w14:paraId="2EADEC67" w14:textId="77777777" w:rsidTr="73B00850">
        <w:tc>
          <w:tcPr>
            <w:tcW w:w="3259" w:type="dxa"/>
            <w:vAlign w:val="center"/>
          </w:tcPr>
          <w:p w14:paraId="4BF5DC18" w14:textId="77777777" w:rsidR="00B65D54" w:rsidRPr="001E1139" w:rsidRDefault="00B65D54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Experience in palliative care (years)</w:t>
            </w:r>
          </w:p>
        </w:tc>
        <w:tc>
          <w:tcPr>
            <w:tcW w:w="5783" w:type="dxa"/>
            <w:gridSpan w:val="11"/>
            <w:vAlign w:val="center"/>
          </w:tcPr>
          <w:p w14:paraId="32096D2C" w14:textId="77777777" w:rsidR="00B65D54" w:rsidRPr="001E1139" w:rsidRDefault="00B65D54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 xml:space="preserve">Average 9.33 (range 6 weeks to 30 years) </w:t>
            </w:r>
          </w:p>
        </w:tc>
      </w:tr>
      <w:tr w:rsidR="00B65D54" w:rsidRPr="001E1139" w14:paraId="4FA834B5" w14:textId="77777777" w:rsidTr="73B00850">
        <w:trPr>
          <w:trHeight w:val="441"/>
        </w:trPr>
        <w:tc>
          <w:tcPr>
            <w:tcW w:w="3259" w:type="dxa"/>
            <w:vAlign w:val="center"/>
          </w:tcPr>
          <w:p w14:paraId="615306D4" w14:textId="77777777" w:rsidR="00B65D54" w:rsidRPr="001E1139" w:rsidRDefault="00B65D54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Role</w:t>
            </w:r>
          </w:p>
        </w:tc>
        <w:tc>
          <w:tcPr>
            <w:tcW w:w="1927" w:type="dxa"/>
            <w:gridSpan w:val="3"/>
            <w:vAlign w:val="center"/>
          </w:tcPr>
          <w:p w14:paraId="448D5D82" w14:textId="77777777" w:rsidR="00E02DBC" w:rsidRDefault="00B65D54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Nurse</w:t>
            </w:r>
          </w:p>
          <w:p w14:paraId="4CEA1766" w14:textId="2280DC3A" w:rsidR="00B65D54" w:rsidRPr="001E1139" w:rsidRDefault="00B65D54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928" w:type="dxa"/>
            <w:gridSpan w:val="4"/>
            <w:vAlign w:val="center"/>
          </w:tcPr>
          <w:p w14:paraId="43205D4F" w14:textId="77777777" w:rsidR="00E02DBC" w:rsidRDefault="00B65D54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Doctor</w:t>
            </w:r>
          </w:p>
          <w:p w14:paraId="00AAD255" w14:textId="0E3C8754" w:rsidR="00B65D54" w:rsidRPr="001E1139" w:rsidRDefault="00B65D54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928" w:type="dxa"/>
            <w:gridSpan w:val="4"/>
            <w:vAlign w:val="center"/>
          </w:tcPr>
          <w:p w14:paraId="55B9DC9D" w14:textId="3C9788C5" w:rsidR="3E1A5EE8" w:rsidRDefault="3E1A5EE8" w:rsidP="6E5684B4">
            <w:pPr>
              <w:spacing w:beforeAutospacing="1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6E5684B4">
              <w:rPr>
                <w:rFonts w:ascii="Arial Narrow" w:hAnsi="Arial Narrow"/>
                <w:sz w:val="22"/>
                <w:szCs w:val="22"/>
              </w:rPr>
              <w:t xml:space="preserve">Allied healthcare professional </w:t>
            </w:r>
          </w:p>
          <w:p w14:paraId="0D31EEF0" w14:textId="4BA87797" w:rsidR="00B65D54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B65D54" w:rsidRPr="001E1139" w14:paraId="5A32440E" w14:textId="77777777" w:rsidTr="73B00850">
        <w:tc>
          <w:tcPr>
            <w:tcW w:w="3259" w:type="dxa"/>
            <w:vAlign w:val="center"/>
          </w:tcPr>
          <w:p w14:paraId="02FAD8D7" w14:textId="77777777" w:rsidR="00B65D54" w:rsidRPr="001E1139" w:rsidRDefault="00B65D54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 xml:space="preserve">Specialist palliative care qualification </w:t>
            </w:r>
          </w:p>
        </w:tc>
        <w:tc>
          <w:tcPr>
            <w:tcW w:w="1927" w:type="dxa"/>
            <w:gridSpan w:val="3"/>
            <w:vAlign w:val="center"/>
          </w:tcPr>
          <w:p w14:paraId="6C5D5A10" w14:textId="77777777" w:rsidR="00B65D54" w:rsidRPr="001E1139" w:rsidRDefault="00B65D54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928" w:type="dxa"/>
            <w:gridSpan w:val="4"/>
            <w:vAlign w:val="center"/>
          </w:tcPr>
          <w:p w14:paraId="54550D3A" w14:textId="77777777" w:rsidR="00B65D54" w:rsidRPr="001E1139" w:rsidRDefault="00B65D54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28" w:type="dxa"/>
            <w:gridSpan w:val="4"/>
            <w:vAlign w:val="center"/>
          </w:tcPr>
          <w:p w14:paraId="5DE94CC0" w14:textId="77777777" w:rsidR="00B65D54" w:rsidRPr="001E1139" w:rsidRDefault="00B65D54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B65D54" w:rsidRPr="001E1139" w14:paraId="53018F14" w14:textId="77777777" w:rsidTr="73B00850">
        <w:trPr>
          <w:trHeight w:val="399"/>
        </w:trPr>
        <w:tc>
          <w:tcPr>
            <w:tcW w:w="9042" w:type="dxa"/>
            <w:gridSpan w:val="12"/>
            <w:vAlign w:val="center"/>
          </w:tcPr>
          <w:p w14:paraId="5569B2EA" w14:textId="77777777" w:rsidR="00B65D54" w:rsidRPr="001E1139" w:rsidRDefault="00B65D54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Individual interview participants (n=8)</w:t>
            </w:r>
          </w:p>
        </w:tc>
      </w:tr>
      <w:tr w:rsidR="00E02DBC" w:rsidRPr="001E1139" w14:paraId="3403C937" w14:textId="5CD283E8" w:rsidTr="73B00850">
        <w:trPr>
          <w:trHeight w:val="399"/>
        </w:trPr>
        <w:tc>
          <w:tcPr>
            <w:tcW w:w="3259" w:type="dxa"/>
            <w:vAlign w:val="center"/>
          </w:tcPr>
          <w:p w14:paraId="379A42DC" w14:textId="7446AA57" w:rsidR="00E02DBC" w:rsidRPr="001E1139" w:rsidRDefault="00E02DBC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083D6C6A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18-24</w:t>
            </w:r>
          </w:p>
          <w:p w14:paraId="131B3D24" w14:textId="3116B523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64" w:type="dxa"/>
            <w:vAlign w:val="center"/>
          </w:tcPr>
          <w:p w14:paraId="15ABB91D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25-34</w:t>
            </w:r>
          </w:p>
          <w:p w14:paraId="17054A19" w14:textId="4F2FBE6E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964" w:type="dxa"/>
            <w:gridSpan w:val="2"/>
            <w:vAlign w:val="center"/>
          </w:tcPr>
          <w:p w14:paraId="4A72C1A2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35-44</w:t>
            </w:r>
          </w:p>
          <w:p w14:paraId="40F86784" w14:textId="1234020D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64" w:type="dxa"/>
            <w:gridSpan w:val="2"/>
            <w:vAlign w:val="center"/>
          </w:tcPr>
          <w:p w14:paraId="254E08BC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45-54</w:t>
            </w:r>
          </w:p>
          <w:p w14:paraId="14A802E8" w14:textId="703F61FE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964" w:type="dxa"/>
            <w:gridSpan w:val="2"/>
            <w:vAlign w:val="center"/>
          </w:tcPr>
          <w:p w14:paraId="6AC7EBE4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+</w:t>
            </w:r>
          </w:p>
          <w:p w14:paraId="0C842A7E" w14:textId="4A9F5318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964" w:type="dxa"/>
            <w:gridSpan w:val="2"/>
            <w:vAlign w:val="center"/>
          </w:tcPr>
          <w:p w14:paraId="3B185F8F" w14:textId="77777777" w:rsidR="00E02DBC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 data</w:t>
            </w:r>
          </w:p>
          <w:p w14:paraId="455EDDB1" w14:textId="5D43A971" w:rsidR="00E02DBC" w:rsidRPr="001E1139" w:rsidRDefault="00E02DBC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65D54" w:rsidRPr="001E1139" w14:paraId="4B3C745B" w14:textId="77777777" w:rsidTr="73B00850">
        <w:tc>
          <w:tcPr>
            <w:tcW w:w="3259" w:type="dxa"/>
            <w:vAlign w:val="center"/>
          </w:tcPr>
          <w:p w14:paraId="370DB7B5" w14:textId="77777777" w:rsidR="00B65D54" w:rsidRPr="001E1139" w:rsidRDefault="00B65D54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Years of experience in palliative care</w:t>
            </w:r>
          </w:p>
        </w:tc>
        <w:tc>
          <w:tcPr>
            <w:tcW w:w="5783" w:type="dxa"/>
            <w:gridSpan w:val="11"/>
            <w:vAlign w:val="center"/>
          </w:tcPr>
          <w:p w14:paraId="244D798A" w14:textId="77777777" w:rsidR="00B65D54" w:rsidRPr="001E1139" w:rsidRDefault="00B65D54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Average 7.6 (range 0.20 to 20 years)</w:t>
            </w:r>
          </w:p>
        </w:tc>
      </w:tr>
      <w:tr w:rsidR="00B65D54" w:rsidRPr="001E1139" w14:paraId="705D3A45" w14:textId="77777777" w:rsidTr="73B00850">
        <w:tc>
          <w:tcPr>
            <w:tcW w:w="3259" w:type="dxa"/>
            <w:vAlign w:val="center"/>
          </w:tcPr>
          <w:p w14:paraId="69489D00" w14:textId="66863170" w:rsidR="00B65D54" w:rsidRPr="001E1139" w:rsidRDefault="00B65D54" w:rsidP="00D54CF3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Role</w:t>
            </w:r>
          </w:p>
        </w:tc>
        <w:tc>
          <w:tcPr>
            <w:tcW w:w="1927" w:type="dxa"/>
            <w:gridSpan w:val="3"/>
            <w:vAlign w:val="center"/>
          </w:tcPr>
          <w:p w14:paraId="3E8FFCEF" w14:textId="77777777" w:rsidR="00D54CF3" w:rsidRDefault="00B65D54" w:rsidP="00D54CF3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775D2B8C">
              <w:rPr>
                <w:rFonts w:ascii="Arial Narrow" w:hAnsi="Arial Narrow"/>
                <w:sz w:val="22"/>
                <w:szCs w:val="22"/>
              </w:rPr>
              <w:t>Nurse</w:t>
            </w:r>
          </w:p>
          <w:p w14:paraId="41F12D25" w14:textId="1AEE2F0E" w:rsidR="00D54CF3" w:rsidRPr="001E1139" w:rsidRDefault="5BAFF3B7" w:rsidP="00D54CF3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18A7B9F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28" w:type="dxa"/>
            <w:gridSpan w:val="4"/>
            <w:vAlign w:val="center"/>
          </w:tcPr>
          <w:p w14:paraId="1A09F019" w14:textId="34E7364A" w:rsidR="00D54CF3" w:rsidRDefault="00B65D54" w:rsidP="00D54CF3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Doctor</w:t>
            </w:r>
          </w:p>
          <w:p w14:paraId="14707549" w14:textId="34E7364A" w:rsidR="00D54CF3" w:rsidRPr="001E1139" w:rsidRDefault="00B65D54" w:rsidP="00D54CF3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928" w:type="dxa"/>
            <w:gridSpan w:val="4"/>
            <w:vAlign w:val="center"/>
          </w:tcPr>
          <w:p w14:paraId="0D8E6F8D" w14:textId="13ECB08C" w:rsidR="00B65D54" w:rsidRDefault="00B65D54" w:rsidP="6E5684B4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6E5684B4">
              <w:rPr>
                <w:rFonts w:ascii="Arial Narrow" w:hAnsi="Arial Narrow"/>
                <w:sz w:val="22"/>
                <w:szCs w:val="22"/>
              </w:rPr>
              <w:t>A</w:t>
            </w:r>
            <w:r w:rsidR="55BD9BAD" w:rsidRPr="6E5684B4">
              <w:rPr>
                <w:rFonts w:ascii="Arial Narrow" w:hAnsi="Arial Narrow"/>
                <w:sz w:val="22"/>
                <w:szCs w:val="22"/>
              </w:rPr>
              <w:t>llied healthcare professional</w:t>
            </w:r>
          </w:p>
          <w:p w14:paraId="55EC96AC" w14:textId="5E211D7E" w:rsidR="00D54CF3" w:rsidRPr="001E1139" w:rsidRDefault="00D54CF3" w:rsidP="00D54CF3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E02DBC" w:rsidRPr="001E1139" w14:paraId="6719822C" w14:textId="77777777" w:rsidTr="73B00850">
        <w:tc>
          <w:tcPr>
            <w:tcW w:w="3259" w:type="dxa"/>
            <w:vAlign w:val="center"/>
          </w:tcPr>
          <w:p w14:paraId="0BED4298" w14:textId="45E34248" w:rsidR="00E02DBC" w:rsidRDefault="00E02DBC" w:rsidP="00E02DBC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E1139">
              <w:rPr>
                <w:rFonts w:ascii="Arial Narrow" w:hAnsi="Arial Narrow"/>
                <w:sz w:val="22"/>
                <w:szCs w:val="22"/>
              </w:rPr>
              <w:t>Specialist palliative care qualification</w:t>
            </w:r>
          </w:p>
        </w:tc>
        <w:tc>
          <w:tcPr>
            <w:tcW w:w="1927" w:type="dxa"/>
            <w:gridSpan w:val="3"/>
            <w:vAlign w:val="center"/>
          </w:tcPr>
          <w:p w14:paraId="2820687C" w14:textId="497B9ADB" w:rsidR="00E02DBC" w:rsidRPr="775D2B8C" w:rsidRDefault="00D54CF3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28" w:type="dxa"/>
            <w:gridSpan w:val="4"/>
            <w:vAlign w:val="center"/>
          </w:tcPr>
          <w:p w14:paraId="7E55176A" w14:textId="25F0B022" w:rsidR="00E02DBC" w:rsidRPr="001E1139" w:rsidRDefault="00D54CF3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28" w:type="dxa"/>
            <w:gridSpan w:val="4"/>
            <w:vAlign w:val="center"/>
          </w:tcPr>
          <w:p w14:paraId="21702A75" w14:textId="1DA1C366" w:rsidR="00E02DBC" w:rsidRPr="001E1139" w:rsidRDefault="00D54CF3" w:rsidP="00E02DBC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3915796" w14:textId="77777777" w:rsidR="00805D44" w:rsidRDefault="000923FA"/>
    <w:sectPr w:rsidR="00805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54"/>
    <w:rsid w:val="000923FA"/>
    <w:rsid w:val="001E1139"/>
    <w:rsid w:val="00946506"/>
    <w:rsid w:val="00B65D54"/>
    <w:rsid w:val="00C71D63"/>
    <w:rsid w:val="00D54CF3"/>
    <w:rsid w:val="00E02DBC"/>
    <w:rsid w:val="0871EFE7"/>
    <w:rsid w:val="18A7B9F2"/>
    <w:rsid w:val="1A438A53"/>
    <w:rsid w:val="1B92763F"/>
    <w:rsid w:val="1FFC48FA"/>
    <w:rsid w:val="25AAD8C3"/>
    <w:rsid w:val="3E1A5EE8"/>
    <w:rsid w:val="43FC5CE0"/>
    <w:rsid w:val="47E3F896"/>
    <w:rsid w:val="55BD9BAD"/>
    <w:rsid w:val="5BAFF3B7"/>
    <w:rsid w:val="65E75205"/>
    <w:rsid w:val="6B49A35F"/>
    <w:rsid w:val="6DC55B5F"/>
    <w:rsid w:val="6DF207FB"/>
    <w:rsid w:val="6E5684B4"/>
    <w:rsid w:val="73B00850"/>
    <w:rsid w:val="775D2B8C"/>
    <w:rsid w:val="7C61A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B78D5"/>
  <w15:chartTrackingRefBased/>
  <w15:docId w15:val="{BCE8AD1D-8F01-4F9E-BF69-FAE2FD0F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D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D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2125D511C3C4B923EC6FBC642A4B7" ma:contentTypeVersion="12" ma:contentTypeDescription="Create a new document." ma:contentTypeScope="" ma:versionID="19ae32493faa938d7735b76517d1c449">
  <xsd:schema xmlns:xsd="http://www.w3.org/2001/XMLSchema" xmlns:xs="http://www.w3.org/2001/XMLSchema" xmlns:p="http://schemas.microsoft.com/office/2006/metadata/properties" xmlns:ns3="d1223165-2f56-4caf-8c54-1e63eb2066a1" xmlns:ns4="01566c7f-907b-446e-a6ad-0fcd96288066" targetNamespace="http://schemas.microsoft.com/office/2006/metadata/properties" ma:root="true" ma:fieldsID="983aa31beed52303d18881dfc3d41264" ns3:_="" ns4:_="">
    <xsd:import namespace="d1223165-2f56-4caf-8c54-1e63eb2066a1"/>
    <xsd:import namespace="01566c7f-907b-446e-a6ad-0fcd962880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23165-2f56-4caf-8c54-1e63eb206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66c7f-907b-446e-a6ad-0fcd9628806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91DFB1-6455-445C-9324-EFEAE9848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FDD1D-4A47-4718-B059-D00724D63C0C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d1223165-2f56-4caf-8c54-1e63eb2066a1"/>
    <ds:schemaRef ds:uri="http://purl.org/dc/elements/1.1/"/>
    <ds:schemaRef ds:uri="http://schemas.microsoft.com/office/2006/metadata/properties"/>
    <ds:schemaRef ds:uri="01566c7f-907b-446e-a6ad-0fcd96288066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CDCB3CF-CBBD-4C5C-BDBF-C924D4C61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23165-2f56-4caf-8c54-1e63eb2066a1"/>
    <ds:schemaRef ds:uri="01566c7f-907b-446e-a6ad-0fcd96288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Chapman</dc:creator>
  <cp:keywords/>
  <dc:description/>
  <cp:lastModifiedBy>Emma Chapman</cp:lastModifiedBy>
  <cp:revision>2</cp:revision>
  <dcterms:created xsi:type="dcterms:W3CDTF">2021-05-14T14:51:00Z</dcterms:created>
  <dcterms:modified xsi:type="dcterms:W3CDTF">2021-05-14T14:51:00Z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0x0101008662125D511C3C4B923EC6FBC642A4B7</vt:lpwstr>
  </property>
</Properties>
</file>