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5F6E1" w14:textId="2BE25F7E" w:rsidR="005B6B7F" w:rsidRDefault="001D32A1" w:rsidP="1D4B38DA">
      <w:pPr>
        <w:spacing w:line="480" w:lineRule="auto"/>
        <w:jc w:val="both"/>
        <w:rPr>
          <w:rFonts w:ascii="Arial Narrow" w:eastAsia="Arial Narrow" w:hAnsi="Arial Narrow" w:cs="Arial Narrow"/>
          <w:sz w:val="22"/>
          <w:szCs w:val="22"/>
          <w:lang w:val="en-US"/>
        </w:rPr>
      </w:pPr>
      <w:bookmarkStart w:id="0" w:name="_GoBack"/>
      <w:bookmarkEnd w:id="0"/>
      <w:r w:rsidRPr="044DBCC4">
        <w:rPr>
          <w:rFonts w:ascii="Arial Narrow" w:eastAsia="Arial Narrow" w:hAnsi="Arial Narrow" w:cs="Arial Narrow"/>
          <w:b/>
          <w:bCs/>
          <w:sz w:val="22"/>
          <w:szCs w:val="22"/>
          <w:lang w:val="en-US"/>
        </w:rPr>
        <w:t xml:space="preserve">Supplementary Table </w:t>
      </w:r>
      <w:r w:rsidR="08A81458" w:rsidRPr="044DBCC4">
        <w:rPr>
          <w:rFonts w:ascii="Arial Narrow" w:eastAsia="Arial Narrow" w:hAnsi="Arial Narrow" w:cs="Arial Narrow"/>
          <w:b/>
          <w:bCs/>
          <w:sz w:val="22"/>
          <w:szCs w:val="22"/>
          <w:lang w:val="en-US"/>
        </w:rPr>
        <w:t>3</w:t>
      </w:r>
      <w:r w:rsidRPr="044DBCC4">
        <w:rPr>
          <w:rFonts w:ascii="Arial Narrow" w:eastAsia="Arial Narrow" w:hAnsi="Arial Narrow" w:cs="Arial Narrow"/>
          <w:sz w:val="22"/>
          <w:szCs w:val="22"/>
          <w:lang w:val="en-US"/>
        </w:rPr>
        <w:t>. Illus</w:t>
      </w:r>
      <w:r w:rsidR="00056742" w:rsidRPr="044DBCC4">
        <w:rPr>
          <w:rFonts w:ascii="Arial Narrow" w:eastAsia="Arial Narrow" w:hAnsi="Arial Narrow" w:cs="Arial Narrow"/>
          <w:sz w:val="22"/>
          <w:szCs w:val="22"/>
          <w:lang w:val="en-US"/>
        </w:rPr>
        <w:t>trative</w:t>
      </w:r>
      <w:r w:rsidR="00A320C8" w:rsidRPr="044DBCC4">
        <w:rPr>
          <w:rFonts w:ascii="Arial Narrow" w:eastAsia="Arial Narrow" w:hAnsi="Arial Narrow" w:cs="Arial Narrow"/>
          <w:sz w:val="22"/>
          <w:szCs w:val="22"/>
          <w:lang w:val="en-US"/>
        </w:rPr>
        <w:t xml:space="preserve"> </w:t>
      </w:r>
      <w:r w:rsidRPr="044DBCC4">
        <w:rPr>
          <w:rFonts w:ascii="Arial Narrow" w:eastAsia="Arial Narrow" w:hAnsi="Arial Narrow" w:cs="Arial Narrow"/>
          <w:sz w:val="22"/>
          <w:szCs w:val="22"/>
          <w:lang w:val="en-US"/>
        </w:rPr>
        <w:t>extracts</w:t>
      </w:r>
      <w:r w:rsidR="00A320C8" w:rsidRPr="044DBCC4">
        <w:rPr>
          <w:rFonts w:ascii="Arial Narrow" w:eastAsia="Arial Narrow" w:hAnsi="Arial Narrow" w:cs="Arial Narrow"/>
          <w:sz w:val="22"/>
          <w:szCs w:val="22"/>
          <w:lang w:val="en-US"/>
        </w:rPr>
        <w:t xml:space="preserve"> of data used to form the thematic framework</w:t>
      </w:r>
    </w:p>
    <w:p w14:paraId="33776CD8" w14:textId="0CC302FA" w:rsidR="005B6B7F" w:rsidRDefault="005B6B7F" w:rsidP="1D4B38DA">
      <w:pPr>
        <w:spacing w:line="480" w:lineRule="auto"/>
        <w:jc w:val="both"/>
        <w:rPr>
          <w:rFonts w:ascii="Arial Narrow" w:eastAsia="Arial Narrow" w:hAnsi="Arial Narrow" w:cs="Arial Narrow"/>
          <w:sz w:val="22"/>
          <w:szCs w:val="22"/>
          <w:lang w:val="en-US"/>
        </w:rPr>
      </w:pPr>
    </w:p>
    <w:tbl>
      <w:tblPr>
        <w:tblStyle w:val="TableGrid"/>
        <w:tblW w:w="9137" w:type="dxa"/>
        <w:tblLook w:val="04A0" w:firstRow="1" w:lastRow="0" w:firstColumn="1" w:lastColumn="0" w:noHBand="0" w:noVBand="1"/>
      </w:tblPr>
      <w:tblGrid>
        <w:gridCol w:w="2830"/>
        <w:gridCol w:w="6307"/>
      </w:tblGrid>
      <w:tr w:rsidR="00A16CFD" w14:paraId="3BA74D00" w14:textId="77777777" w:rsidTr="58823ABD">
        <w:tc>
          <w:tcPr>
            <w:tcW w:w="9137" w:type="dxa"/>
            <w:gridSpan w:val="2"/>
          </w:tcPr>
          <w:p w14:paraId="0C6FE4C0" w14:textId="4CC0A9C0" w:rsidR="00A16CFD" w:rsidRDefault="1BC77129" w:rsidP="1D4B38DA">
            <w:pPr>
              <w:spacing w:line="480" w:lineRule="auto"/>
              <w:jc w:val="both"/>
              <w:rPr>
                <w:rFonts w:ascii="Arial Narrow" w:eastAsia="Arial Narrow" w:hAnsi="Arial Narrow" w:cs="Arial Narrow"/>
                <w:sz w:val="22"/>
                <w:szCs w:val="22"/>
                <w:lang w:val="en-US"/>
              </w:rPr>
            </w:pPr>
            <w:r w:rsidRPr="1D4B38DA">
              <w:rPr>
                <w:rFonts w:ascii="Arial Narrow" w:eastAsia="Arial Narrow" w:hAnsi="Arial Narrow" w:cs="Arial Narrow"/>
                <w:b/>
                <w:bCs/>
                <w:sz w:val="22"/>
                <w:szCs w:val="22"/>
              </w:rPr>
              <w:t>What influences healthcare professional’s choice of approach?</w:t>
            </w:r>
          </w:p>
        </w:tc>
      </w:tr>
      <w:tr w:rsidR="00A16CFD" w14:paraId="09B01D21" w14:textId="77777777" w:rsidTr="58823ABD">
        <w:tc>
          <w:tcPr>
            <w:tcW w:w="2830" w:type="dxa"/>
          </w:tcPr>
          <w:p w14:paraId="1C41DC22" w14:textId="15078B02" w:rsidR="00A16CFD" w:rsidRPr="00056742" w:rsidRDefault="1BC77129" w:rsidP="5EFAF8C9">
            <w:pPr>
              <w:spacing w:line="480" w:lineRule="auto"/>
              <w:jc w:val="both"/>
              <w:rPr>
                <w:rFonts w:ascii="Arial Narrow" w:eastAsia="Arial Narrow" w:hAnsi="Arial Narrow" w:cs="Arial Narrow"/>
                <w:b/>
                <w:bCs/>
                <w:sz w:val="22"/>
                <w:szCs w:val="22"/>
                <w:lang w:val="en-US"/>
              </w:rPr>
            </w:pPr>
            <w:r w:rsidRPr="5EFAF8C9">
              <w:rPr>
                <w:rFonts w:ascii="Arial Narrow" w:eastAsia="Arial Narrow" w:hAnsi="Arial Narrow" w:cs="Arial Narrow"/>
                <w:b/>
                <w:bCs/>
                <w:sz w:val="22"/>
                <w:szCs w:val="22"/>
              </w:rPr>
              <w:t>Guidelines</w:t>
            </w:r>
            <w:r w:rsidR="00A320C8" w:rsidRPr="5EFAF8C9">
              <w:rPr>
                <w:rFonts w:ascii="Arial Narrow" w:eastAsia="Arial Narrow" w:hAnsi="Arial Narrow" w:cs="Arial Narrow"/>
                <w:b/>
                <w:bCs/>
                <w:sz w:val="22"/>
                <w:szCs w:val="22"/>
              </w:rPr>
              <w:t xml:space="preserve"> and Evidence</w:t>
            </w:r>
          </w:p>
        </w:tc>
        <w:tc>
          <w:tcPr>
            <w:tcW w:w="6307" w:type="dxa"/>
          </w:tcPr>
          <w:p w14:paraId="10C8565E" w14:textId="3922556F" w:rsidR="00A320C8" w:rsidRPr="00056742" w:rsidRDefault="00A320C8" w:rsidP="1D4B38DA">
            <w:pPr>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I find fatigue really hard, and I do have a little bit of a heart-sink when patients say, “My main problem is fatigue,” because I feel like there’s nothing that I know of that really has good evidence behind it. (Registrar in Palliative Medicine)</w:t>
            </w:r>
          </w:p>
          <w:p w14:paraId="75344BB4" w14:textId="77777777" w:rsidR="00A320C8" w:rsidRPr="00056742" w:rsidRDefault="00A320C8" w:rsidP="1D4B38DA">
            <w:pPr>
              <w:jc w:val="both"/>
              <w:rPr>
                <w:rFonts w:ascii="Arial Narrow" w:eastAsia="Arial Narrow" w:hAnsi="Arial Narrow" w:cs="Arial Narrow"/>
                <w:i/>
                <w:iCs/>
                <w:sz w:val="22"/>
                <w:szCs w:val="22"/>
              </w:rPr>
            </w:pPr>
          </w:p>
          <w:p w14:paraId="3688CCB7" w14:textId="77777777" w:rsidR="00A320C8" w:rsidRPr="00056742" w:rsidRDefault="00A320C8"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It’s a big research hole, yeah I mean there is some evidence but not erm not, nothing that’s going to radically change our clinical practice which is what we need don’t we?  We need a Cochrane review on fatigue with good studies in the review to guide us (Consultant in Palliative Medicine, in patient unit)</w:t>
            </w:r>
          </w:p>
          <w:p w14:paraId="45B72F9C" w14:textId="77777777" w:rsidR="00A16CFD" w:rsidRPr="00056742" w:rsidRDefault="00A16CFD" w:rsidP="1D4B38DA">
            <w:pPr>
              <w:spacing w:line="480" w:lineRule="auto"/>
              <w:jc w:val="both"/>
              <w:rPr>
                <w:rFonts w:ascii="Arial Narrow" w:eastAsia="Arial Narrow" w:hAnsi="Arial Narrow" w:cs="Arial Narrow"/>
                <w:i/>
                <w:iCs/>
                <w:sz w:val="22"/>
                <w:szCs w:val="22"/>
                <w:lang w:val="en-US"/>
              </w:rPr>
            </w:pPr>
          </w:p>
          <w:p w14:paraId="25A6C3BE" w14:textId="0D99E122" w:rsidR="00056742" w:rsidRPr="00056742" w:rsidRDefault="0005674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sz w:val="22"/>
                <w:szCs w:val="22"/>
              </w:rPr>
            </w:pPr>
            <w:r w:rsidRPr="5EFAF8C9">
              <w:rPr>
                <w:rFonts w:ascii="Arial Narrow" w:eastAsia="Arial Narrow" w:hAnsi="Arial Narrow" w:cs="Arial Narrow"/>
                <w:i/>
                <w:iCs/>
                <w:sz w:val="22"/>
                <w:szCs w:val="22"/>
              </w:rPr>
              <w:t>I don’t use weak opioids because the evidence is that they’re not as effective as appropriately used strong opioids and have more side effects than appropriately used strong opioids erm so I don’t use those because the pain ladder was a bunch of guys in the 1980’s who got together and thought this would be a good idea, it’s not actually evidence based at all</w:t>
            </w:r>
            <w:r w:rsidR="0618B4B1" w:rsidRPr="5EFAF8C9">
              <w:rPr>
                <w:rFonts w:ascii="Arial Narrow" w:eastAsia="Arial Narrow" w:hAnsi="Arial Narrow" w:cs="Arial Narrow"/>
                <w:i/>
                <w:iCs/>
                <w:sz w:val="22"/>
                <w:szCs w:val="22"/>
              </w:rPr>
              <w:t xml:space="preserve"> erm so you can ignore it erm. </w:t>
            </w:r>
            <w:r w:rsidRPr="5EFAF8C9">
              <w:rPr>
                <w:rFonts w:ascii="Arial Narrow" w:eastAsia="Arial Narrow" w:hAnsi="Arial Narrow" w:cs="Arial Narrow"/>
                <w:i/>
                <w:iCs/>
                <w:sz w:val="22"/>
                <w:szCs w:val="22"/>
              </w:rPr>
              <w:t>Well you can absolutely ignore it because it’s based on nothing (Consultant in Palliative Medicine, in patient unit)</w:t>
            </w:r>
          </w:p>
        </w:tc>
      </w:tr>
      <w:tr w:rsidR="00A16CFD" w14:paraId="53CC7272" w14:textId="77777777" w:rsidTr="58823ABD">
        <w:tc>
          <w:tcPr>
            <w:tcW w:w="2830" w:type="dxa"/>
          </w:tcPr>
          <w:p w14:paraId="445A2AF1" w14:textId="48BBCA15" w:rsidR="00A16CFD" w:rsidRDefault="1BC77129" w:rsidP="5EFAF8C9">
            <w:pPr>
              <w:spacing w:line="480" w:lineRule="auto"/>
              <w:jc w:val="both"/>
              <w:rPr>
                <w:rFonts w:ascii="Arial Narrow" w:eastAsia="Arial Narrow" w:hAnsi="Arial Narrow" w:cs="Arial Narrow"/>
                <w:b/>
                <w:bCs/>
                <w:sz w:val="22"/>
                <w:szCs w:val="22"/>
                <w:lang w:val="en-US"/>
              </w:rPr>
            </w:pPr>
            <w:r w:rsidRPr="5EFAF8C9">
              <w:rPr>
                <w:rFonts w:ascii="Arial Narrow" w:eastAsia="Arial Narrow" w:hAnsi="Arial Narrow" w:cs="Arial Narrow"/>
                <w:b/>
                <w:bCs/>
                <w:sz w:val="22"/>
                <w:szCs w:val="22"/>
              </w:rPr>
              <w:t>Experience</w:t>
            </w:r>
          </w:p>
        </w:tc>
        <w:tc>
          <w:tcPr>
            <w:tcW w:w="6307" w:type="dxa"/>
          </w:tcPr>
          <w:p w14:paraId="72BBC2D1" w14:textId="1D232E5D" w:rsidR="00A320C8" w:rsidRDefault="00A320C8"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 xml:space="preserve">P3        We do that a lot, if somebody just says I’m feeling a bit uncomfortable it might then just lead into a conversation you spend half an hour with them and then actually you don’t want anything, they </w:t>
            </w:r>
            <w:r w:rsidR="0618B4B1" w:rsidRPr="1D4B38DA">
              <w:rPr>
                <w:rFonts w:ascii="Arial Narrow" w:eastAsia="Arial Narrow" w:hAnsi="Arial Narrow" w:cs="Arial Narrow"/>
                <w:i/>
                <w:iCs/>
                <w:sz w:val="22"/>
                <w:szCs w:val="22"/>
              </w:rPr>
              <w:t xml:space="preserve">don’t need anything  (Nurse, in </w:t>
            </w:r>
            <w:r w:rsidRPr="1D4B38DA">
              <w:rPr>
                <w:rFonts w:ascii="Arial Narrow" w:eastAsia="Arial Narrow" w:hAnsi="Arial Narrow" w:cs="Arial Narrow"/>
                <w:i/>
                <w:iCs/>
                <w:sz w:val="22"/>
                <w:szCs w:val="22"/>
              </w:rPr>
              <w:t>patient)</w:t>
            </w:r>
          </w:p>
          <w:p w14:paraId="00D04B10" w14:textId="77777777" w:rsidR="00B44195" w:rsidRPr="00064068" w:rsidRDefault="00B44195" w:rsidP="1D4B38DA">
            <w:pPr>
              <w:spacing w:line="276" w:lineRule="auto"/>
              <w:jc w:val="both"/>
              <w:rPr>
                <w:rFonts w:ascii="Arial Narrow" w:eastAsia="Arial Narrow" w:hAnsi="Arial Narrow" w:cs="Arial Narrow"/>
                <w:i/>
                <w:iCs/>
                <w:sz w:val="22"/>
                <w:szCs w:val="22"/>
              </w:rPr>
            </w:pPr>
          </w:p>
          <w:p w14:paraId="522E42FB" w14:textId="69B66313" w:rsidR="00A16CFD" w:rsidRPr="00A320C8" w:rsidRDefault="00A320C8"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P1        Especially if it’s been ward round and you know they’ve had some difficult discussions then you do notice that the pain can get worse and it’s just like having that time to talk to them about and reflect</w:t>
            </w:r>
            <w:r w:rsidR="0618B4B1" w:rsidRPr="1D4B38DA">
              <w:rPr>
                <w:rFonts w:ascii="Arial Narrow" w:eastAsia="Arial Narrow" w:hAnsi="Arial Narrow" w:cs="Arial Narrow"/>
                <w:i/>
                <w:iCs/>
                <w:sz w:val="22"/>
                <w:szCs w:val="22"/>
              </w:rPr>
              <w:t xml:space="preserve"> on what’s been said (Nurse, in </w:t>
            </w:r>
            <w:r w:rsidRPr="1D4B38DA">
              <w:rPr>
                <w:rFonts w:ascii="Arial Narrow" w:eastAsia="Arial Narrow" w:hAnsi="Arial Narrow" w:cs="Arial Narrow"/>
                <w:i/>
                <w:iCs/>
                <w:sz w:val="22"/>
                <w:szCs w:val="22"/>
              </w:rPr>
              <w:t>patient unit)</w:t>
            </w:r>
          </w:p>
        </w:tc>
      </w:tr>
      <w:tr w:rsidR="00A16CFD" w14:paraId="60141491" w14:textId="77777777" w:rsidTr="58823ABD">
        <w:tc>
          <w:tcPr>
            <w:tcW w:w="2830" w:type="dxa"/>
          </w:tcPr>
          <w:p w14:paraId="654F6264" w14:textId="697CD5F7" w:rsidR="00A16CFD" w:rsidRDefault="1BC77129" w:rsidP="5EFAF8C9">
            <w:pPr>
              <w:spacing w:line="480" w:lineRule="auto"/>
              <w:jc w:val="both"/>
              <w:rPr>
                <w:rFonts w:ascii="Arial Narrow" w:eastAsia="Arial Narrow" w:hAnsi="Arial Narrow" w:cs="Arial Narrow"/>
                <w:b/>
                <w:bCs/>
                <w:sz w:val="22"/>
                <w:szCs w:val="22"/>
                <w:lang w:val="en-US"/>
              </w:rPr>
            </w:pPr>
            <w:r w:rsidRPr="5EFAF8C9">
              <w:rPr>
                <w:rFonts w:ascii="Arial Narrow" w:eastAsia="Arial Narrow" w:hAnsi="Arial Narrow" w:cs="Arial Narrow"/>
                <w:b/>
                <w:bCs/>
                <w:sz w:val="22"/>
                <w:szCs w:val="22"/>
              </w:rPr>
              <w:t>Training</w:t>
            </w:r>
          </w:p>
        </w:tc>
        <w:tc>
          <w:tcPr>
            <w:tcW w:w="6307" w:type="dxa"/>
          </w:tcPr>
          <w:p w14:paraId="5C7DF853" w14:textId="635E9437" w:rsidR="00A320C8" w:rsidRDefault="00A320C8"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 xml:space="preserve">it’s just having that, making sure that everyone’s got that knowledge, not just the staff that have been here for years </w:t>
            </w:r>
            <w:r w:rsidR="0618B4B1" w:rsidRPr="1D4B38DA">
              <w:rPr>
                <w:rFonts w:ascii="Arial Narrow" w:eastAsia="Arial Narrow" w:hAnsi="Arial Narrow" w:cs="Arial Narrow"/>
                <w:i/>
                <w:iCs/>
                <w:sz w:val="22"/>
                <w:szCs w:val="22"/>
              </w:rPr>
              <w:t>(Nurse, in patient unit)</w:t>
            </w:r>
          </w:p>
          <w:p w14:paraId="7EA5600A" w14:textId="29625B31" w:rsidR="00AD7C2F" w:rsidRDefault="00AD7C2F" w:rsidP="1D4B38DA">
            <w:pPr>
              <w:spacing w:line="276" w:lineRule="auto"/>
              <w:jc w:val="both"/>
              <w:rPr>
                <w:rFonts w:ascii="Arial Narrow" w:eastAsia="Arial Narrow" w:hAnsi="Arial Narrow" w:cs="Arial Narrow"/>
                <w:i/>
                <w:iCs/>
                <w:sz w:val="22"/>
                <w:szCs w:val="22"/>
              </w:rPr>
            </w:pPr>
          </w:p>
          <w:p w14:paraId="317E9482" w14:textId="6C57CA37" w:rsidR="00A16CFD" w:rsidRPr="00B44195" w:rsidRDefault="33CF727A" w:rsidP="58823ABD">
            <w:pPr>
              <w:jc w:val="both"/>
              <w:rPr>
                <w:rFonts w:ascii="Arial Narrow" w:eastAsia="Arial Narrow" w:hAnsi="Arial Narrow" w:cs="Arial Narrow"/>
                <w:i/>
                <w:iCs/>
                <w:sz w:val="22"/>
                <w:szCs w:val="22"/>
              </w:rPr>
            </w:pPr>
            <w:r w:rsidRPr="58823ABD">
              <w:rPr>
                <w:rFonts w:ascii="Arial Narrow" w:eastAsia="Arial Narrow" w:hAnsi="Arial Narrow" w:cs="Arial Narrow"/>
                <w:i/>
                <w:iCs/>
                <w:sz w:val="22"/>
                <w:szCs w:val="22"/>
              </w:rPr>
              <w:t>And we’re trying to upskill on that you know we’re trying to increase our understanding of that but we’re not erm you know none of us are kind of CBT</w:t>
            </w:r>
            <w:r w:rsidR="6ED0ABB5" w:rsidRPr="58823ABD">
              <w:rPr>
                <w:rFonts w:ascii="Arial Narrow" w:eastAsia="Arial Narrow" w:hAnsi="Arial Narrow" w:cs="Arial Narrow"/>
                <w:i/>
                <w:iCs/>
                <w:sz w:val="22"/>
                <w:szCs w:val="22"/>
              </w:rPr>
              <w:t xml:space="preserve"> (Cognitive Behavioural Therapy)</w:t>
            </w:r>
            <w:r w:rsidRPr="58823ABD">
              <w:rPr>
                <w:rFonts w:ascii="Arial Narrow" w:eastAsia="Arial Narrow" w:hAnsi="Arial Narrow" w:cs="Arial Narrow"/>
                <w:i/>
                <w:iCs/>
                <w:sz w:val="22"/>
                <w:szCs w:val="22"/>
              </w:rPr>
              <w:t xml:space="preserve"> practitioners or anything like that or, and we haven’t had, we’re learning about ACT</w:t>
            </w:r>
            <w:r w:rsidR="6B56BB73" w:rsidRPr="58823ABD">
              <w:rPr>
                <w:rFonts w:ascii="Arial Narrow" w:eastAsia="Arial Narrow" w:hAnsi="Arial Narrow" w:cs="Arial Narrow"/>
                <w:i/>
                <w:iCs/>
                <w:sz w:val="22"/>
                <w:szCs w:val="22"/>
              </w:rPr>
              <w:t xml:space="preserve"> (Acceptance and Commitment Therapy)</w:t>
            </w:r>
            <w:r w:rsidRPr="58823ABD">
              <w:rPr>
                <w:rFonts w:ascii="Arial Narrow" w:eastAsia="Arial Narrow" w:hAnsi="Arial Narrow" w:cs="Arial Narrow"/>
                <w:i/>
                <w:iCs/>
                <w:sz w:val="22"/>
                <w:szCs w:val="22"/>
              </w:rPr>
              <w:t xml:space="preserve"> and that but we’re not trained in that so using principles of those things in what we’re doing with people so yeah (Physiotherapist).</w:t>
            </w:r>
          </w:p>
        </w:tc>
      </w:tr>
      <w:tr w:rsidR="00A16CFD" w14:paraId="194734D8" w14:textId="77777777" w:rsidTr="58823ABD">
        <w:tc>
          <w:tcPr>
            <w:tcW w:w="2830" w:type="dxa"/>
          </w:tcPr>
          <w:p w14:paraId="2158F00C" w14:textId="517DE0E4" w:rsidR="00A16CFD" w:rsidRDefault="1BC77129" w:rsidP="5EFAF8C9">
            <w:pPr>
              <w:spacing w:line="480" w:lineRule="auto"/>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Role definition and boundaries</w:t>
            </w:r>
          </w:p>
          <w:p w14:paraId="7D65FA9B" w14:textId="021E4B72" w:rsidR="00A16CFD" w:rsidRDefault="00A16CFD" w:rsidP="5EFAF8C9">
            <w:pPr>
              <w:spacing w:line="480" w:lineRule="auto"/>
              <w:jc w:val="both"/>
              <w:rPr>
                <w:rFonts w:ascii="Arial Narrow" w:eastAsia="Arial Narrow" w:hAnsi="Arial Narrow" w:cs="Arial Narrow"/>
                <w:b/>
                <w:bCs/>
                <w:sz w:val="22"/>
                <w:szCs w:val="22"/>
                <w:lang w:val="en-US"/>
              </w:rPr>
            </w:pPr>
          </w:p>
        </w:tc>
        <w:tc>
          <w:tcPr>
            <w:tcW w:w="6307" w:type="dxa"/>
          </w:tcPr>
          <w:p w14:paraId="6A2F8CD7" w14:textId="6AA77EB9" w:rsidR="00A320C8" w:rsidRDefault="00A320C8"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P2        Then again that’s something we do very well here I think everyone’s very aware of their own personal limitations and there’s no kind of overstepping the mark really.  You all know what you can say and if you’re not, as I say if you’ve any doubt just (Nurse, in</w:t>
            </w:r>
            <w:r w:rsidR="0618B4B1" w:rsidRPr="1D4B38DA">
              <w:rPr>
                <w:rFonts w:ascii="Arial Narrow" w:eastAsia="Arial Narrow" w:hAnsi="Arial Narrow" w:cs="Arial Narrow"/>
                <w:i/>
                <w:iCs/>
                <w:sz w:val="22"/>
                <w:szCs w:val="22"/>
              </w:rPr>
              <w:t xml:space="preserve"> </w:t>
            </w:r>
            <w:r w:rsidRPr="1D4B38DA">
              <w:rPr>
                <w:rFonts w:ascii="Arial Narrow" w:eastAsia="Arial Narrow" w:hAnsi="Arial Narrow" w:cs="Arial Narrow"/>
                <w:i/>
                <w:iCs/>
                <w:sz w:val="22"/>
                <w:szCs w:val="22"/>
              </w:rPr>
              <w:t xml:space="preserve">patient unit) </w:t>
            </w:r>
          </w:p>
          <w:p w14:paraId="36B55E38" w14:textId="77777777" w:rsidR="00B44195" w:rsidRPr="00064068" w:rsidRDefault="00B44195" w:rsidP="1D4B38DA">
            <w:pPr>
              <w:spacing w:line="276" w:lineRule="auto"/>
              <w:jc w:val="both"/>
              <w:rPr>
                <w:rFonts w:ascii="Arial Narrow" w:eastAsia="Arial Narrow" w:hAnsi="Arial Narrow" w:cs="Arial Narrow"/>
                <w:i/>
                <w:iCs/>
                <w:sz w:val="22"/>
                <w:szCs w:val="22"/>
              </w:rPr>
            </w:pPr>
          </w:p>
          <w:p w14:paraId="3D3B0AB8" w14:textId="520FE1F4" w:rsidR="00A320C8" w:rsidRDefault="00A320C8"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P3        Keep quiet (Healthcare assistant, in</w:t>
            </w:r>
            <w:r w:rsidR="0618B4B1" w:rsidRPr="1D4B38DA">
              <w:rPr>
                <w:rFonts w:ascii="Arial Narrow" w:eastAsia="Arial Narrow" w:hAnsi="Arial Narrow" w:cs="Arial Narrow"/>
                <w:i/>
                <w:iCs/>
                <w:sz w:val="22"/>
                <w:szCs w:val="22"/>
              </w:rPr>
              <w:t xml:space="preserve"> </w:t>
            </w:r>
            <w:r w:rsidRPr="1D4B38DA">
              <w:rPr>
                <w:rFonts w:ascii="Arial Narrow" w:eastAsia="Arial Narrow" w:hAnsi="Arial Narrow" w:cs="Arial Narrow"/>
                <w:i/>
                <w:iCs/>
                <w:sz w:val="22"/>
                <w:szCs w:val="22"/>
              </w:rPr>
              <w:t>patient unit)</w:t>
            </w:r>
          </w:p>
          <w:p w14:paraId="465C3DA9" w14:textId="77777777" w:rsidR="00B44195" w:rsidRPr="00064068" w:rsidRDefault="00B44195" w:rsidP="1D4B38DA">
            <w:pPr>
              <w:spacing w:line="276" w:lineRule="auto"/>
              <w:jc w:val="both"/>
              <w:rPr>
                <w:rFonts w:ascii="Arial Narrow" w:eastAsia="Arial Narrow" w:hAnsi="Arial Narrow" w:cs="Arial Narrow"/>
                <w:i/>
                <w:iCs/>
                <w:sz w:val="22"/>
                <w:szCs w:val="22"/>
              </w:rPr>
            </w:pPr>
          </w:p>
          <w:p w14:paraId="4C4BF6C8" w14:textId="1D8F2FDE" w:rsidR="00A16CFD" w:rsidRPr="00A320C8" w:rsidRDefault="00A320C8"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lastRenderedPageBreak/>
              <w:t>P4        Don’t say anything (Healthcare assistant, in</w:t>
            </w:r>
            <w:r w:rsidR="0618B4B1" w:rsidRPr="1D4B38DA">
              <w:rPr>
                <w:rFonts w:ascii="Arial Narrow" w:eastAsia="Arial Narrow" w:hAnsi="Arial Narrow" w:cs="Arial Narrow"/>
                <w:i/>
                <w:iCs/>
                <w:sz w:val="22"/>
                <w:szCs w:val="22"/>
              </w:rPr>
              <w:t xml:space="preserve"> </w:t>
            </w:r>
            <w:r w:rsidRPr="1D4B38DA">
              <w:rPr>
                <w:rFonts w:ascii="Arial Narrow" w:eastAsia="Arial Narrow" w:hAnsi="Arial Narrow" w:cs="Arial Narrow"/>
                <w:i/>
                <w:iCs/>
                <w:sz w:val="22"/>
                <w:szCs w:val="22"/>
              </w:rPr>
              <w:t>patient unit)</w:t>
            </w:r>
          </w:p>
        </w:tc>
      </w:tr>
      <w:tr w:rsidR="00A16CFD" w14:paraId="1E6B91D8" w14:textId="77777777" w:rsidTr="58823ABD">
        <w:tc>
          <w:tcPr>
            <w:tcW w:w="2830" w:type="dxa"/>
          </w:tcPr>
          <w:p w14:paraId="5BC3024E" w14:textId="28598334" w:rsidR="00A16CFD" w:rsidRDefault="1BC77129" w:rsidP="5EFAF8C9">
            <w:pPr>
              <w:spacing w:line="480" w:lineRule="auto"/>
              <w:jc w:val="both"/>
              <w:rPr>
                <w:rFonts w:ascii="Arial Narrow" w:eastAsia="Arial Narrow" w:hAnsi="Arial Narrow" w:cs="Arial Narrow"/>
                <w:b/>
                <w:bCs/>
                <w:sz w:val="22"/>
                <w:szCs w:val="22"/>
                <w:lang w:val="en-US"/>
              </w:rPr>
            </w:pPr>
            <w:r w:rsidRPr="5EFAF8C9">
              <w:rPr>
                <w:rFonts w:ascii="Arial Narrow" w:eastAsia="Arial Narrow" w:hAnsi="Arial Narrow" w:cs="Arial Narrow"/>
                <w:b/>
                <w:bCs/>
                <w:sz w:val="22"/>
                <w:szCs w:val="22"/>
              </w:rPr>
              <w:lastRenderedPageBreak/>
              <w:t>MDT decision making</w:t>
            </w:r>
          </w:p>
        </w:tc>
        <w:tc>
          <w:tcPr>
            <w:tcW w:w="6307" w:type="dxa"/>
          </w:tcPr>
          <w:p w14:paraId="633C613F" w14:textId="59AC41B2" w:rsidR="00A16CFD" w:rsidRPr="00B44195" w:rsidRDefault="00A320C8" w:rsidP="58823ABD">
            <w:pPr>
              <w:spacing w:line="276" w:lineRule="auto"/>
              <w:jc w:val="both"/>
              <w:rPr>
                <w:rFonts w:ascii="Arial Narrow" w:eastAsia="Arial Narrow" w:hAnsi="Arial Narrow" w:cs="Arial Narrow"/>
                <w:i/>
                <w:iCs/>
                <w:sz w:val="22"/>
                <w:szCs w:val="22"/>
              </w:rPr>
            </w:pPr>
            <w:r w:rsidRPr="58823ABD">
              <w:rPr>
                <w:rFonts w:ascii="Arial Narrow" w:eastAsia="Arial Narrow" w:hAnsi="Arial Narrow" w:cs="Arial Narrow"/>
                <w:i/>
                <w:iCs/>
                <w:sz w:val="22"/>
                <w:szCs w:val="22"/>
              </w:rPr>
              <w:t>so it’s having a multi-faceted approach to their pain.  So it’s having a strong, a low dose strong opioid with non-opioid adjuvants with radiotherapy and imaging, with nerve blocks erm with, wish a, with good communication and with physical measures as well like TENS</w:t>
            </w:r>
            <w:r w:rsidR="7FFAD6B7" w:rsidRPr="58823ABD">
              <w:rPr>
                <w:rFonts w:ascii="Arial Narrow" w:eastAsia="Arial Narrow" w:hAnsi="Arial Narrow" w:cs="Arial Narrow"/>
                <w:i/>
                <w:iCs/>
                <w:sz w:val="22"/>
                <w:szCs w:val="22"/>
              </w:rPr>
              <w:t xml:space="preserve"> (Transcutaneous electrical nerve stimulation) </w:t>
            </w:r>
            <w:r w:rsidRPr="58823ABD">
              <w:rPr>
                <w:rFonts w:ascii="Arial Narrow" w:eastAsia="Arial Narrow" w:hAnsi="Arial Narrow" w:cs="Arial Narrow"/>
                <w:i/>
                <w:iCs/>
                <w:sz w:val="22"/>
                <w:szCs w:val="22"/>
              </w:rPr>
              <w:t>or complimentary therapy or and you know it’s about addressing multi-faceted rather than putting all your eggs in one basket and looking at the patient as a holistic person and thinking what else, what other issues are going on here how am I going to manage this. (Consultant in Palliative Medicine, in patient unit).</w:t>
            </w:r>
          </w:p>
        </w:tc>
      </w:tr>
      <w:tr w:rsidR="00A16CFD" w14:paraId="43DC7D9B" w14:textId="77777777" w:rsidTr="58823ABD">
        <w:tc>
          <w:tcPr>
            <w:tcW w:w="2830" w:type="dxa"/>
          </w:tcPr>
          <w:p w14:paraId="1FC6CAC9" w14:textId="50159FEF" w:rsidR="00A16CFD" w:rsidRDefault="1BC77129" w:rsidP="5EFAF8C9">
            <w:pPr>
              <w:spacing w:line="480" w:lineRule="auto"/>
              <w:jc w:val="both"/>
              <w:rPr>
                <w:rFonts w:ascii="Arial Narrow" w:eastAsia="Arial Narrow" w:hAnsi="Arial Narrow" w:cs="Arial Narrow"/>
                <w:b/>
                <w:bCs/>
                <w:sz w:val="22"/>
                <w:szCs w:val="22"/>
                <w:lang w:val="en-US"/>
              </w:rPr>
            </w:pPr>
            <w:r w:rsidRPr="5EFAF8C9">
              <w:rPr>
                <w:rFonts w:ascii="Arial Narrow" w:eastAsia="Arial Narrow" w:hAnsi="Arial Narrow" w:cs="Arial Narrow"/>
                <w:b/>
                <w:bCs/>
                <w:sz w:val="22"/>
                <w:szCs w:val="22"/>
              </w:rPr>
              <w:t>Availability of services/staff</w:t>
            </w:r>
          </w:p>
        </w:tc>
        <w:tc>
          <w:tcPr>
            <w:tcW w:w="6307" w:type="dxa"/>
          </w:tcPr>
          <w:p w14:paraId="6A0016A0" w14:textId="288C6AFD" w:rsidR="00056742" w:rsidRPr="00056742" w:rsidRDefault="0005674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Yeah.  It’s interesting, it’s a bit of a, at the moment it’s a bit of a GP lottery, postcode lottery about formal psychology support in sleep specifically</w:t>
            </w:r>
            <w:r w:rsidR="0618B4B1" w:rsidRPr="5EFAF8C9">
              <w:rPr>
                <w:rFonts w:ascii="Arial Narrow" w:eastAsia="Arial Narrow" w:hAnsi="Arial Narrow" w:cs="Arial Narrow"/>
                <w:i/>
                <w:iCs/>
                <w:sz w:val="22"/>
                <w:szCs w:val="22"/>
              </w:rPr>
              <w:t xml:space="preserve"> (Doctor, GP trainee)</w:t>
            </w:r>
          </w:p>
          <w:p w14:paraId="2070EDEA" w14:textId="77777777" w:rsidR="00056742" w:rsidRPr="00056742" w:rsidRDefault="00056742" w:rsidP="5EFAF8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p>
          <w:p w14:paraId="29E136C7" w14:textId="2EFEF486" w:rsidR="00056742" w:rsidRPr="00056742" w:rsidRDefault="0005674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We now have a drop in psychologist who calls in every Friday afternoon</w:t>
            </w:r>
            <w:r w:rsidR="0618B4B1" w:rsidRPr="5EFAF8C9">
              <w:rPr>
                <w:rFonts w:ascii="Arial Narrow" w:eastAsia="Arial Narrow" w:hAnsi="Arial Narrow" w:cs="Arial Narrow"/>
                <w:i/>
                <w:iCs/>
                <w:sz w:val="22"/>
                <w:szCs w:val="22"/>
              </w:rPr>
              <w:t xml:space="preserve">  (Nurse, ward manager)</w:t>
            </w:r>
          </w:p>
          <w:p w14:paraId="33AF8D71" w14:textId="77777777" w:rsidR="00B44195" w:rsidRDefault="00B44195"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p>
          <w:p w14:paraId="285E4727" w14:textId="537E25BA" w:rsidR="00A16CFD" w:rsidRPr="00B44195" w:rsidRDefault="0005674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 xml:space="preserve">psychologists the only thing I wish we had for longer ‘cos she’s only normally here for like a day isn’t she </w:t>
            </w:r>
            <w:r w:rsidR="0618B4B1" w:rsidRPr="5EFAF8C9">
              <w:rPr>
                <w:rFonts w:ascii="Arial Narrow" w:eastAsia="Arial Narrow" w:hAnsi="Arial Narrow" w:cs="Arial Narrow"/>
                <w:i/>
                <w:iCs/>
                <w:sz w:val="22"/>
                <w:szCs w:val="22"/>
              </w:rPr>
              <w:t>(Nurse, in patient unit)</w:t>
            </w:r>
          </w:p>
        </w:tc>
      </w:tr>
      <w:tr w:rsidR="00A320C8" w14:paraId="262DBE57" w14:textId="77777777" w:rsidTr="58823ABD">
        <w:tc>
          <w:tcPr>
            <w:tcW w:w="2830" w:type="dxa"/>
          </w:tcPr>
          <w:p w14:paraId="7CCB865C" w14:textId="1C38F418" w:rsidR="00A320C8" w:rsidRDefault="00A320C8" w:rsidP="5EFAF8C9">
            <w:pPr>
              <w:spacing w:line="480" w:lineRule="auto"/>
              <w:jc w:val="both"/>
              <w:rPr>
                <w:rFonts w:ascii="Arial Narrow" w:eastAsia="Arial Narrow" w:hAnsi="Arial Narrow" w:cs="Arial Narrow"/>
                <w:b/>
                <w:bCs/>
                <w:sz w:val="22"/>
                <w:szCs w:val="22"/>
                <w:lang w:val="en-US"/>
              </w:rPr>
            </w:pPr>
            <w:r w:rsidRPr="5EFAF8C9">
              <w:rPr>
                <w:rFonts w:ascii="Arial Narrow" w:eastAsia="Arial Narrow" w:hAnsi="Arial Narrow" w:cs="Arial Narrow"/>
                <w:b/>
                <w:bCs/>
                <w:sz w:val="22"/>
                <w:szCs w:val="22"/>
              </w:rPr>
              <w:t>Clinician</w:t>
            </w:r>
            <w:r w:rsidR="36A780A3" w:rsidRPr="5EFAF8C9">
              <w:rPr>
                <w:rFonts w:ascii="Arial Narrow" w:eastAsia="Arial Narrow" w:hAnsi="Arial Narrow" w:cs="Arial Narrow"/>
                <w:b/>
                <w:bCs/>
                <w:sz w:val="22"/>
                <w:szCs w:val="22"/>
              </w:rPr>
              <w:t>-</w:t>
            </w:r>
            <w:r w:rsidRPr="5EFAF8C9">
              <w:rPr>
                <w:rFonts w:ascii="Arial Narrow" w:eastAsia="Arial Narrow" w:hAnsi="Arial Narrow" w:cs="Arial Narrow"/>
                <w:b/>
                <w:bCs/>
                <w:sz w:val="22"/>
                <w:szCs w:val="22"/>
              </w:rPr>
              <w:t>Patient relationship/rapport</w:t>
            </w:r>
          </w:p>
        </w:tc>
        <w:tc>
          <w:tcPr>
            <w:tcW w:w="6307" w:type="dxa"/>
          </w:tcPr>
          <w:p w14:paraId="427ED24D" w14:textId="5EEE3930" w:rsidR="00A320C8" w:rsidRPr="006E325C" w:rsidRDefault="00A320C8" w:rsidP="5EFAF8C9">
            <w:pPr>
              <w:pStyle w:val="paragraph"/>
              <w:spacing w:before="0" w:beforeAutospacing="0" w:after="0" w:afterAutospacing="0"/>
              <w:jc w:val="both"/>
              <w:textAlignment w:val="baseline"/>
              <w:rPr>
                <w:rFonts w:ascii="Arial Narrow" w:eastAsia="Arial Narrow" w:hAnsi="Arial Narrow" w:cs="Arial Narrow"/>
                <w:i/>
                <w:iCs/>
                <w:sz w:val="22"/>
                <w:szCs w:val="22"/>
              </w:rPr>
            </w:pPr>
            <w:r w:rsidRPr="5EFAF8C9">
              <w:rPr>
                <w:rStyle w:val="normaltextrun"/>
                <w:rFonts w:ascii="Arial Narrow" w:eastAsia="Arial Narrow" w:hAnsi="Arial Narrow" w:cs="Arial Narrow"/>
                <w:i/>
                <w:iCs/>
                <w:sz w:val="22"/>
                <w:szCs w:val="22"/>
              </w:rPr>
              <w:t xml:space="preserve"> I can think of a couple of patients where we have used that where they can’t, they can’t describe pain using words.  Some of them I’ve known draw or describe the colour or describe it as some sort of different enti</w:t>
            </w:r>
            <w:r w:rsidR="40173737" w:rsidRPr="5EFAF8C9">
              <w:rPr>
                <w:rStyle w:val="normaltextrun"/>
                <w:rFonts w:ascii="Arial Narrow" w:eastAsia="Arial Narrow" w:hAnsi="Arial Narrow" w:cs="Arial Narrow"/>
                <w:i/>
                <w:iCs/>
                <w:sz w:val="22"/>
                <w:szCs w:val="22"/>
              </w:rPr>
              <w:t>ty and you have to unpick that…</w:t>
            </w:r>
            <w:r w:rsidRPr="5EFAF8C9">
              <w:rPr>
                <w:rStyle w:val="normaltextrun"/>
                <w:rFonts w:ascii="Arial Narrow" w:eastAsia="Arial Narrow" w:hAnsi="Arial Narrow" w:cs="Arial Narrow"/>
                <w:i/>
                <w:iCs/>
                <w:sz w:val="22"/>
                <w:szCs w:val="22"/>
              </w:rPr>
              <w:t>And it took us a while to work out that that was what he was actually trying to describe</w:t>
            </w:r>
            <w:r w:rsidR="40173737" w:rsidRPr="5EFAF8C9">
              <w:rPr>
                <w:rStyle w:val="normaltextrun"/>
                <w:rFonts w:ascii="Arial Narrow" w:eastAsia="Arial Narrow" w:hAnsi="Arial Narrow" w:cs="Arial Narrow"/>
                <w:i/>
                <w:iCs/>
                <w:sz w:val="22"/>
                <w:szCs w:val="22"/>
              </w:rPr>
              <w:t>…</w:t>
            </w:r>
            <w:r w:rsidRPr="5EFAF8C9">
              <w:rPr>
                <w:rStyle w:val="normaltextrun"/>
                <w:rFonts w:ascii="Arial Narrow" w:eastAsia="Arial Narrow" w:hAnsi="Arial Narrow" w:cs="Arial Narrow"/>
                <w:i/>
                <w:iCs/>
                <w:sz w:val="22"/>
                <w:szCs w:val="22"/>
              </w:rPr>
              <w:t>she used to draw her pain and then we’d assess it on ward round and she’d have quite a different pain diary (Transfer of care sister, in patient unit)</w:t>
            </w:r>
            <w:r w:rsidRPr="5EFAF8C9">
              <w:rPr>
                <w:rStyle w:val="eop"/>
                <w:rFonts w:ascii="Arial Narrow" w:eastAsia="Arial Narrow" w:hAnsi="Arial Narrow" w:cs="Arial Narrow"/>
                <w:sz w:val="22"/>
                <w:szCs w:val="22"/>
              </w:rPr>
              <w:t> </w:t>
            </w:r>
          </w:p>
          <w:p w14:paraId="26EE7C92" w14:textId="77777777" w:rsidR="00A320C8" w:rsidRDefault="00A320C8" w:rsidP="1D4B38DA">
            <w:pPr>
              <w:spacing w:line="480" w:lineRule="auto"/>
              <w:jc w:val="both"/>
              <w:rPr>
                <w:rFonts w:ascii="Arial Narrow" w:eastAsia="Arial Narrow" w:hAnsi="Arial Narrow" w:cs="Arial Narrow"/>
                <w:sz w:val="22"/>
                <w:szCs w:val="22"/>
                <w:lang w:val="en-US"/>
              </w:rPr>
            </w:pPr>
          </w:p>
        </w:tc>
      </w:tr>
      <w:tr w:rsidR="00A320C8" w14:paraId="29CC98DC" w14:textId="77777777" w:rsidTr="58823ABD">
        <w:tc>
          <w:tcPr>
            <w:tcW w:w="2830" w:type="dxa"/>
          </w:tcPr>
          <w:p w14:paraId="037E4397" w14:textId="0F24CD2B" w:rsidR="00A320C8" w:rsidRPr="00064068" w:rsidRDefault="00A320C8" w:rsidP="5EFAF8C9">
            <w:pPr>
              <w:spacing w:line="480" w:lineRule="auto"/>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Patient preferences</w:t>
            </w:r>
          </w:p>
        </w:tc>
        <w:tc>
          <w:tcPr>
            <w:tcW w:w="6307" w:type="dxa"/>
          </w:tcPr>
          <w:p w14:paraId="1DF3B752" w14:textId="01EE0C87" w:rsidR="00A320C8" w:rsidRPr="001D32A1" w:rsidRDefault="001D32A1"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we quite often have patients in don’t we that have longstanding breathing problems and then they quite often got into quite bad habits of how they breathe or how they manage those episodes (Staff nurse, in patient unit)</w:t>
            </w:r>
          </w:p>
        </w:tc>
      </w:tr>
      <w:tr w:rsidR="00A320C8" w14:paraId="3FF4EC43" w14:textId="77777777" w:rsidTr="58823ABD">
        <w:tc>
          <w:tcPr>
            <w:tcW w:w="2830" w:type="dxa"/>
          </w:tcPr>
          <w:p w14:paraId="4FD8FD22" w14:textId="1ED4AD93" w:rsidR="00A320C8" w:rsidRPr="00064068" w:rsidRDefault="00A320C8" w:rsidP="5EFAF8C9">
            <w:pPr>
              <w:spacing w:line="480" w:lineRule="auto"/>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Patient characteristics (including reversible causes)</w:t>
            </w:r>
          </w:p>
        </w:tc>
        <w:tc>
          <w:tcPr>
            <w:tcW w:w="6307" w:type="dxa"/>
          </w:tcPr>
          <w:p w14:paraId="62BBEBD7" w14:textId="45058924" w:rsidR="00A320C8" w:rsidRDefault="00A320C8"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people who have been drug users and addicts in the past often have unresolved pain, still need to work that out really ‘cos it’s really, really challenging.  Tolerance they have for their own pain is just well (Ward manager/nurse)</w:t>
            </w:r>
          </w:p>
          <w:p w14:paraId="006AF8FB" w14:textId="77777777" w:rsidR="006E325C" w:rsidRPr="00064068" w:rsidRDefault="006E325C" w:rsidP="1D4B38DA">
            <w:pPr>
              <w:spacing w:line="276" w:lineRule="auto"/>
              <w:jc w:val="both"/>
              <w:rPr>
                <w:rFonts w:ascii="Arial Narrow" w:eastAsia="Arial Narrow" w:hAnsi="Arial Narrow" w:cs="Arial Narrow"/>
                <w:i/>
                <w:iCs/>
                <w:sz w:val="22"/>
                <w:szCs w:val="22"/>
              </w:rPr>
            </w:pPr>
          </w:p>
          <w:p w14:paraId="0872F28D" w14:textId="77777777" w:rsidR="00AD7C2F" w:rsidRPr="00064068" w:rsidRDefault="33CF727A"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‘Cos if they’re fairly straightforward, or even fairly complicated the community team will have dealt with it in community so the ones who come through and I think from a staff point of view of coping with it we probably need to be realistic that you know we’re not miracle workers.  You know this is somebody who’s probably been through various stages of people trying to get their pain sorted elsewhere (Staff nurse, in patient unit)</w:t>
            </w:r>
          </w:p>
          <w:p w14:paraId="5273CFBA" w14:textId="77777777" w:rsidR="00A320C8" w:rsidRDefault="00A320C8" w:rsidP="1D4B38DA">
            <w:pPr>
              <w:spacing w:line="480" w:lineRule="auto"/>
              <w:jc w:val="both"/>
              <w:rPr>
                <w:rFonts w:ascii="Arial Narrow" w:eastAsia="Arial Narrow" w:hAnsi="Arial Narrow" w:cs="Arial Narrow"/>
                <w:sz w:val="22"/>
                <w:szCs w:val="22"/>
                <w:lang w:val="en-US"/>
              </w:rPr>
            </w:pPr>
          </w:p>
        </w:tc>
      </w:tr>
      <w:tr w:rsidR="00A320C8" w14:paraId="384F2824" w14:textId="77777777" w:rsidTr="58823ABD">
        <w:tc>
          <w:tcPr>
            <w:tcW w:w="2830" w:type="dxa"/>
          </w:tcPr>
          <w:p w14:paraId="2E9A413F" w14:textId="30491200" w:rsidR="00A320C8" w:rsidRPr="00064068" w:rsidRDefault="00A320C8" w:rsidP="5EFAF8C9">
            <w:pPr>
              <w:spacing w:line="480" w:lineRule="auto"/>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lastRenderedPageBreak/>
              <w:t>Quality of life vs Treatment need</w:t>
            </w:r>
          </w:p>
        </w:tc>
        <w:tc>
          <w:tcPr>
            <w:tcW w:w="6307" w:type="dxa"/>
          </w:tcPr>
          <w:p w14:paraId="43F4BB15" w14:textId="63CF2785" w:rsidR="00691D3A" w:rsidRPr="00691D3A" w:rsidRDefault="34C2F302" w:rsidP="1D4B38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P1</w:t>
            </w:r>
            <w:r w:rsidR="00691D3A">
              <w:tab/>
            </w:r>
            <w:r w:rsidRPr="1D4B38DA">
              <w:rPr>
                <w:rFonts w:ascii="Arial Narrow" w:eastAsia="Arial Narrow" w:hAnsi="Arial Narrow" w:cs="Arial Narrow"/>
                <w:i/>
                <w:iCs/>
                <w:sz w:val="22"/>
                <w:szCs w:val="22"/>
              </w:rPr>
              <w:t>it just feels like more and more of our patients are having active aggressive treatment in their last week of life</w:t>
            </w:r>
          </w:p>
          <w:p w14:paraId="4215A586" w14:textId="77777777" w:rsidR="00691D3A" w:rsidRPr="00691D3A" w:rsidRDefault="34C2F302" w:rsidP="1D4B38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I</w:t>
            </w:r>
            <w:r w:rsidR="00691D3A">
              <w:tab/>
            </w:r>
            <w:r w:rsidRPr="1D4B38DA">
              <w:rPr>
                <w:rFonts w:ascii="Arial Narrow" w:eastAsia="Arial Narrow" w:hAnsi="Arial Narrow" w:cs="Arial Narrow"/>
                <w:i/>
                <w:iCs/>
                <w:sz w:val="22"/>
                <w:szCs w:val="22"/>
              </w:rPr>
              <w:t>Yeah</w:t>
            </w:r>
          </w:p>
          <w:p w14:paraId="537BEF07" w14:textId="0891B37E" w:rsidR="00691D3A" w:rsidRPr="00691D3A" w:rsidRDefault="34C2F302" w:rsidP="1D4B38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P1</w:t>
            </w:r>
            <w:r w:rsidR="00691D3A">
              <w:tab/>
            </w:r>
            <w:r w:rsidRPr="1D4B38DA">
              <w:rPr>
                <w:rFonts w:ascii="Arial Narrow" w:eastAsia="Arial Narrow" w:hAnsi="Arial Narrow" w:cs="Arial Narrow"/>
                <w:i/>
                <w:iCs/>
                <w:sz w:val="22"/>
                <w:szCs w:val="22"/>
              </w:rPr>
              <w:t>And erm it’s really hard and I think it’s probably, it’s a fact of life and I don’t think it will change and I think we probably need more erm education for the nurses and healthcare assistants to appreciate why erm we have to treat reversible causes erm you know from I guess it’s a, you know a negligence point of view isn’t it</w:t>
            </w:r>
            <w:r w:rsidR="40173737" w:rsidRPr="1D4B38DA">
              <w:rPr>
                <w:rFonts w:ascii="Arial Narrow" w:eastAsia="Arial Narrow" w:hAnsi="Arial Narrow" w:cs="Arial Narrow"/>
                <w:i/>
                <w:iCs/>
                <w:sz w:val="22"/>
                <w:szCs w:val="22"/>
              </w:rPr>
              <w:t xml:space="preserve"> (Nurse, in patient unit)</w:t>
            </w:r>
          </w:p>
          <w:p w14:paraId="548DC838" w14:textId="77777777" w:rsidR="00691D3A" w:rsidRPr="00691D3A" w:rsidRDefault="00691D3A" w:rsidP="1D4B38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p>
          <w:p w14:paraId="6EC5E0D4" w14:textId="5A16FCC8" w:rsidR="00A320C8" w:rsidRPr="00691D3A" w:rsidRDefault="34C2F30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76" w:lineRule="auto"/>
              <w:jc w:val="both"/>
              <w:rPr>
                <w:rFonts w:ascii="Arial Narrow" w:eastAsia="Arial Narrow" w:hAnsi="Arial Narrow" w:cs="Arial Narrow"/>
                <w:i/>
                <w:iCs/>
                <w:sz w:val="22"/>
                <w:szCs w:val="22"/>
                <w:lang w:val="en-US"/>
              </w:rPr>
            </w:pPr>
            <w:r w:rsidRPr="5EFAF8C9">
              <w:rPr>
                <w:rFonts w:ascii="Arial Narrow" w:eastAsia="Arial Narrow" w:hAnsi="Arial Narrow" w:cs="Arial Narrow"/>
                <w:i/>
                <w:iCs/>
                <w:sz w:val="22"/>
                <w:szCs w:val="22"/>
              </w:rPr>
              <w:t>do I want to destroy my therapeutic relationship with this patient by doing what is technically correct or do I just want to accept the fact that this is how it is</w:t>
            </w:r>
            <w:r w:rsidR="25F34EA9" w:rsidRPr="5EFAF8C9">
              <w:rPr>
                <w:rFonts w:ascii="Arial Narrow" w:eastAsia="Arial Narrow" w:hAnsi="Arial Narrow" w:cs="Arial Narrow"/>
                <w:i/>
                <w:iCs/>
                <w:sz w:val="22"/>
                <w:szCs w:val="22"/>
              </w:rPr>
              <w:t xml:space="preserve">? </w:t>
            </w:r>
            <w:r w:rsidRPr="5EFAF8C9">
              <w:rPr>
                <w:rFonts w:ascii="Arial Narrow" w:eastAsia="Arial Narrow" w:hAnsi="Arial Narrow" w:cs="Arial Narrow"/>
                <w:i/>
                <w:iCs/>
                <w:sz w:val="22"/>
                <w:szCs w:val="22"/>
              </w:rPr>
              <w:t>and so I can do other work that’s going to help and maybe tackle it again down the line so everything we do is a trade-off of risk versus benefit because tactually you may say in a textbook sense removing the oxygen is the correct thing to do but if they then withdraw from palliative care services and then they start bouncing in and out of the acute trust well really you’ve probably done them more harm than good even though technically you were correct.</w:t>
            </w:r>
            <w:r w:rsidR="40173737" w:rsidRPr="5EFAF8C9">
              <w:rPr>
                <w:rFonts w:ascii="Arial Narrow" w:eastAsia="Arial Narrow" w:hAnsi="Arial Narrow" w:cs="Arial Narrow"/>
                <w:i/>
                <w:iCs/>
                <w:sz w:val="22"/>
                <w:szCs w:val="22"/>
              </w:rPr>
              <w:t>(Doctor, Consultant in Palliative Medicine)</w:t>
            </w:r>
          </w:p>
        </w:tc>
      </w:tr>
      <w:tr w:rsidR="00A320C8" w14:paraId="36DC69F0" w14:textId="77777777" w:rsidTr="58823ABD">
        <w:tc>
          <w:tcPr>
            <w:tcW w:w="2830" w:type="dxa"/>
          </w:tcPr>
          <w:p w14:paraId="6F21C161" w14:textId="12822E5C" w:rsidR="00A320C8" w:rsidRPr="00064068" w:rsidRDefault="00A320C8" w:rsidP="5EFAF8C9">
            <w:pPr>
              <w:spacing w:line="480" w:lineRule="auto"/>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Staff time/burden</w:t>
            </w:r>
          </w:p>
        </w:tc>
        <w:tc>
          <w:tcPr>
            <w:tcW w:w="6307" w:type="dxa"/>
          </w:tcPr>
          <w:p w14:paraId="14EB933A" w14:textId="16B6AF3E" w:rsidR="00691D3A" w:rsidRPr="00691D3A" w:rsidRDefault="34C2F30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the challenge inevitably erm, the priority for the hospice is that the beds are filled and that people are receiving the care that they need.  To the resources required, scheduling in time err for a nurse or whoever to have a specific amount of time you know within a framework err has cost implications and as much as it might be held up as an ideal, when push comes to shove, things that tend to go</w:t>
            </w:r>
            <w:r w:rsidR="40173737" w:rsidRPr="5EFAF8C9">
              <w:rPr>
                <w:rFonts w:ascii="Arial Narrow" w:eastAsia="Arial Narrow" w:hAnsi="Arial Narrow" w:cs="Arial Narrow"/>
                <w:i/>
                <w:iCs/>
                <w:sz w:val="22"/>
                <w:szCs w:val="22"/>
              </w:rPr>
              <w:t xml:space="preserve"> (Chaplain)</w:t>
            </w:r>
          </w:p>
          <w:p w14:paraId="2C7BDE0E" w14:textId="77777777" w:rsidR="00691D3A" w:rsidRPr="00691D3A" w:rsidRDefault="00691D3A" w:rsidP="5EFAF8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sz w:val="22"/>
                <w:szCs w:val="22"/>
              </w:rPr>
            </w:pPr>
          </w:p>
          <w:p w14:paraId="7D04A936" w14:textId="6C468701" w:rsidR="00A320C8" w:rsidRPr="009D5048" w:rsidRDefault="3C81DCC4"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some people they have the pain relief and say no it’s not working but then they’ll say oh distraction helps and distraction’s great if you’ve got time to sit and talk to somebody.  I’ve seen it once or twice with people but if you haven’t got the time to sit and talk (Healthcare Assistant, in patient unit)</w:t>
            </w:r>
          </w:p>
        </w:tc>
      </w:tr>
      <w:tr w:rsidR="00A320C8" w14:paraId="7DD8B65C" w14:textId="77777777" w:rsidTr="58823ABD">
        <w:tc>
          <w:tcPr>
            <w:tcW w:w="9137" w:type="dxa"/>
            <w:gridSpan w:val="2"/>
          </w:tcPr>
          <w:p w14:paraId="0970AF35" w14:textId="77777777" w:rsidR="00A320C8" w:rsidRPr="00A16CFD" w:rsidRDefault="00A320C8" w:rsidP="1D4B38DA">
            <w:pPr>
              <w:spacing w:after="160"/>
              <w:jc w:val="both"/>
              <w:rPr>
                <w:rFonts w:ascii="Arial Narrow" w:eastAsia="Arial Narrow" w:hAnsi="Arial Narrow" w:cs="Arial Narrow"/>
                <w:b/>
                <w:bCs/>
                <w:sz w:val="22"/>
                <w:szCs w:val="22"/>
              </w:rPr>
            </w:pPr>
            <w:r w:rsidRPr="1D4B38DA">
              <w:rPr>
                <w:rFonts w:ascii="Arial Narrow" w:eastAsia="Arial Narrow" w:hAnsi="Arial Narrow" w:cs="Arial Narrow"/>
                <w:b/>
                <w:bCs/>
                <w:sz w:val="22"/>
                <w:szCs w:val="22"/>
              </w:rPr>
              <w:t>What do HCP see as important factors in supporting delivery of effective care?</w:t>
            </w:r>
          </w:p>
          <w:p w14:paraId="50C7035C" w14:textId="77777777" w:rsidR="00A320C8" w:rsidRDefault="00A320C8" w:rsidP="1D4B38DA">
            <w:pPr>
              <w:spacing w:line="480" w:lineRule="auto"/>
              <w:jc w:val="both"/>
              <w:rPr>
                <w:rFonts w:ascii="Arial Narrow" w:eastAsia="Arial Narrow" w:hAnsi="Arial Narrow" w:cs="Arial Narrow"/>
                <w:sz w:val="22"/>
                <w:szCs w:val="22"/>
                <w:lang w:val="en-US"/>
              </w:rPr>
            </w:pPr>
          </w:p>
        </w:tc>
      </w:tr>
      <w:tr w:rsidR="00A320C8" w14:paraId="646D0C31" w14:textId="77777777" w:rsidTr="58823ABD">
        <w:trPr>
          <w:trHeight w:val="804"/>
        </w:trPr>
        <w:tc>
          <w:tcPr>
            <w:tcW w:w="2830" w:type="dxa"/>
          </w:tcPr>
          <w:p w14:paraId="1AABAC2F" w14:textId="22232FF0" w:rsidR="00A320C8" w:rsidRPr="00064068" w:rsidRDefault="00A320C8" w:rsidP="1D4B38DA">
            <w:pPr>
              <w:spacing w:after="160"/>
              <w:jc w:val="both"/>
              <w:rPr>
                <w:rFonts w:ascii="Arial Narrow" w:eastAsia="Arial Narrow" w:hAnsi="Arial Narrow" w:cs="Arial Narrow"/>
                <w:sz w:val="22"/>
                <w:szCs w:val="22"/>
              </w:rPr>
            </w:pPr>
            <w:r w:rsidRPr="5EFAF8C9">
              <w:rPr>
                <w:rFonts w:ascii="Arial Narrow" w:eastAsia="Arial Narrow" w:hAnsi="Arial Narrow" w:cs="Arial Narrow"/>
                <w:b/>
                <w:bCs/>
                <w:sz w:val="22"/>
                <w:szCs w:val="22"/>
              </w:rPr>
              <w:t>Psychological support - Forma</w:t>
            </w:r>
            <w:r w:rsidRPr="5EFAF8C9">
              <w:rPr>
                <w:rFonts w:ascii="Arial Narrow" w:eastAsia="Arial Narrow" w:hAnsi="Arial Narrow" w:cs="Arial Narrow"/>
                <w:sz w:val="22"/>
                <w:szCs w:val="22"/>
              </w:rPr>
              <w:t>l</w:t>
            </w:r>
          </w:p>
        </w:tc>
        <w:tc>
          <w:tcPr>
            <w:tcW w:w="6307" w:type="dxa"/>
          </w:tcPr>
          <w:p w14:paraId="46F948DC" w14:textId="46F96748" w:rsidR="00A320C8" w:rsidRPr="009D5048" w:rsidRDefault="0005674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clinical psychology has been recognised as a scarce and targeted resource when there’s a particular source of the distress</w:t>
            </w:r>
            <w:r w:rsidR="40173737" w:rsidRPr="5EFAF8C9">
              <w:rPr>
                <w:rFonts w:ascii="Arial Narrow" w:eastAsia="Arial Narrow" w:hAnsi="Arial Narrow" w:cs="Arial Narrow"/>
                <w:i/>
                <w:iCs/>
                <w:sz w:val="22"/>
                <w:szCs w:val="22"/>
              </w:rPr>
              <w:t>…if money was no object…</w:t>
            </w:r>
            <w:r w:rsidRPr="5EFAF8C9">
              <w:rPr>
                <w:rFonts w:ascii="Arial Narrow" w:eastAsia="Arial Narrow" w:hAnsi="Arial Narrow" w:cs="Arial Narrow"/>
                <w:i/>
                <w:iCs/>
                <w:sz w:val="22"/>
                <w:szCs w:val="22"/>
              </w:rPr>
              <w:t xml:space="preserve">we will probably say great well let’s get a few </w:t>
            </w:r>
            <w:r w:rsidR="40173737" w:rsidRPr="5EFAF8C9">
              <w:rPr>
                <w:rFonts w:ascii="Arial Narrow" w:eastAsia="Arial Narrow" w:hAnsi="Arial Narrow" w:cs="Arial Narrow"/>
                <w:i/>
                <w:iCs/>
                <w:sz w:val="22"/>
                <w:szCs w:val="22"/>
              </w:rPr>
              <w:t>more clinical psychologists (Doctor, Consultant in Palliative Medicine)</w:t>
            </w:r>
          </w:p>
        </w:tc>
      </w:tr>
      <w:tr w:rsidR="00A320C8" w14:paraId="5E5515B6" w14:textId="77777777" w:rsidTr="58823ABD">
        <w:tc>
          <w:tcPr>
            <w:tcW w:w="2830" w:type="dxa"/>
          </w:tcPr>
          <w:p w14:paraId="14AF201C" w14:textId="4B26AD43" w:rsidR="00A320C8" w:rsidRPr="00064068"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Psychological support -  Informal</w:t>
            </w:r>
          </w:p>
        </w:tc>
        <w:tc>
          <w:tcPr>
            <w:tcW w:w="6307" w:type="dxa"/>
          </w:tcPr>
          <w:p w14:paraId="1D6F9FE0" w14:textId="0E07368E" w:rsidR="00A320C8" w:rsidRPr="009D5048" w:rsidRDefault="00A320C8" w:rsidP="5EFAF8C9">
            <w:pPr>
              <w:spacing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psychologically distressed patients tend to be patients that you can do, make lots of changes pharmacologically but they never really feel like we’re on top of things necessarily or they become quite difficult to manage regarding kind of trying to change things (Doctor, Specialist Registrar)</w:t>
            </w:r>
          </w:p>
        </w:tc>
      </w:tr>
      <w:tr w:rsidR="00A320C8" w14:paraId="27A83779" w14:textId="77777777" w:rsidTr="58823ABD">
        <w:tc>
          <w:tcPr>
            <w:tcW w:w="2830" w:type="dxa"/>
          </w:tcPr>
          <w:p w14:paraId="2ECCA85F" w14:textId="0EC44E99" w:rsidR="00A320C8" w:rsidRPr="00064068"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Psychological support  - For staff</w:t>
            </w:r>
          </w:p>
        </w:tc>
        <w:tc>
          <w:tcPr>
            <w:tcW w:w="6307" w:type="dxa"/>
          </w:tcPr>
          <w:p w14:paraId="481D4680" w14:textId="3F561B5C" w:rsidR="00A320C8" w:rsidRPr="00BC05BF" w:rsidRDefault="33CF727A" w:rsidP="58823ABD">
            <w:pPr>
              <w:jc w:val="both"/>
              <w:rPr>
                <w:rFonts w:ascii="Arial Narrow" w:eastAsia="Arial Narrow" w:hAnsi="Arial Narrow" w:cs="Arial Narrow"/>
                <w:i/>
                <w:iCs/>
                <w:sz w:val="22"/>
                <w:szCs w:val="22"/>
              </w:rPr>
            </w:pPr>
            <w:r w:rsidRPr="58823ABD">
              <w:rPr>
                <w:rFonts w:ascii="Arial Narrow" w:eastAsia="Arial Narrow" w:hAnsi="Arial Narrow" w:cs="Arial Narrow"/>
                <w:i/>
                <w:iCs/>
                <w:sz w:val="22"/>
                <w:szCs w:val="22"/>
              </w:rPr>
              <w:t xml:space="preserve">there’s two patients stand out.  They kind of make you wake up in a cold sweat and you’re thinking about them when you’re on call; you think, “Oh, if they call saying this patient’s reached their maximum on PRN </w:t>
            </w:r>
            <w:r w:rsidR="5731B135" w:rsidRPr="58823ABD">
              <w:rPr>
                <w:rFonts w:ascii="Arial Narrow" w:eastAsia="Arial Narrow" w:hAnsi="Arial Narrow" w:cs="Arial Narrow"/>
                <w:i/>
                <w:iCs/>
                <w:sz w:val="22"/>
                <w:szCs w:val="22"/>
              </w:rPr>
              <w:t xml:space="preserve">(pro re nata) </w:t>
            </w:r>
            <w:r w:rsidRPr="58823ABD">
              <w:rPr>
                <w:rFonts w:ascii="Arial Narrow" w:eastAsia="Arial Narrow" w:hAnsi="Arial Narrow" w:cs="Arial Narrow"/>
                <w:i/>
                <w:iCs/>
                <w:sz w:val="22"/>
                <w:szCs w:val="22"/>
              </w:rPr>
              <w:t xml:space="preserve">dosing and they’re still in loads of pain, I don’t know where to go from here”.  </w:t>
            </w:r>
            <w:r w:rsidRPr="58823ABD">
              <w:rPr>
                <w:rFonts w:ascii="Arial Narrow" w:eastAsia="Arial Narrow" w:hAnsi="Arial Narrow" w:cs="Arial Narrow"/>
                <w:i/>
                <w:iCs/>
                <w:sz w:val="22"/>
                <w:szCs w:val="22"/>
              </w:rPr>
              <w:lastRenderedPageBreak/>
              <w:t>It’s really difficult, and really quite emotionally draining. (Doctor, Registrar, inpatient Unit)</w:t>
            </w:r>
          </w:p>
          <w:p w14:paraId="2B3DC8CC" w14:textId="77777777" w:rsidR="00BC05BF" w:rsidRPr="00BC05BF" w:rsidRDefault="00BC05BF" w:rsidP="1D4B38DA">
            <w:pPr>
              <w:jc w:val="both"/>
              <w:rPr>
                <w:rFonts w:ascii="Arial Narrow" w:eastAsia="Arial Narrow" w:hAnsi="Arial Narrow" w:cs="Arial Narrow"/>
                <w:i/>
                <w:iCs/>
                <w:sz w:val="22"/>
                <w:szCs w:val="22"/>
              </w:rPr>
            </w:pPr>
          </w:p>
          <w:p w14:paraId="7C641C8D" w14:textId="2ADC4594" w:rsidR="00BC05BF" w:rsidRPr="009D5048" w:rsidRDefault="11D3F787" w:rsidP="1D4B38DA">
            <w:pPr>
              <w:tabs>
                <w:tab w:val="left" w:pos="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7" w:hanging="37"/>
              <w:jc w:val="both"/>
              <w:rPr>
                <w:rFonts w:ascii="Arial Narrow" w:eastAsia="Arial Narrow" w:hAnsi="Arial Narrow" w:cs="Arial Narrow"/>
                <w:i/>
                <w:iCs/>
                <w:color w:val="000000"/>
                <w:sz w:val="22"/>
                <w:szCs w:val="22"/>
              </w:rPr>
            </w:pPr>
            <w:r w:rsidRPr="1D4B38DA">
              <w:rPr>
                <w:rFonts w:ascii="Arial Narrow" w:eastAsia="Arial Narrow" w:hAnsi="Arial Narrow" w:cs="Arial Narrow"/>
                <w:i/>
                <w:iCs/>
                <w:color w:val="000000" w:themeColor="text1"/>
                <w:sz w:val="22"/>
                <w:szCs w:val="22"/>
              </w:rPr>
              <w:t>I think we have a really good, supportive team and manager and we have clinical supervision, that’s it, on a monthly basis. We have that one-t</w:t>
            </w:r>
            <w:r w:rsidR="3C81DCC4" w:rsidRPr="1D4B38DA">
              <w:rPr>
                <w:rFonts w:ascii="Arial Narrow" w:eastAsia="Arial Narrow" w:hAnsi="Arial Narrow" w:cs="Arial Narrow"/>
                <w:i/>
                <w:iCs/>
                <w:color w:val="000000" w:themeColor="text1"/>
                <w:sz w:val="22"/>
                <w:szCs w:val="22"/>
              </w:rPr>
              <w:t>o-one support.(Social worker)</w:t>
            </w:r>
          </w:p>
        </w:tc>
      </w:tr>
      <w:tr w:rsidR="00A320C8" w14:paraId="3578AD84" w14:textId="77777777" w:rsidTr="58823ABD">
        <w:tc>
          <w:tcPr>
            <w:tcW w:w="2830" w:type="dxa"/>
          </w:tcPr>
          <w:p w14:paraId="5907CBFA" w14:textId="77777777" w:rsidR="00A320C8" w:rsidRPr="00064068"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lastRenderedPageBreak/>
              <w:t>Appropriate understanding, expectations, acceptance and goals Patients</w:t>
            </w:r>
          </w:p>
          <w:p w14:paraId="1A7C864B" w14:textId="512F6210" w:rsidR="00A320C8" w:rsidRPr="00064068" w:rsidRDefault="00A320C8" w:rsidP="5EFAF8C9">
            <w:pPr>
              <w:spacing w:after="160"/>
              <w:jc w:val="both"/>
              <w:rPr>
                <w:rFonts w:ascii="Arial Narrow" w:eastAsia="Arial Narrow" w:hAnsi="Arial Narrow" w:cs="Arial Narrow"/>
                <w:b/>
                <w:bCs/>
                <w:sz w:val="22"/>
                <w:szCs w:val="22"/>
              </w:rPr>
            </w:pPr>
          </w:p>
        </w:tc>
        <w:tc>
          <w:tcPr>
            <w:tcW w:w="6307" w:type="dxa"/>
          </w:tcPr>
          <w:p w14:paraId="275423C7" w14:textId="13219201" w:rsidR="00A320C8" w:rsidRPr="00F262D5" w:rsidRDefault="33CF727A" w:rsidP="5EFAF8C9">
            <w:pPr>
              <w:spacing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every time they get into that panic of not being able to breathe that is going through the back of their mind that is this it?  Is this the end this time it’s it, this time it’s got to be it.  So I think psychologically for them that must be terrifying (Staff nurse, in patient unit)</w:t>
            </w:r>
          </w:p>
          <w:p w14:paraId="3638A0AC" w14:textId="283F6015" w:rsidR="00691D3A" w:rsidRPr="009D5048" w:rsidRDefault="34C2F30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I mean so it’s a bit of an old wives tale that people just go to the hospice to die, they actually don’t</w:t>
            </w:r>
            <w:r w:rsidR="3C81DCC4" w:rsidRPr="5EFAF8C9">
              <w:rPr>
                <w:rFonts w:ascii="Arial Narrow" w:eastAsia="Arial Narrow" w:hAnsi="Arial Narrow" w:cs="Arial Narrow"/>
                <w:i/>
                <w:iCs/>
                <w:sz w:val="22"/>
                <w:szCs w:val="22"/>
              </w:rPr>
              <w:t xml:space="preserve"> (Nurse, in patient unit)</w:t>
            </w:r>
          </w:p>
        </w:tc>
      </w:tr>
      <w:tr w:rsidR="00A320C8" w14:paraId="02DCCA62" w14:textId="77777777" w:rsidTr="58823ABD">
        <w:tc>
          <w:tcPr>
            <w:tcW w:w="2830" w:type="dxa"/>
          </w:tcPr>
          <w:p w14:paraId="1B291CD9" w14:textId="55D43C21" w:rsidR="00A320C8" w:rsidRPr="00064068"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Appropriate understanding, expectations, acceptance and goals -  HCPs</w:t>
            </w:r>
          </w:p>
          <w:p w14:paraId="624E2C13" w14:textId="77777777" w:rsidR="00A320C8" w:rsidRPr="00064068" w:rsidRDefault="00A320C8" w:rsidP="5EFAF8C9">
            <w:pPr>
              <w:spacing w:after="160"/>
              <w:jc w:val="both"/>
              <w:rPr>
                <w:rFonts w:ascii="Arial Narrow" w:eastAsia="Arial Narrow" w:hAnsi="Arial Narrow" w:cs="Arial Narrow"/>
                <w:b/>
                <w:bCs/>
                <w:sz w:val="22"/>
                <w:szCs w:val="22"/>
              </w:rPr>
            </w:pPr>
          </w:p>
        </w:tc>
        <w:tc>
          <w:tcPr>
            <w:tcW w:w="6307" w:type="dxa"/>
          </w:tcPr>
          <w:p w14:paraId="2DE6F4D7" w14:textId="1987D86C" w:rsidR="00A320C8" w:rsidRDefault="00A320C8" w:rsidP="5EFAF8C9">
            <w:pPr>
              <w:spacing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I feel a bit guilty about it I mean we, our first instinct is to try and help people alleviate their pain, that’s what we want to do but when we can’t it gets very frustrating (Doctor, GP trainee)</w:t>
            </w:r>
          </w:p>
          <w:p w14:paraId="18D36E72" w14:textId="77777777" w:rsidR="001D32A1" w:rsidRPr="00064068" w:rsidRDefault="001D32A1" w:rsidP="1D4B38DA">
            <w:pPr>
              <w:spacing w:line="276" w:lineRule="auto"/>
              <w:jc w:val="both"/>
              <w:rPr>
                <w:rFonts w:ascii="Arial Narrow" w:eastAsia="Arial Narrow" w:hAnsi="Arial Narrow" w:cs="Arial Narrow"/>
                <w:i/>
                <w:iCs/>
                <w:sz w:val="22"/>
                <w:szCs w:val="22"/>
              </w:rPr>
            </w:pPr>
          </w:p>
          <w:p w14:paraId="08B9638C" w14:textId="4EAE65F4" w:rsidR="001D32A1" w:rsidRPr="00064068" w:rsidRDefault="001D32A1" w:rsidP="5EFAF8C9">
            <w:pPr>
              <w:spacing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P1</w:t>
            </w:r>
            <w:r w:rsidR="5265A494" w:rsidRPr="5EFAF8C9">
              <w:rPr>
                <w:rFonts w:ascii="Arial Narrow" w:eastAsia="Arial Narrow" w:hAnsi="Arial Narrow" w:cs="Arial Narrow"/>
                <w:i/>
                <w:iCs/>
                <w:sz w:val="22"/>
                <w:szCs w:val="22"/>
              </w:rPr>
              <w:t xml:space="preserve"> </w:t>
            </w:r>
            <w:r w:rsidRPr="5EFAF8C9">
              <w:rPr>
                <w:rFonts w:ascii="Arial Narrow" w:eastAsia="Arial Narrow" w:hAnsi="Arial Narrow" w:cs="Arial Narrow"/>
                <w:i/>
                <w:iCs/>
                <w:sz w:val="22"/>
                <w:szCs w:val="22"/>
              </w:rPr>
              <w:t>(Staff nurse, out patient unit) Recently on the news has been the whole debate about opiates and people becoming addicted and I think personally, more so over the last couple of years, people are much more reluctant to take things.  They then have issues I think particularly now patients we see the GPs don’t give them enough supply of their medicines</w:t>
            </w:r>
            <w:r w:rsidR="3C81DCC4" w:rsidRPr="5EFAF8C9">
              <w:rPr>
                <w:rFonts w:ascii="Arial Narrow" w:eastAsia="Arial Narrow" w:hAnsi="Arial Narrow" w:cs="Arial Narrow"/>
                <w:i/>
                <w:iCs/>
                <w:sz w:val="22"/>
                <w:szCs w:val="22"/>
              </w:rPr>
              <w:t>…</w:t>
            </w:r>
          </w:p>
          <w:p w14:paraId="4B2C9633" w14:textId="77777777" w:rsidR="001D32A1" w:rsidRPr="00064068" w:rsidRDefault="001D32A1"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I         Where do you think the error’s happened there, do you think it’s with the GP or ?</w:t>
            </w:r>
          </w:p>
          <w:p w14:paraId="088B000B" w14:textId="77777777" w:rsidR="001D32A1" w:rsidRPr="00064068" w:rsidRDefault="001D32A1"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P5</w:t>
            </w:r>
            <w:r w:rsidRPr="1D4B38DA">
              <w:rPr>
                <w:rFonts w:ascii="Arial Narrow" w:eastAsia="Arial Narrow" w:hAnsi="Arial Narrow" w:cs="Arial Narrow"/>
                <w:i/>
                <w:iCs/>
                <w:color w:val="000000" w:themeColor="text1"/>
                <w:sz w:val="22"/>
                <w:szCs w:val="22"/>
              </w:rPr>
              <w:t xml:space="preserve"> (ward manager, in patient unit)</w:t>
            </w:r>
            <w:r w:rsidRPr="1D4B38DA">
              <w:rPr>
                <w:rFonts w:ascii="Arial Narrow" w:eastAsia="Arial Narrow" w:hAnsi="Arial Narrow" w:cs="Arial Narrow"/>
                <w:i/>
                <w:iCs/>
                <w:sz w:val="22"/>
                <w:szCs w:val="22"/>
              </w:rPr>
              <w:t xml:space="preserve">      Probably the GP </w:t>
            </w:r>
          </w:p>
          <w:p w14:paraId="578D4D7B" w14:textId="77777777" w:rsidR="001D32A1" w:rsidRPr="00064068" w:rsidRDefault="001D32A1"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P4   (Staff nurse, out patient unit)   I suppose you think they’re scared</w:t>
            </w:r>
          </w:p>
          <w:p w14:paraId="62E25D52" w14:textId="77777777" w:rsidR="001D32A1" w:rsidRPr="00064068" w:rsidRDefault="001D32A1"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 xml:space="preserve">P3 (staff nurse out patients unit)    yeah </w:t>
            </w:r>
          </w:p>
          <w:p w14:paraId="6BFDCE35" w14:textId="099B33CC" w:rsidR="00A320C8" w:rsidRPr="009D5048" w:rsidRDefault="001D32A1" w:rsidP="1D4B38DA">
            <w:pPr>
              <w:spacing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P4 (Staff nurse, out patient unit)     Especially the Mr Shipman thing, they are the very people prescribing opiates</w:t>
            </w:r>
          </w:p>
        </w:tc>
      </w:tr>
      <w:tr w:rsidR="00A320C8" w14:paraId="2E50AE9B" w14:textId="77777777" w:rsidTr="58823ABD">
        <w:tc>
          <w:tcPr>
            <w:tcW w:w="2830" w:type="dxa"/>
          </w:tcPr>
          <w:p w14:paraId="4A13A53D" w14:textId="2C39D5CE" w:rsidR="00A320C8" w:rsidRPr="00064068"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Appropriate understanding, expectations, acceptance and goals - Family</w:t>
            </w:r>
          </w:p>
          <w:p w14:paraId="1EECABA8" w14:textId="77777777" w:rsidR="00A320C8" w:rsidRPr="00064068" w:rsidRDefault="00A320C8" w:rsidP="5EFAF8C9">
            <w:pPr>
              <w:spacing w:after="160"/>
              <w:jc w:val="both"/>
              <w:rPr>
                <w:rFonts w:ascii="Arial Narrow" w:eastAsia="Arial Narrow" w:hAnsi="Arial Narrow" w:cs="Arial Narrow"/>
                <w:b/>
                <w:bCs/>
                <w:sz w:val="22"/>
                <w:szCs w:val="22"/>
              </w:rPr>
            </w:pPr>
          </w:p>
        </w:tc>
        <w:tc>
          <w:tcPr>
            <w:tcW w:w="6307" w:type="dxa"/>
          </w:tcPr>
          <w:p w14:paraId="1B3BC09A" w14:textId="1C9207F9" w:rsidR="00691D3A" w:rsidRPr="00BC05BF" w:rsidRDefault="11D3F787"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 xml:space="preserve">So often they, they work their family member up because they’re distressed so they sort of play off each other’s stress and the last thing you want when you’re breathless is to get more stressed and worked up and they sort of rely on, family members often push relatives to ask for interventions but actually the relative’s not asking </w:t>
            </w:r>
            <w:r w:rsidR="3C81DCC4" w:rsidRPr="5EFAF8C9">
              <w:rPr>
                <w:rFonts w:ascii="Arial Narrow" w:eastAsia="Arial Narrow" w:hAnsi="Arial Narrow" w:cs="Arial Narrow"/>
                <w:i/>
                <w:iCs/>
                <w:sz w:val="22"/>
                <w:szCs w:val="22"/>
              </w:rPr>
              <w:t>‘cos they know they don’t help…</w:t>
            </w:r>
            <w:r w:rsidRPr="5EFAF8C9">
              <w:rPr>
                <w:rFonts w:ascii="Arial Narrow" w:eastAsia="Arial Narrow" w:hAnsi="Arial Narrow" w:cs="Arial Narrow"/>
                <w:i/>
                <w:iCs/>
                <w:sz w:val="22"/>
                <w:szCs w:val="22"/>
              </w:rPr>
              <w:t>I think it’s very difficult to help with the pain like for a family member to help the situation is very difficult but again for them to make it worse is very easy.</w:t>
            </w:r>
            <w:r w:rsidR="3C81DCC4" w:rsidRPr="5EFAF8C9">
              <w:rPr>
                <w:rFonts w:ascii="Arial Narrow" w:eastAsia="Arial Narrow" w:hAnsi="Arial Narrow" w:cs="Arial Narrow"/>
                <w:i/>
                <w:iCs/>
                <w:sz w:val="22"/>
                <w:szCs w:val="22"/>
              </w:rPr>
              <w:t>(Doctor, GP trainee)</w:t>
            </w:r>
          </w:p>
          <w:p w14:paraId="78820041" w14:textId="6D106B5A" w:rsidR="00A320C8" w:rsidRPr="009D5048" w:rsidRDefault="34C2F30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Sometimes it’s the family I’m dealing with more than the patient</w:t>
            </w:r>
            <w:r w:rsidR="222EACD8" w:rsidRPr="5EFAF8C9">
              <w:rPr>
                <w:rFonts w:ascii="Arial Narrow" w:eastAsia="Arial Narrow" w:hAnsi="Arial Narrow" w:cs="Arial Narrow"/>
                <w:i/>
                <w:iCs/>
                <w:sz w:val="22"/>
                <w:szCs w:val="22"/>
              </w:rPr>
              <w:t xml:space="preserve"> (Healthcare Assistant, in patient unit)</w:t>
            </w:r>
          </w:p>
        </w:tc>
      </w:tr>
      <w:tr w:rsidR="00A320C8" w14:paraId="35781D7D" w14:textId="77777777" w:rsidTr="58823ABD">
        <w:tc>
          <w:tcPr>
            <w:tcW w:w="2830" w:type="dxa"/>
          </w:tcPr>
          <w:p w14:paraId="4AF9B670" w14:textId="77777777" w:rsidR="00A320C8" w:rsidRPr="002D025F"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Professional, service and referral factors</w:t>
            </w:r>
          </w:p>
          <w:p w14:paraId="333B84D0" w14:textId="77777777" w:rsidR="00A320C8" w:rsidRPr="002D025F"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Continuity of care</w:t>
            </w:r>
          </w:p>
          <w:p w14:paraId="73CB9F85" w14:textId="77777777" w:rsidR="00A320C8" w:rsidRPr="002D025F" w:rsidRDefault="00A320C8" w:rsidP="1D4B38DA">
            <w:pPr>
              <w:spacing w:after="160"/>
              <w:jc w:val="both"/>
              <w:rPr>
                <w:rFonts w:ascii="Arial Narrow" w:eastAsia="Arial Narrow" w:hAnsi="Arial Narrow" w:cs="Arial Narrow"/>
                <w:sz w:val="22"/>
                <w:szCs w:val="22"/>
              </w:rPr>
            </w:pPr>
          </w:p>
        </w:tc>
        <w:tc>
          <w:tcPr>
            <w:tcW w:w="6307" w:type="dxa"/>
          </w:tcPr>
          <w:p w14:paraId="65B3956B" w14:textId="5A27BCBC" w:rsidR="00A320C8" w:rsidRPr="00F262D5" w:rsidRDefault="11D3F787" w:rsidP="1D4B38D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I always feel it’s so important to get the patient at the right time. So sometimes I’d be planting the seed and then they would then ring back up a few months later and go, “I’m ready to listen now,” so I would then go back in and they’d be engaged at that point and wanting to make the changes to their routine and then sometimes they’d come through and they’d be ready and you would just work with them and go, “So what’s important to you?”.</w:t>
            </w:r>
            <w:r w:rsidR="222EACD8" w:rsidRPr="1D4B38DA">
              <w:rPr>
                <w:rFonts w:ascii="Arial Narrow" w:eastAsia="Arial Narrow" w:hAnsi="Arial Narrow" w:cs="Arial Narrow"/>
                <w:i/>
                <w:iCs/>
                <w:sz w:val="22"/>
                <w:szCs w:val="22"/>
              </w:rPr>
              <w:t>(Senior Occupational Therapist)</w:t>
            </w:r>
          </w:p>
        </w:tc>
      </w:tr>
      <w:tr w:rsidR="00A320C8" w14:paraId="054EF451" w14:textId="77777777" w:rsidTr="58823ABD">
        <w:tc>
          <w:tcPr>
            <w:tcW w:w="2830" w:type="dxa"/>
          </w:tcPr>
          <w:p w14:paraId="27492A23" w14:textId="77777777" w:rsidR="00A320C8" w:rsidRPr="00064068"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MDT working</w:t>
            </w:r>
          </w:p>
          <w:p w14:paraId="29F943E8" w14:textId="77777777" w:rsidR="00A320C8" w:rsidRPr="00064068" w:rsidRDefault="00A320C8" w:rsidP="1D4B38DA">
            <w:pPr>
              <w:spacing w:after="160"/>
              <w:jc w:val="both"/>
              <w:rPr>
                <w:rFonts w:ascii="Arial Narrow" w:eastAsia="Arial Narrow" w:hAnsi="Arial Narrow" w:cs="Arial Narrow"/>
                <w:sz w:val="22"/>
                <w:szCs w:val="22"/>
              </w:rPr>
            </w:pPr>
          </w:p>
        </w:tc>
        <w:tc>
          <w:tcPr>
            <w:tcW w:w="6307" w:type="dxa"/>
          </w:tcPr>
          <w:p w14:paraId="5AAEF738" w14:textId="08012D02" w:rsidR="00A320C8" w:rsidRPr="00F262D5" w:rsidRDefault="11D3F787"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 xml:space="preserve">within the multidisciplinary team and the erm clinical review meeting that we have each week all professionals are of an equal standing around the table </w:t>
            </w:r>
            <w:r w:rsidRPr="5EFAF8C9">
              <w:rPr>
                <w:rFonts w:ascii="Arial Narrow" w:eastAsia="Arial Narrow" w:hAnsi="Arial Narrow" w:cs="Arial Narrow"/>
                <w:i/>
                <w:iCs/>
                <w:sz w:val="22"/>
                <w:szCs w:val="22"/>
              </w:rPr>
              <w:lastRenderedPageBreak/>
              <w:t>as we review the patient’s needs it may be that we have the thoughts but it’s for the doctor or the nurse or some other to present that thought to the patient.  Who presents the thought is immaterial the fact that they’re being looked at more holistically erm is the important thing.</w:t>
            </w:r>
            <w:r w:rsidR="222EACD8" w:rsidRPr="5EFAF8C9">
              <w:rPr>
                <w:rFonts w:ascii="Arial Narrow" w:eastAsia="Arial Narrow" w:hAnsi="Arial Narrow" w:cs="Arial Narrow"/>
                <w:i/>
                <w:iCs/>
                <w:sz w:val="22"/>
                <w:szCs w:val="22"/>
              </w:rPr>
              <w:t>(Chaplain)</w:t>
            </w:r>
          </w:p>
        </w:tc>
      </w:tr>
      <w:tr w:rsidR="00A320C8" w14:paraId="31722C99" w14:textId="77777777" w:rsidTr="58823ABD">
        <w:trPr>
          <w:trHeight w:val="795"/>
        </w:trPr>
        <w:tc>
          <w:tcPr>
            <w:tcW w:w="2830" w:type="dxa"/>
          </w:tcPr>
          <w:p w14:paraId="50A5032F" w14:textId="77777777" w:rsidR="00A320C8" w:rsidRPr="00064068"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lastRenderedPageBreak/>
              <w:t>Palliative care philosophy and culture</w:t>
            </w:r>
          </w:p>
          <w:p w14:paraId="62C17456" w14:textId="77777777" w:rsidR="00A320C8" w:rsidRPr="00064068" w:rsidRDefault="00A320C8" w:rsidP="1D4B38DA">
            <w:pPr>
              <w:spacing w:after="160"/>
              <w:jc w:val="both"/>
              <w:rPr>
                <w:rFonts w:ascii="Arial Narrow" w:eastAsia="Arial Narrow" w:hAnsi="Arial Narrow" w:cs="Arial Narrow"/>
                <w:sz w:val="22"/>
                <w:szCs w:val="22"/>
              </w:rPr>
            </w:pPr>
          </w:p>
        </w:tc>
        <w:tc>
          <w:tcPr>
            <w:tcW w:w="6307" w:type="dxa"/>
          </w:tcPr>
          <w:p w14:paraId="3298F816" w14:textId="12A5162E" w:rsidR="00A320C8" w:rsidRPr="00F262D5" w:rsidRDefault="222EACD8" w:rsidP="1D4B38DA">
            <w:pPr>
              <w:jc w:val="both"/>
              <w:rPr>
                <w:rFonts w:ascii="Arial Narrow" w:eastAsia="Arial Narrow" w:hAnsi="Arial Narrow" w:cs="Arial Narrow"/>
                <w:i/>
                <w:iCs/>
                <w:sz w:val="22"/>
                <w:szCs w:val="22"/>
                <w:lang w:val="en-US"/>
              </w:rPr>
            </w:pPr>
            <w:r w:rsidRPr="1D4B38DA">
              <w:rPr>
                <w:rFonts w:ascii="Arial Narrow" w:eastAsia="Arial Narrow" w:hAnsi="Arial Narrow" w:cs="Arial Narrow"/>
                <w:sz w:val="22"/>
                <w:szCs w:val="22"/>
                <w:lang w:val="en-US"/>
              </w:rPr>
              <w:t xml:space="preserve"> </w:t>
            </w:r>
            <w:r w:rsidR="00A320C8" w:rsidRPr="1D4B38DA">
              <w:rPr>
                <w:rFonts w:ascii="Arial Narrow" w:eastAsia="Arial Narrow" w:hAnsi="Arial Narrow" w:cs="Arial Narrow"/>
                <w:sz w:val="22"/>
                <w:szCs w:val="22"/>
                <w:lang w:val="en-US"/>
              </w:rPr>
              <w:t>I</w:t>
            </w:r>
            <w:r w:rsidR="00A320C8" w:rsidRPr="1D4B38DA">
              <w:rPr>
                <w:rFonts w:ascii="Arial Narrow" w:eastAsia="Arial Narrow" w:hAnsi="Arial Narrow" w:cs="Arial Narrow"/>
                <w:i/>
                <w:iCs/>
                <w:sz w:val="22"/>
                <w:szCs w:val="22"/>
                <w:lang w:val="en-US"/>
              </w:rPr>
              <w:t xml:space="preserve"> think they seriously thought that we plump pillows and hold people’s hands and say </w:t>
            </w:r>
            <w:r w:rsidRPr="1D4B38DA">
              <w:rPr>
                <w:rFonts w:ascii="Arial Narrow" w:eastAsia="Arial Narrow" w:hAnsi="Arial Narrow" w:cs="Arial Narrow"/>
                <w:i/>
                <w:iCs/>
                <w:sz w:val="22"/>
                <w:szCs w:val="22"/>
                <w:lang w:val="en-US"/>
              </w:rPr>
              <w:t>“</w:t>
            </w:r>
            <w:r w:rsidR="00A320C8" w:rsidRPr="1D4B38DA">
              <w:rPr>
                <w:rFonts w:ascii="Arial Narrow" w:eastAsia="Arial Narrow" w:hAnsi="Arial Narrow" w:cs="Arial Narrow"/>
                <w:i/>
                <w:iCs/>
                <w:sz w:val="22"/>
                <w:szCs w:val="22"/>
                <w:lang w:val="en-US"/>
              </w:rPr>
              <w:t>there there</w:t>
            </w:r>
            <w:r w:rsidRPr="1D4B38DA">
              <w:rPr>
                <w:rFonts w:ascii="Arial Narrow" w:eastAsia="Arial Narrow" w:hAnsi="Arial Narrow" w:cs="Arial Narrow"/>
                <w:i/>
                <w:iCs/>
                <w:sz w:val="22"/>
                <w:szCs w:val="22"/>
                <w:lang w:val="en-US"/>
              </w:rPr>
              <w:t>”</w:t>
            </w:r>
            <w:r w:rsidR="00A320C8" w:rsidRPr="1D4B38DA">
              <w:rPr>
                <w:rFonts w:ascii="Arial Narrow" w:eastAsia="Arial Narrow" w:hAnsi="Arial Narrow" w:cs="Arial Narrow"/>
                <w:i/>
                <w:iCs/>
                <w:sz w:val="22"/>
                <w:szCs w:val="22"/>
                <w:lang w:val="en-US"/>
              </w:rPr>
              <w:t>. We do not stop do we?  We are multi skilled, I’m dead proud of what we do.”(Nurse, inpatient unit)</w:t>
            </w:r>
          </w:p>
        </w:tc>
      </w:tr>
      <w:tr w:rsidR="00A320C8" w14:paraId="196D82B8" w14:textId="77777777" w:rsidTr="58823ABD">
        <w:tc>
          <w:tcPr>
            <w:tcW w:w="2830" w:type="dxa"/>
          </w:tcPr>
          <w:p w14:paraId="463BFADD" w14:textId="77777777" w:rsidR="00A320C8" w:rsidRPr="00064068"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Physical environment and facilities</w:t>
            </w:r>
          </w:p>
          <w:p w14:paraId="09B5CA21" w14:textId="77777777" w:rsidR="00A320C8" w:rsidRPr="00064068" w:rsidRDefault="00A320C8" w:rsidP="1D4B38DA">
            <w:pPr>
              <w:spacing w:after="160"/>
              <w:jc w:val="both"/>
              <w:rPr>
                <w:rFonts w:ascii="Arial Narrow" w:eastAsia="Arial Narrow" w:hAnsi="Arial Narrow" w:cs="Arial Narrow"/>
                <w:sz w:val="22"/>
                <w:szCs w:val="22"/>
              </w:rPr>
            </w:pPr>
          </w:p>
        </w:tc>
        <w:tc>
          <w:tcPr>
            <w:tcW w:w="6307" w:type="dxa"/>
          </w:tcPr>
          <w:p w14:paraId="0D7C0D1B" w14:textId="529A0E14" w:rsidR="00E023D0" w:rsidRPr="00E023D0" w:rsidRDefault="0A4EF1E2" w:rsidP="1D4B38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1D4B38DA">
              <w:rPr>
                <w:rFonts w:ascii="Arial Narrow" w:eastAsia="Arial Narrow" w:hAnsi="Arial Narrow" w:cs="Arial Narrow"/>
                <w:i/>
                <w:iCs/>
                <w:sz w:val="22"/>
                <w:szCs w:val="22"/>
              </w:rPr>
              <w:t>I couldn’t imagine doing what I do in a hospital, it would finish me off completely.  Not least because there’s like 400 miles worth of corridors in hospital.  But no it’s a completely different environment. It’s one of the main feedbacks that we get from patients who come here from hospital you know you can visibly see their shoulders lowering again as they settle into the hospice.</w:t>
            </w:r>
            <w:r w:rsidR="222EACD8" w:rsidRPr="1D4B38DA">
              <w:rPr>
                <w:rFonts w:ascii="Arial Narrow" w:eastAsia="Arial Narrow" w:hAnsi="Arial Narrow" w:cs="Arial Narrow"/>
                <w:i/>
                <w:iCs/>
                <w:sz w:val="22"/>
                <w:szCs w:val="22"/>
              </w:rPr>
              <w:t xml:space="preserve"> (Social worker)</w:t>
            </w:r>
          </w:p>
          <w:p w14:paraId="65D0C8E4" w14:textId="77777777" w:rsidR="00C83717" w:rsidRDefault="00C83717" w:rsidP="1D4B38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p>
          <w:p w14:paraId="1E17FDBA" w14:textId="484E73D3" w:rsidR="00A320C8" w:rsidRPr="00F262D5" w:rsidRDefault="0A4EF1E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it’s nice to have the gardens here that are wheelchair accessible because erm people will put their relative into the wheelchair, take them out into the garden and they just get that sense of being outside</w:t>
            </w:r>
            <w:r w:rsidR="66689858" w:rsidRPr="5EFAF8C9">
              <w:rPr>
                <w:rFonts w:ascii="Arial Narrow" w:eastAsia="Arial Narrow" w:hAnsi="Arial Narrow" w:cs="Arial Narrow"/>
                <w:i/>
                <w:iCs/>
                <w:sz w:val="22"/>
                <w:szCs w:val="22"/>
              </w:rPr>
              <w:t>...</w:t>
            </w:r>
            <w:r w:rsidRPr="5EFAF8C9">
              <w:rPr>
                <w:rFonts w:ascii="Arial Narrow" w:eastAsia="Arial Narrow" w:hAnsi="Arial Narrow" w:cs="Arial Narrow"/>
                <w:i/>
                <w:iCs/>
                <w:sz w:val="22"/>
                <w:szCs w:val="22"/>
              </w:rPr>
              <w:t xml:space="preserve"> it’s not uncommon for families to put somebody into a wheelchair and take them down to the pub and it just adds a bit more, bit more normality and nice to see someone with your family having a drink.</w:t>
            </w:r>
            <w:r w:rsidR="19D8C236" w:rsidRPr="5EFAF8C9">
              <w:rPr>
                <w:rFonts w:ascii="Arial Narrow" w:eastAsia="Arial Narrow" w:hAnsi="Arial Narrow" w:cs="Arial Narrow"/>
                <w:i/>
                <w:iCs/>
                <w:sz w:val="22"/>
                <w:szCs w:val="22"/>
              </w:rPr>
              <w:t>(Doctor, Consultant in Palliative Medicine)</w:t>
            </w:r>
          </w:p>
        </w:tc>
      </w:tr>
      <w:tr w:rsidR="00A320C8" w14:paraId="5685DEC9" w14:textId="77777777" w:rsidTr="58823ABD">
        <w:tc>
          <w:tcPr>
            <w:tcW w:w="2830" w:type="dxa"/>
          </w:tcPr>
          <w:p w14:paraId="51A5E9E1" w14:textId="5F43ACC8" w:rsidR="00A320C8" w:rsidRPr="00064068" w:rsidRDefault="00A320C8" w:rsidP="5EFAF8C9">
            <w:pPr>
              <w:spacing w:after="160"/>
              <w:jc w:val="both"/>
              <w:rPr>
                <w:rFonts w:ascii="Arial Narrow" w:eastAsia="Arial Narrow" w:hAnsi="Arial Narrow" w:cs="Arial Narrow"/>
                <w:b/>
                <w:bCs/>
                <w:sz w:val="22"/>
                <w:szCs w:val="22"/>
              </w:rPr>
            </w:pPr>
            <w:r w:rsidRPr="5EFAF8C9">
              <w:rPr>
                <w:rFonts w:ascii="Arial Narrow" w:eastAsia="Arial Narrow" w:hAnsi="Arial Narrow" w:cs="Arial Narrow"/>
                <w:b/>
                <w:bCs/>
                <w:sz w:val="22"/>
                <w:szCs w:val="22"/>
              </w:rPr>
              <w:t>Referral process and delays</w:t>
            </w:r>
          </w:p>
        </w:tc>
        <w:tc>
          <w:tcPr>
            <w:tcW w:w="6307" w:type="dxa"/>
          </w:tcPr>
          <w:p w14:paraId="2E95A19F" w14:textId="5B2A3EF6" w:rsidR="00E023D0" w:rsidRPr="00E023D0" w:rsidRDefault="0A4EF1E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 xml:space="preserve">You have to try and top trumps, who’s got what but we are quite good at sitting down, I mean I’ve just had it today where we’ve had 3 people wanting a referral in and we’ve had to bounce one away saying no but this person and this person yeah they can come in but even though you phoned first no.  Because they can be managed at home a bit better whereas these 2 people they need, they clearly need to come in </w:t>
            </w:r>
            <w:r w:rsidR="19D8C236" w:rsidRPr="5EFAF8C9">
              <w:rPr>
                <w:rFonts w:ascii="Arial Narrow" w:eastAsia="Arial Narrow" w:hAnsi="Arial Narrow" w:cs="Arial Narrow"/>
                <w:i/>
                <w:iCs/>
                <w:sz w:val="22"/>
                <w:szCs w:val="22"/>
              </w:rPr>
              <w:t>(Nurse, community palliative care)</w:t>
            </w:r>
          </w:p>
          <w:p w14:paraId="3D6623DC" w14:textId="77777777" w:rsidR="00E023D0" w:rsidRPr="00E023D0" w:rsidRDefault="00E023D0" w:rsidP="5EFAF8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p>
          <w:p w14:paraId="068E2E5D" w14:textId="3E7BFBBB" w:rsidR="00E023D0" w:rsidRDefault="0A4EF1E2"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If I get them in earlier, during their illness, they can take advantage of more of the things that we can offer and they’re actually, most people are actually quite surprised when they come, I expected it to be a dark scary place and it’s not so we’re now starting to do assessment appointments so when people are referred in, we phone them and they come in, talk to us, have a look round erm see what we can offer them and what they need really</w:t>
            </w:r>
            <w:r w:rsidR="19D8C236" w:rsidRPr="5EFAF8C9">
              <w:rPr>
                <w:rFonts w:ascii="Arial Narrow" w:eastAsia="Arial Narrow" w:hAnsi="Arial Narrow" w:cs="Arial Narrow"/>
                <w:i/>
                <w:iCs/>
                <w:sz w:val="22"/>
                <w:szCs w:val="22"/>
              </w:rPr>
              <w:t xml:space="preserve"> (Nurse, out patient unit)</w:t>
            </w:r>
          </w:p>
          <w:p w14:paraId="4BB46D17" w14:textId="77777777" w:rsidR="00E023D0" w:rsidRPr="00E023D0" w:rsidRDefault="00E023D0" w:rsidP="5EFAF8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line="276" w:lineRule="auto"/>
              <w:jc w:val="both"/>
              <w:rPr>
                <w:rFonts w:ascii="Arial Narrow" w:eastAsia="Arial Narrow" w:hAnsi="Arial Narrow" w:cs="Arial Narrow"/>
                <w:i/>
                <w:iCs/>
                <w:sz w:val="22"/>
                <w:szCs w:val="22"/>
              </w:rPr>
            </w:pPr>
          </w:p>
          <w:p w14:paraId="650A4855" w14:textId="23AFD6A2" w:rsidR="00A320C8" w:rsidRPr="00C83717" w:rsidRDefault="0A4EF1E2" w:rsidP="5EFAF8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Arial Narrow" w:eastAsia="Arial Narrow" w:hAnsi="Arial Narrow" w:cs="Arial Narrow"/>
                <w:i/>
                <w:iCs/>
                <w:sz w:val="22"/>
                <w:szCs w:val="22"/>
              </w:rPr>
            </w:pPr>
            <w:r w:rsidRPr="5EFAF8C9">
              <w:rPr>
                <w:rFonts w:ascii="Arial Narrow" w:eastAsia="Arial Narrow" w:hAnsi="Arial Narrow" w:cs="Arial Narrow"/>
                <w:i/>
                <w:iCs/>
                <w:sz w:val="22"/>
                <w:szCs w:val="22"/>
              </w:rPr>
              <w:t>I tried to get to refer a few patients, I was disappointed that I couldn’t get some patients to be seen or have appointments for them within the time frame that I hoped to achieve.  Because if you wait three weeks, then you’re unlikely to keep the patients for three weeks to manage pain; you would maybe aim to do things within a week or two.  So, you don’t see results from the Pain Team.</w:t>
            </w:r>
            <w:r w:rsidR="19D8C236" w:rsidRPr="5EFAF8C9">
              <w:rPr>
                <w:rFonts w:ascii="Arial Narrow" w:eastAsia="Arial Narrow" w:hAnsi="Arial Narrow" w:cs="Arial Narrow"/>
                <w:i/>
                <w:iCs/>
                <w:sz w:val="22"/>
                <w:szCs w:val="22"/>
              </w:rPr>
              <w:t>(Speciality doctor in Palliative Medicine)</w:t>
            </w:r>
          </w:p>
        </w:tc>
      </w:tr>
    </w:tbl>
    <w:p w14:paraId="2FB6EF3B" w14:textId="56B0C763" w:rsidR="005B6B7F" w:rsidRDefault="005B6B7F" w:rsidP="1D4B38DA">
      <w:pPr>
        <w:spacing w:line="480" w:lineRule="auto"/>
        <w:jc w:val="both"/>
        <w:rPr>
          <w:rFonts w:ascii="Arial Narrow" w:eastAsia="Arial Narrow" w:hAnsi="Arial Narrow" w:cs="Arial Narrow"/>
          <w:sz w:val="22"/>
          <w:szCs w:val="22"/>
          <w:lang w:val="en-US"/>
        </w:rPr>
      </w:pPr>
    </w:p>
    <w:p w14:paraId="11CA0848" w14:textId="77777777" w:rsidR="00E27A82" w:rsidRPr="00064068" w:rsidRDefault="00E27A82" w:rsidP="1D4B38DA">
      <w:pPr>
        <w:jc w:val="both"/>
        <w:rPr>
          <w:rFonts w:ascii="Arial Narrow" w:eastAsia="Arial Narrow" w:hAnsi="Arial Narrow" w:cs="Arial Narrow"/>
          <w:b/>
          <w:bCs/>
          <w:sz w:val="22"/>
          <w:szCs w:val="22"/>
        </w:rPr>
      </w:pPr>
    </w:p>
    <w:p w14:paraId="0EAC749F" w14:textId="77777777" w:rsidR="00E27A82" w:rsidRPr="00064068" w:rsidRDefault="00E27A82" w:rsidP="1D4B38DA">
      <w:pPr>
        <w:spacing w:line="276" w:lineRule="auto"/>
        <w:jc w:val="both"/>
        <w:rPr>
          <w:rFonts w:ascii="Arial Narrow" w:eastAsia="Arial Narrow" w:hAnsi="Arial Narrow" w:cs="Arial Narrow"/>
          <w:sz w:val="22"/>
          <w:szCs w:val="22"/>
        </w:rPr>
      </w:pPr>
    </w:p>
    <w:p w14:paraId="4719AD34" w14:textId="77777777" w:rsidR="00E27A82" w:rsidRPr="00064068" w:rsidRDefault="00E27A82" w:rsidP="1D4B38DA">
      <w:pPr>
        <w:spacing w:line="276" w:lineRule="auto"/>
        <w:jc w:val="both"/>
        <w:rPr>
          <w:rFonts w:ascii="Arial Narrow" w:eastAsia="Arial Narrow" w:hAnsi="Arial Narrow" w:cs="Arial Narrow"/>
          <w:sz w:val="22"/>
          <w:szCs w:val="22"/>
        </w:rPr>
      </w:pPr>
    </w:p>
    <w:p w14:paraId="5ADFB7C1" w14:textId="77777777" w:rsidR="00805D44" w:rsidRDefault="00A12602" w:rsidP="1D4B38DA">
      <w:pPr>
        <w:rPr>
          <w:rFonts w:ascii="Arial Narrow" w:eastAsia="Arial Narrow" w:hAnsi="Arial Narrow" w:cs="Arial Narrow"/>
          <w:sz w:val="22"/>
          <w:szCs w:val="22"/>
        </w:rPr>
      </w:pPr>
    </w:p>
    <w:p w14:paraId="24F4B2CD" w14:textId="77777777" w:rsidR="00371924" w:rsidRDefault="00371924" w:rsidP="1D4B38DA">
      <w:pPr>
        <w:spacing w:line="480" w:lineRule="auto"/>
        <w:jc w:val="both"/>
        <w:rPr>
          <w:rFonts w:ascii="Arial Narrow" w:eastAsia="Arial Narrow" w:hAnsi="Arial Narrow" w:cs="Arial Narrow"/>
          <w:b/>
          <w:bCs/>
          <w:sz w:val="22"/>
          <w:szCs w:val="22"/>
          <w:lang w:val="en-US"/>
        </w:rPr>
      </w:pPr>
    </w:p>
    <w:p w14:paraId="76453DEB" w14:textId="5A805F86" w:rsidR="00056742" w:rsidRPr="00064068" w:rsidRDefault="00056742" w:rsidP="1D4B38DA">
      <w:pPr>
        <w:jc w:val="both"/>
        <w:rPr>
          <w:rFonts w:ascii="Arial Narrow" w:eastAsia="Arial Narrow" w:hAnsi="Arial Narrow" w:cs="Arial Narrow"/>
          <w:color w:val="000000" w:themeColor="text1"/>
          <w:sz w:val="22"/>
          <w:szCs w:val="22"/>
        </w:rPr>
      </w:pPr>
    </w:p>
    <w:p w14:paraId="1A3D94B7" w14:textId="77777777" w:rsidR="00A16CFD" w:rsidRDefault="00A16CFD" w:rsidP="1D4B38DA">
      <w:pPr>
        <w:rPr>
          <w:rFonts w:ascii="Arial Narrow" w:eastAsia="Arial Narrow" w:hAnsi="Arial Narrow" w:cs="Arial Narrow"/>
          <w:sz w:val="22"/>
          <w:szCs w:val="22"/>
        </w:rPr>
      </w:pPr>
    </w:p>
    <w:sectPr w:rsidR="00A16C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3D51"/>
    <w:multiLevelType w:val="multilevel"/>
    <w:tmpl w:val="B2505954"/>
    <w:lvl w:ilvl="0">
      <w:start w:val="2"/>
      <w:numFmt w:val="decimal"/>
      <w:lvlText w:val="%1."/>
      <w:lvlJc w:val="left"/>
      <w:pPr>
        <w:ind w:left="720" w:hanging="360"/>
      </w:pPr>
      <w:rPr>
        <w:rFonts w:hint="default"/>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235B43"/>
    <w:multiLevelType w:val="hybridMultilevel"/>
    <w:tmpl w:val="1F5087BA"/>
    <w:lvl w:ilvl="0" w:tplc="6374D7F8">
      <w:start w:val="1"/>
      <w:numFmt w:val="decimal"/>
      <w:lvlText w:val="%1."/>
      <w:lvlJc w:val="left"/>
      <w:pPr>
        <w:ind w:left="720" w:hanging="360"/>
      </w:pPr>
    </w:lvl>
    <w:lvl w:ilvl="1" w:tplc="D4DC7966">
      <w:start w:val="1"/>
      <w:numFmt w:val="lowerLetter"/>
      <w:lvlText w:val="%2."/>
      <w:lvlJc w:val="left"/>
      <w:pPr>
        <w:ind w:left="1440" w:hanging="360"/>
      </w:pPr>
    </w:lvl>
    <w:lvl w:ilvl="2" w:tplc="9B384C78">
      <w:start w:val="1"/>
      <w:numFmt w:val="lowerRoman"/>
      <w:lvlText w:val="%3."/>
      <w:lvlJc w:val="right"/>
      <w:pPr>
        <w:ind w:left="2160" w:hanging="180"/>
      </w:pPr>
    </w:lvl>
    <w:lvl w:ilvl="3" w:tplc="302C5D4E">
      <w:start w:val="1"/>
      <w:numFmt w:val="decimal"/>
      <w:lvlText w:val="%4."/>
      <w:lvlJc w:val="left"/>
      <w:pPr>
        <w:ind w:left="2880" w:hanging="360"/>
      </w:pPr>
    </w:lvl>
    <w:lvl w:ilvl="4" w:tplc="CB66BD3C">
      <w:start w:val="1"/>
      <w:numFmt w:val="lowerLetter"/>
      <w:lvlText w:val="%5."/>
      <w:lvlJc w:val="left"/>
      <w:pPr>
        <w:ind w:left="3600" w:hanging="360"/>
      </w:pPr>
    </w:lvl>
    <w:lvl w:ilvl="5" w:tplc="19A66198">
      <w:start w:val="1"/>
      <w:numFmt w:val="lowerRoman"/>
      <w:lvlText w:val="%6."/>
      <w:lvlJc w:val="right"/>
      <w:pPr>
        <w:ind w:left="4320" w:hanging="180"/>
      </w:pPr>
    </w:lvl>
    <w:lvl w:ilvl="6" w:tplc="94C8585A">
      <w:start w:val="1"/>
      <w:numFmt w:val="decimal"/>
      <w:lvlText w:val="%7."/>
      <w:lvlJc w:val="left"/>
      <w:pPr>
        <w:ind w:left="5040" w:hanging="360"/>
      </w:pPr>
    </w:lvl>
    <w:lvl w:ilvl="7" w:tplc="F00A42B8">
      <w:start w:val="1"/>
      <w:numFmt w:val="lowerLetter"/>
      <w:lvlText w:val="%8."/>
      <w:lvlJc w:val="left"/>
      <w:pPr>
        <w:ind w:left="5760" w:hanging="360"/>
      </w:pPr>
    </w:lvl>
    <w:lvl w:ilvl="8" w:tplc="F4C6F4F4">
      <w:start w:val="1"/>
      <w:numFmt w:val="lowerRoman"/>
      <w:lvlText w:val="%9."/>
      <w:lvlJc w:val="right"/>
      <w:pPr>
        <w:ind w:left="6480" w:hanging="180"/>
      </w:pPr>
    </w:lvl>
  </w:abstractNum>
  <w:abstractNum w:abstractNumId="2" w15:restartNumberingAfterBreak="0">
    <w:nsid w:val="160F6334"/>
    <w:multiLevelType w:val="hybridMultilevel"/>
    <w:tmpl w:val="1F5087BA"/>
    <w:lvl w:ilvl="0" w:tplc="6374D7F8">
      <w:start w:val="1"/>
      <w:numFmt w:val="decimal"/>
      <w:lvlText w:val="%1."/>
      <w:lvlJc w:val="left"/>
      <w:pPr>
        <w:ind w:left="720" w:hanging="360"/>
      </w:pPr>
    </w:lvl>
    <w:lvl w:ilvl="1" w:tplc="D4DC7966">
      <w:start w:val="1"/>
      <w:numFmt w:val="lowerLetter"/>
      <w:lvlText w:val="%2."/>
      <w:lvlJc w:val="left"/>
      <w:pPr>
        <w:ind w:left="1440" w:hanging="360"/>
      </w:pPr>
    </w:lvl>
    <w:lvl w:ilvl="2" w:tplc="9B384C78">
      <w:start w:val="1"/>
      <w:numFmt w:val="lowerRoman"/>
      <w:lvlText w:val="%3."/>
      <w:lvlJc w:val="right"/>
      <w:pPr>
        <w:ind w:left="2160" w:hanging="180"/>
      </w:pPr>
    </w:lvl>
    <w:lvl w:ilvl="3" w:tplc="302C5D4E">
      <w:start w:val="1"/>
      <w:numFmt w:val="decimal"/>
      <w:lvlText w:val="%4."/>
      <w:lvlJc w:val="left"/>
      <w:pPr>
        <w:ind w:left="2880" w:hanging="360"/>
      </w:pPr>
    </w:lvl>
    <w:lvl w:ilvl="4" w:tplc="CB66BD3C">
      <w:start w:val="1"/>
      <w:numFmt w:val="lowerLetter"/>
      <w:lvlText w:val="%5."/>
      <w:lvlJc w:val="left"/>
      <w:pPr>
        <w:ind w:left="3600" w:hanging="360"/>
      </w:pPr>
    </w:lvl>
    <w:lvl w:ilvl="5" w:tplc="19A66198">
      <w:start w:val="1"/>
      <w:numFmt w:val="lowerRoman"/>
      <w:lvlText w:val="%6."/>
      <w:lvlJc w:val="right"/>
      <w:pPr>
        <w:ind w:left="4320" w:hanging="180"/>
      </w:pPr>
    </w:lvl>
    <w:lvl w:ilvl="6" w:tplc="94C8585A">
      <w:start w:val="1"/>
      <w:numFmt w:val="decimal"/>
      <w:lvlText w:val="%7."/>
      <w:lvlJc w:val="left"/>
      <w:pPr>
        <w:ind w:left="5040" w:hanging="360"/>
      </w:pPr>
    </w:lvl>
    <w:lvl w:ilvl="7" w:tplc="F00A42B8">
      <w:start w:val="1"/>
      <w:numFmt w:val="lowerLetter"/>
      <w:lvlText w:val="%8."/>
      <w:lvlJc w:val="left"/>
      <w:pPr>
        <w:ind w:left="5760" w:hanging="360"/>
      </w:pPr>
    </w:lvl>
    <w:lvl w:ilvl="8" w:tplc="F4C6F4F4">
      <w:start w:val="1"/>
      <w:numFmt w:val="lowerRoman"/>
      <w:lvlText w:val="%9."/>
      <w:lvlJc w:val="right"/>
      <w:pPr>
        <w:ind w:left="6480" w:hanging="180"/>
      </w:pPr>
    </w:lvl>
  </w:abstractNum>
  <w:abstractNum w:abstractNumId="3" w15:restartNumberingAfterBreak="0">
    <w:nsid w:val="53761D5E"/>
    <w:multiLevelType w:val="multilevel"/>
    <w:tmpl w:val="B2505954"/>
    <w:lvl w:ilvl="0">
      <w:start w:val="2"/>
      <w:numFmt w:val="decimal"/>
      <w:lvlText w:val="%1."/>
      <w:lvlJc w:val="left"/>
      <w:pPr>
        <w:ind w:left="720" w:hanging="360"/>
      </w:pPr>
      <w:rPr>
        <w:rFonts w:hint="default"/>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3C20FDB"/>
    <w:multiLevelType w:val="multilevel"/>
    <w:tmpl w:val="B54CD876"/>
    <w:lvl w:ilvl="0">
      <w:start w:val="1"/>
      <w:numFmt w:val="decimal"/>
      <w:lvlText w:val="%1"/>
      <w:lvlJc w:val="left"/>
      <w:pPr>
        <w:ind w:left="360" w:hanging="360"/>
      </w:pPr>
      <w:rPr>
        <w:rFonts w:hint="default"/>
      </w:rPr>
    </w:lvl>
    <w:lvl w:ilvl="1">
      <w:start w:val="7"/>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 w15:restartNumberingAfterBreak="0">
    <w:nsid w:val="683A42CC"/>
    <w:multiLevelType w:val="multilevel"/>
    <w:tmpl w:val="B8D8B390"/>
    <w:lvl w:ilvl="0">
      <w:start w:val="2"/>
      <w:numFmt w:val="decimal"/>
      <w:lvlText w:val="%1."/>
      <w:lvlJc w:val="left"/>
      <w:pPr>
        <w:ind w:left="720" w:hanging="360"/>
      </w:pPr>
      <w:rPr>
        <w:rFonts w:hint="default"/>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22D6A70"/>
    <w:multiLevelType w:val="multilevel"/>
    <w:tmpl w:val="D00A8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4"/>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A82"/>
    <w:rsid w:val="00056742"/>
    <w:rsid w:val="001B2994"/>
    <w:rsid w:val="001D32A1"/>
    <w:rsid w:val="002D025F"/>
    <w:rsid w:val="00371924"/>
    <w:rsid w:val="005B6B7F"/>
    <w:rsid w:val="00691D3A"/>
    <w:rsid w:val="006E325C"/>
    <w:rsid w:val="00815BCE"/>
    <w:rsid w:val="00946506"/>
    <w:rsid w:val="009B3826"/>
    <w:rsid w:val="009D5048"/>
    <w:rsid w:val="00A12602"/>
    <w:rsid w:val="00A16CFD"/>
    <w:rsid w:val="00A320C8"/>
    <w:rsid w:val="00AD7C2F"/>
    <w:rsid w:val="00B44195"/>
    <w:rsid w:val="00BC05BF"/>
    <w:rsid w:val="00C71D63"/>
    <w:rsid w:val="00C725B0"/>
    <w:rsid w:val="00C83717"/>
    <w:rsid w:val="00E023D0"/>
    <w:rsid w:val="00E27A82"/>
    <w:rsid w:val="00F262D5"/>
    <w:rsid w:val="044DBCC4"/>
    <w:rsid w:val="0618B4B1"/>
    <w:rsid w:val="07D86773"/>
    <w:rsid w:val="08A81458"/>
    <w:rsid w:val="0A4EF1E2"/>
    <w:rsid w:val="0FFD475F"/>
    <w:rsid w:val="11D3F787"/>
    <w:rsid w:val="17DD5066"/>
    <w:rsid w:val="19D8C236"/>
    <w:rsid w:val="1BC77129"/>
    <w:rsid w:val="1D4B38DA"/>
    <w:rsid w:val="222EACD8"/>
    <w:rsid w:val="2352F971"/>
    <w:rsid w:val="25F34EA9"/>
    <w:rsid w:val="2657A3CF"/>
    <w:rsid w:val="2F5678A7"/>
    <w:rsid w:val="31A243FC"/>
    <w:rsid w:val="33CF727A"/>
    <w:rsid w:val="34C2F302"/>
    <w:rsid w:val="36A780A3"/>
    <w:rsid w:val="3748622F"/>
    <w:rsid w:val="3B2FFDE5"/>
    <w:rsid w:val="3C81DCC4"/>
    <w:rsid w:val="3DB7A3B3"/>
    <w:rsid w:val="40173737"/>
    <w:rsid w:val="45DC839F"/>
    <w:rsid w:val="5265A494"/>
    <w:rsid w:val="55F80602"/>
    <w:rsid w:val="5731B135"/>
    <w:rsid w:val="58823ABD"/>
    <w:rsid w:val="5EFAF8C9"/>
    <w:rsid w:val="66689858"/>
    <w:rsid w:val="6781803C"/>
    <w:rsid w:val="6B56BB73"/>
    <w:rsid w:val="6D0A92E8"/>
    <w:rsid w:val="6DF0C1C0"/>
    <w:rsid w:val="6ED0ABB5"/>
    <w:rsid w:val="7FFAD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F07C6"/>
  <w15:chartTrackingRefBased/>
  <w15:docId w15:val="{E09EF779-6912-4BCA-AA9F-43CBD1A7B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A8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1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B6B7F"/>
    <w:pPr>
      <w:spacing w:before="100" w:beforeAutospacing="1" w:after="100" w:afterAutospacing="1"/>
    </w:pPr>
    <w:rPr>
      <w:lang w:eastAsia="en-GB"/>
    </w:rPr>
  </w:style>
  <w:style w:type="character" w:customStyle="1" w:styleId="normaltextrun">
    <w:name w:val="normaltextrun"/>
    <w:basedOn w:val="DefaultParagraphFont"/>
    <w:rsid w:val="005B6B7F"/>
  </w:style>
  <w:style w:type="character" w:customStyle="1" w:styleId="eop">
    <w:name w:val="eop"/>
    <w:basedOn w:val="DefaultParagraphFont"/>
    <w:rsid w:val="005B6B7F"/>
  </w:style>
  <w:style w:type="paragraph" w:styleId="ListParagraph">
    <w:name w:val="List Paragraph"/>
    <w:basedOn w:val="Normal"/>
    <w:uiPriority w:val="34"/>
    <w:qFormat/>
    <w:rsid w:val="005B6B7F"/>
    <w:pPr>
      <w:ind w:left="720"/>
      <w:contextualSpacing/>
    </w:pPr>
  </w:style>
  <w:style w:type="paragraph" w:styleId="BalloonText">
    <w:name w:val="Balloon Text"/>
    <w:basedOn w:val="Normal"/>
    <w:link w:val="BalloonTextChar"/>
    <w:uiPriority w:val="99"/>
    <w:semiHidden/>
    <w:unhideWhenUsed/>
    <w:rsid w:val="00A16C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CF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76447">
      <w:bodyDiv w:val="1"/>
      <w:marLeft w:val="0"/>
      <w:marRight w:val="0"/>
      <w:marTop w:val="0"/>
      <w:marBottom w:val="0"/>
      <w:divBdr>
        <w:top w:val="none" w:sz="0" w:space="0" w:color="auto"/>
        <w:left w:val="none" w:sz="0" w:space="0" w:color="auto"/>
        <w:bottom w:val="none" w:sz="0" w:space="0" w:color="auto"/>
        <w:right w:val="none" w:sz="0" w:space="0" w:color="auto"/>
      </w:divBdr>
      <w:divsChild>
        <w:div w:id="1920021791">
          <w:marLeft w:val="0"/>
          <w:marRight w:val="0"/>
          <w:marTop w:val="0"/>
          <w:marBottom w:val="0"/>
          <w:divBdr>
            <w:top w:val="none" w:sz="0" w:space="0" w:color="auto"/>
            <w:left w:val="none" w:sz="0" w:space="0" w:color="auto"/>
            <w:bottom w:val="none" w:sz="0" w:space="0" w:color="auto"/>
            <w:right w:val="none" w:sz="0" w:space="0" w:color="auto"/>
          </w:divBdr>
        </w:div>
        <w:div w:id="1822454234">
          <w:marLeft w:val="0"/>
          <w:marRight w:val="0"/>
          <w:marTop w:val="0"/>
          <w:marBottom w:val="0"/>
          <w:divBdr>
            <w:top w:val="none" w:sz="0" w:space="0" w:color="auto"/>
            <w:left w:val="none" w:sz="0" w:space="0" w:color="auto"/>
            <w:bottom w:val="none" w:sz="0" w:space="0" w:color="auto"/>
            <w:right w:val="none" w:sz="0" w:space="0" w:color="auto"/>
          </w:divBdr>
        </w:div>
        <w:div w:id="1405568209">
          <w:marLeft w:val="0"/>
          <w:marRight w:val="0"/>
          <w:marTop w:val="0"/>
          <w:marBottom w:val="0"/>
          <w:divBdr>
            <w:top w:val="none" w:sz="0" w:space="0" w:color="auto"/>
            <w:left w:val="none" w:sz="0" w:space="0" w:color="auto"/>
            <w:bottom w:val="none" w:sz="0" w:space="0" w:color="auto"/>
            <w:right w:val="none" w:sz="0" w:space="0" w:color="auto"/>
          </w:divBdr>
        </w:div>
        <w:div w:id="680006577">
          <w:marLeft w:val="0"/>
          <w:marRight w:val="0"/>
          <w:marTop w:val="0"/>
          <w:marBottom w:val="0"/>
          <w:divBdr>
            <w:top w:val="none" w:sz="0" w:space="0" w:color="auto"/>
            <w:left w:val="none" w:sz="0" w:space="0" w:color="auto"/>
            <w:bottom w:val="none" w:sz="0" w:space="0" w:color="auto"/>
            <w:right w:val="none" w:sz="0" w:space="0" w:color="auto"/>
          </w:divBdr>
        </w:div>
        <w:div w:id="1951283102">
          <w:marLeft w:val="0"/>
          <w:marRight w:val="0"/>
          <w:marTop w:val="0"/>
          <w:marBottom w:val="0"/>
          <w:divBdr>
            <w:top w:val="none" w:sz="0" w:space="0" w:color="auto"/>
            <w:left w:val="none" w:sz="0" w:space="0" w:color="auto"/>
            <w:bottom w:val="none" w:sz="0" w:space="0" w:color="auto"/>
            <w:right w:val="none" w:sz="0" w:space="0" w:color="auto"/>
          </w:divBdr>
        </w:div>
        <w:div w:id="839538820">
          <w:marLeft w:val="0"/>
          <w:marRight w:val="0"/>
          <w:marTop w:val="0"/>
          <w:marBottom w:val="0"/>
          <w:divBdr>
            <w:top w:val="none" w:sz="0" w:space="0" w:color="auto"/>
            <w:left w:val="none" w:sz="0" w:space="0" w:color="auto"/>
            <w:bottom w:val="none" w:sz="0" w:space="0" w:color="auto"/>
            <w:right w:val="none" w:sz="0" w:space="0" w:color="auto"/>
          </w:divBdr>
        </w:div>
        <w:div w:id="1836726017">
          <w:marLeft w:val="0"/>
          <w:marRight w:val="0"/>
          <w:marTop w:val="0"/>
          <w:marBottom w:val="0"/>
          <w:divBdr>
            <w:top w:val="none" w:sz="0" w:space="0" w:color="auto"/>
            <w:left w:val="none" w:sz="0" w:space="0" w:color="auto"/>
            <w:bottom w:val="none" w:sz="0" w:space="0" w:color="auto"/>
            <w:right w:val="none" w:sz="0" w:space="0" w:color="auto"/>
          </w:divBdr>
        </w:div>
        <w:div w:id="687367926">
          <w:marLeft w:val="0"/>
          <w:marRight w:val="0"/>
          <w:marTop w:val="0"/>
          <w:marBottom w:val="0"/>
          <w:divBdr>
            <w:top w:val="none" w:sz="0" w:space="0" w:color="auto"/>
            <w:left w:val="none" w:sz="0" w:space="0" w:color="auto"/>
            <w:bottom w:val="none" w:sz="0" w:space="0" w:color="auto"/>
            <w:right w:val="none" w:sz="0" w:space="0" w:color="auto"/>
          </w:divBdr>
        </w:div>
      </w:divsChild>
    </w:div>
    <w:div w:id="1690832152">
      <w:bodyDiv w:val="1"/>
      <w:marLeft w:val="0"/>
      <w:marRight w:val="0"/>
      <w:marTop w:val="0"/>
      <w:marBottom w:val="0"/>
      <w:divBdr>
        <w:top w:val="none" w:sz="0" w:space="0" w:color="auto"/>
        <w:left w:val="none" w:sz="0" w:space="0" w:color="auto"/>
        <w:bottom w:val="none" w:sz="0" w:space="0" w:color="auto"/>
        <w:right w:val="none" w:sz="0" w:space="0" w:color="auto"/>
      </w:divBdr>
      <w:divsChild>
        <w:div w:id="1638535082">
          <w:marLeft w:val="0"/>
          <w:marRight w:val="0"/>
          <w:marTop w:val="0"/>
          <w:marBottom w:val="0"/>
          <w:divBdr>
            <w:top w:val="none" w:sz="0" w:space="0" w:color="auto"/>
            <w:left w:val="none" w:sz="0" w:space="0" w:color="auto"/>
            <w:bottom w:val="none" w:sz="0" w:space="0" w:color="auto"/>
            <w:right w:val="none" w:sz="0" w:space="0" w:color="auto"/>
          </w:divBdr>
        </w:div>
        <w:div w:id="1991712491">
          <w:marLeft w:val="0"/>
          <w:marRight w:val="0"/>
          <w:marTop w:val="0"/>
          <w:marBottom w:val="0"/>
          <w:divBdr>
            <w:top w:val="none" w:sz="0" w:space="0" w:color="auto"/>
            <w:left w:val="none" w:sz="0" w:space="0" w:color="auto"/>
            <w:bottom w:val="none" w:sz="0" w:space="0" w:color="auto"/>
            <w:right w:val="none" w:sz="0" w:space="0" w:color="auto"/>
          </w:divBdr>
        </w:div>
        <w:div w:id="857431553">
          <w:marLeft w:val="0"/>
          <w:marRight w:val="0"/>
          <w:marTop w:val="0"/>
          <w:marBottom w:val="0"/>
          <w:divBdr>
            <w:top w:val="none" w:sz="0" w:space="0" w:color="auto"/>
            <w:left w:val="none" w:sz="0" w:space="0" w:color="auto"/>
            <w:bottom w:val="none" w:sz="0" w:space="0" w:color="auto"/>
            <w:right w:val="none" w:sz="0" w:space="0" w:color="auto"/>
          </w:divBdr>
        </w:div>
        <w:div w:id="1751930710">
          <w:marLeft w:val="0"/>
          <w:marRight w:val="0"/>
          <w:marTop w:val="0"/>
          <w:marBottom w:val="0"/>
          <w:divBdr>
            <w:top w:val="none" w:sz="0" w:space="0" w:color="auto"/>
            <w:left w:val="none" w:sz="0" w:space="0" w:color="auto"/>
            <w:bottom w:val="none" w:sz="0" w:space="0" w:color="auto"/>
            <w:right w:val="none" w:sz="0" w:space="0" w:color="auto"/>
          </w:divBdr>
        </w:div>
        <w:div w:id="713509299">
          <w:marLeft w:val="0"/>
          <w:marRight w:val="0"/>
          <w:marTop w:val="0"/>
          <w:marBottom w:val="0"/>
          <w:divBdr>
            <w:top w:val="none" w:sz="0" w:space="0" w:color="auto"/>
            <w:left w:val="none" w:sz="0" w:space="0" w:color="auto"/>
            <w:bottom w:val="none" w:sz="0" w:space="0" w:color="auto"/>
            <w:right w:val="none" w:sz="0" w:space="0" w:color="auto"/>
          </w:divBdr>
        </w:div>
        <w:div w:id="2117092673">
          <w:marLeft w:val="0"/>
          <w:marRight w:val="0"/>
          <w:marTop w:val="0"/>
          <w:marBottom w:val="0"/>
          <w:divBdr>
            <w:top w:val="none" w:sz="0" w:space="0" w:color="auto"/>
            <w:left w:val="none" w:sz="0" w:space="0" w:color="auto"/>
            <w:bottom w:val="none" w:sz="0" w:space="0" w:color="auto"/>
            <w:right w:val="none" w:sz="0" w:space="0" w:color="auto"/>
          </w:divBdr>
        </w:div>
        <w:div w:id="1996759902">
          <w:marLeft w:val="0"/>
          <w:marRight w:val="0"/>
          <w:marTop w:val="0"/>
          <w:marBottom w:val="0"/>
          <w:divBdr>
            <w:top w:val="none" w:sz="0" w:space="0" w:color="auto"/>
            <w:left w:val="none" w:sz="0" w:space="0" w:color="auto"/>
            <w:bottom w:val="none" w:sz="0" w:space="0" w:color="auto"/>
            <w:right w:val="none" w:sz="0" w:space="0" w:color="auto"/>
          </w:divBdr>
        </w:div>
        <w:div w:id="1315373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62125D511C3C4B923EC6FBC642A4B7" ma:contentTypeVersion="12" ma:contentTypeDescription="Create a new document." ma:contentTypeScope="" ma:versionID="19ae32493faa938d7735b76517d1c449">
  <xsd:schema xmlns:xsd="http://www.w3.org/2001/XMLSchema" xmlns:xs="http://www.w3.org/2001/XMLSchema" xmlns:p="http://schemas.microsoft.com/office/2006/metadata/properties" xmlns:ns3="d1223165-2f56-4caf-8c54-1e63eb2066a1" xmlns:ns4="01566c7f-907b-446e-a6ad-0fcd96288066" targetNamespace="http://schemas.microsoft.com/office/2006/metadata/properties" ma:root="true" ma:fieldsID="983aa31beed52303d18881dfc3d41264" ns3:_="" ns4:_="">
    <xsd:import namespace="d1223165-2f56-4caf-8c54-1e63eb2066a1"/>
    <xsd:import namespace="01566c7f-907b-446e-a6ad-0fcd962880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23165-2f56-4caf-8c54-1e63eb206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566c7f-907b-446e-a6ad-0fcd9628806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AA306-662C-4F6E-B000-00D58E9A0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23165-2f56-4caf-8c54-1e63eb2066a1"/>
    <ds:schemaRef ds:uri="01566c7f-907b-446e-a6ad-0fcd96288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F26E41-D2CE-414D-9EB4-0002C147CC79}">
  <ds:schemaRefs>
    <ds:schemaRef ds:uri="http://schemas.microsoft.com/sharepoint/v3/contenttype/forms"/>
  </ds:schemaRefs>
</ds:datastoreItem>
</file>

<file path=customXml/itemProps3.xml><?xml version="1.0" encoding="utf-8"?>
<ds:datastoreItem xmlns:ds="http://schemas.openxmlformats.org/officeDocument/2006/customXml" ds:itemID="{8FA3980F-DF04-476D-B391-4D2C871C2C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2147</Words>
  <Characters>12239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Chapman</dc:creator>
  <cp:keywords/>
  <dc:description/>
  <cp:lastModifiedBy>Emma Chapman</cp:lastModifiedBy>
  <cp:revision>2</cp:revision>
  <dcterms:created xsi:type="dcterms:W3CDTF">2021-05-14T14:36:00Z</dcterms:created>
  <dcterms:modified xsi:type="dcterms:W3CDTF">2021-05-14T14:36:00Z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0x0101008662125D511C3C4B923EC6FBC642A4B7</vt:lpwstr>
  </property>
</Properties>
</file>