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D9" w:rsidRPr="005039B1" w:rsidRDefault="00B019D9" w:rsidP="00352260">
      <w:pPr>
        <w:spacing w:after="120" w:line="36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</w:t>
      </w:r>
      <w:r w:rsidR="00DD5050">
        <w:rPr>
          <w:rFonts w:ascii="Times New Roman" w:hAnsi="Times New Roman" w:cs="Times New Roman"/>
          <w:b/>
          <w:lang w:val="en-US"/>
        </w:rPr>
        <w:t>ntary file 2</w:t>
      </w:r>
    </w:p>
    <w:p w:rsidR="005039B1" w:rsidRPr="005039B1" w:rsidRDefault="005039B1" w:rsidP="005039B1">
      <w:pPr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val="en-US" w:eastAsia="en-US"/>
        </w:rPr>
      </w:pPr>
      <w:r w:rsidRPr="005039B1">
        <w:rPr>
          <w:rFonts w:ascii="Times New Roman" w:eastAsia="Calibri" w:hAnsi="Times New Roman" w:cs="Times New Roman"/>
          <w:sz w:val="22"/>
          <w:szCs w:val="22"/>
          <w:lang w:val="en-US" w:eastAsia="en-US"/>
        </w:rPr>
        <w:t>Table 2: Samplin</w:t>
      </w:r>
      <w:bookmarkStart w:id="0" w:name="_GoBack"/>
      <w:bookmarkEnd w:id="0"/>
      <w:r w:rsidRPr="005039B1">
        <w:rPr>
          <w:rFonts w:ascii="Times New Roman" w:eastAsia="Calibri" w:hAnsi="Times New Roman" w:cs="Times New Roman"/>
          <w:sz w:val="22"/>
          <w:szCs w:val="22"/>
          <w:lang w:val="en-US" w:eastAsia="en-US"/>
        </w:rPr>
        <w:t xml:space="preserve">g </w:t>
      </w:r>
      <w:r w:rsidR="006A2BF8">
        <w:rPr>
          <w:rFonts w:ascii="Times New Roman" w:eastAsia="Calibri" w:hAnsi="Times New Roman" w:cs="Times New Roman"/>
          <w:sz w:val="22"/>
          <w:szCs w:val="22"/>
          <w:lang w:val="en-US" w:eastAsia="en-US"/>
        </w:rPr>
        <w:t>of the studies regarding physicians</w:t>
      </w:r>
      <w:r w:rsidRPr="005039B1">
        <w:rPr>
          <w:rFonts w:ascii="Times New Roman" w:eastAsia="Calibri" w:hAnsi="Times New Roman" w:cs="Times New Roman"/>
          <w:sz w:val="22"/>
          <w:szCs w:val="22"/>
          <w:lang w:val="en-US" w:eastAsia="en-US"/>
        </w:rPr>
        <w:t xml:space="preserve"> working in hospices</w:t>
      </w:r>
    </w:p>
    <w:tbl>
      <w:tblPr>
        <w:tblStyle w:val="Tabellenraster1"/>
        <w:tblW w:w="9897" w:type="dxa"/>
        <w:tblLook w:val="04A0" w:firstRow="1" w:lastRow="0" w:firstColumn="1" w:lastColumn="0" w:noHBand="0" w:noVBand="1"/>
      </w:tblPr>
      <w:tblGrid>
        <w:gridCol w:w="2201"/>
        <w:gridCol w:w="1616"/>
        <w:gridCol w:w="2405"/>
        <w:gridCol w:w="1837"/>
        <w:gridCol w:w="1838"/>
      </w:tblGrid>
      <w:tr w:rsidR="005039B1" w:rsidRPr="005039B1" w:rsidTr="004F5116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>Study</w:t>
            </w:r>
          </w:p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039B1" w:rsidRPr="005039B1" w:rsidRDefault="005039B1" w:rsidP="006A2BF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>Number</w:t>
            </w:r>
            <w:proofErr w:type="spellEnd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>of</w:t>
            </w:r>
            <w:proofErr w:type="spellEnd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A2BF8">
              <w:rPr>
                <w:rFonts w:ascii="Times New Roman" w:hAnsi="Times New Roman" w:cs="Times New Roman"/>
                <w:b/>
                <w:sz w:val="20"/>
                <w:szCs w:val="20"/>
              </w:rPr>
              <w:t>physicians</w:t>
            </w:r>
            <w:proofErr w:type="spellEnd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>interviews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Fields of activity/</w:t>
            </w:r>
          </w:p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Age at time of interview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Experience with medical practice in an inpatient hospice </w:t>
            </w:r>
          </w:p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>Frequency</w:t>
            </w:r>
            <w:proofErr w:type="spellEnd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>of</w:t>
            </w:r>
            <w:proofErr w:type="spellEnd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>visits</w:t>
            </w:r>
            <w:proofErr w:type="spellEnd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proofErr w:type="spellStart"/>
            <w:r w:rsidRPr="005039B1">
              <w:rPr>
                <w:rFonts w:ascii="Times New Roman" w:hAnsi="Times New Roman" w:cs="Times New Roman"/>
                <w:b/>
                <w:sz w:val="20"/>
                <w:szCs w:val="20"/>
              </w:rPr>
              <w:t>duration</w:t>
            </w:r>
            <w:proofErr w:type="spellEnd"/>
          </w:p>
        </w:tc>
      </w:tr>
      <w:tr w:rsidR="005039B1" w:rsidRPr="005039B1" w:rsidTr="004F5116">
        <w:trPr>
          <w:trHeight w:val="896"/>
        </w:trPr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Decision</w:t>
            </w:r>
            <w:proofErr w:type="spellEnd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processes</w:t>
            </w:r>
            <w:proofErr w:type="spellEnd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hospices</w:t>
            </w:r>
            <w:proofErr w:type="spellEnd"/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total, of which 7 male, 5 female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6A2BF8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physicians</w:t>
            </w:r>
            <w:r w:rsidR="005039B1"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with their own (general practitioner) practice: 7, 4 male,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 female; 59 to 62 years old (P1, P2, P3, P5, P6, P10, P</w:t>
            </w:r>
            <w:r w:rsidR="005039B1"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 16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</w:p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9B1" w:rsidRPr="005039B1" w:rsidRDefault="005039B1" w:rsidP="005039B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to 3 per week/ no response</w:t>
            </w:r>
          </w:p>
          <w:p w:rsidR="005039B1" w:rsidRPr="005039B1" w:rsidRDefault="005039B1" w:rsidP="005039B1">
            <w:pPr>
              <w:spacing w:after="200" w:line="276" w:lineRule="auto"/>
              <w:ind w:left="5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039B1" w:rsidRPr="005039B1" w:rsidTr="004F5116">
        <w:trPr>
          <w:trHeight w:val="8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6A2BF8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Clinic physicians, physicians</w:t>
            </w:r>
            <w:r w:rsidR="005039B1"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who work on palliative wards: 2, male, both also active in a palliative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network; 46 and 59 years old (P7, P</w:t>
            </w:r>
            <w:r w:rsidR="005039B1"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Several years, up to 18 years</w:t>
            </w:r>
          </w:p>
          <w:p w:rsidR="005039B1" w:rsidRPr="005039B1" w:rsidRDefault="005039B1" w:rsidP="005039B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ind w:left="5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9B1" w:rsidRPr="005039B1" w:rsidRDefault="005039B1" w:rsidP="005039B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per month or</w:t>
            </w:r>
          </w:p>
          <w:p w:rsidR="005039B1" w:rsidRPr="005039B1" w:rsidRDefault="005039B1" w:rsidP="005039B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once every two months/no response</w:t>
            </w:r>
          </w:p>
          <w:p w:rsidR="005039B1" w:rsidRPr="005039B1" w:rsidRDefault="005039B1" w:rsidP="005039B1">
            <w:pPr>
              <w:spacing w:after="200" w:line="27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5039B1" w:rsidRPr="006A2BF8" w:rsidTr="004F5116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Pain outpatient clinic: </w:t>
            </w: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female;</w:t>
            </w:r>
            <w:r w:rsidR="006A2B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 response and 54 years old (P12, P</w:t>
            </w: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13)</w:t>
            </w: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 12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</w:p>
          <w:p w:rsidR="005039B1" w:rsidRPr="005039B1" w:rsidRDefault="005039B1" w:rsidP="005039B1">
            <w:pPr>
              <w:spacing w:after="200" w:line="276" w:lineRule="auto"/>
              <w:ind w:left="5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9B1" w:rsidRPr="005039B1" w:rsidRDefault="005039B1" w:rsidP="005039B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Twice a week, </w:t>
            </w:r>
          </w:p>
          <w:p w:rsidR="005039B1" w:rsidRPr="005039B1" w:rsidRDefault="005039B1" w:rsidP="005039B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to 5 pcs.</w:t>
            </w:r>
          </w:p>
        </w:tc>
      </w:tr>
      <w:tr w:rsidR="005039B1" w:rsidRPr="005039B1" w:rsidTr="004F5116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retired internist/palliative</w:t>
            </w:r>
            <w:r w:rsidR="006A2B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physician; 72 years old (P</w:t>
            </w: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</w:p>
          <w:p w:rsidR="005039B1" w:rsidRPr="005039B1" w:rsidRDefault="005039B1" w:rsidP="005039B1">
            <w:pPr>
              <w:spacing w:after="200" w:line="276" w:lineRule="auto"/>
              <w:ind w:left="5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9B1" w:rsidRPr="005039B1" w:rsidRDefault="005039B1" w:rsidP="005039B1">
            <w:pPr>
              <w:spacing w:after="200" w:line="27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proofErr w:type="spellEnd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  <w:proofErr w:type="spellEnd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proofErr w:type="spellEnd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  <w:proofErr w:type="spellEnd"/>
          </w:p>
        </w:tc>
      </w:tr>
      <w:tr w:rsidR="005039B1" w:rsidRPr="006A2BF8" w:rsidTr="009212DC">
        <w:trPr>
          <w:trHeight w:val="544"/>
        </w:trPr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“On ‘dying well.’ Actor constellations, normative patterns, perspective differences”</w:t>
            </w: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total, of which 4 male, 6 female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6A2BF8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Physicians</w:t>
            </w:r>
            <w:r w:rsidR="005039B1"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with their own (general practitioner) practice: 6, 3 male,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female; 33 to 64 years old (EPH1, EPH2, EPH3, EPH6, EPH7, EP</w:t>
            </w:r>
            <w:r w:rsidR="005039B1"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H9)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0.5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 14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to 2 per week/ 15 minutes to 2 hours</w:t>
            </w: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039B1" w:rsidRPr="005039B1" w:rsidTr="009212DC">
        <w:trPr>
          <w:trHeight w:val="5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Pain outpatient clinic, MVZ (medical service center): </w:t>
            </w:r>
            <w:r w:rsidR="006A2B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female; 57 to 64 years old (EPH4, EPH5, EP</w:t>
            </w: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H10)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to 2 per week/ no response</w:t>
            </w:r>
          </w:p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039B1" w:rsidRPr="006A2BF8" w:rsidTr="009212DC">
        <w:trPr>
          <w:trHeight w:val="5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Palliative Car</w:t>
            </w:r>
            <w:r w:rsidR="006A2B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 Team: 1 male; 37 years old (EP</w:t>
            </w: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H8)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5039B1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9B1" w:rsidRPr="005039B1" w:rsidRDefault="005039B1" w:rsidP="005039B1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39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per week/30 to 60 minutes per patient</w:t>
            </w:r>
          </w:p>
        </w:tc>
      </w:tr>
    </w:tbl>
    <w:p w:rsidR="009212DC" w:rsidRPr="005039B1" w:rsidRDefault="009212DC" w:rsidP="009212DC">
      <w:pPr>
        <w:spacing w:after="12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</w:t>
      </w:r>
      <w:r w:rsidRPr="009212DC">
        <w:rPr>
          <w:sz w:val="22"/>
          <w:szCs w:val="22"/>
          <w:lang w:val="en-US"/>
        </w:rPr>
        <w:t>bbreviations</w:t>
      </w:r>
      <w:r>
        <w:rPr>
          <w:sz w:val="22"/>
          <w:szCs w:val="22"/>
          <w:lang w:val="en-US"/>
        </w:rPr>
        <w:t xml:space="preserve">: </w:t>
      </w:r>
      <w:r w:rsidRPr="009212DC">
        <w:rPr>
          <w:sz w:val="22"/>
          <w:szCs w:val="22"/>
          <w:lang w:val="en-US"/>
        </w:rPr>
        <w:t>E: expert</w:t>
      </w:r>
      <w:r>
        <w:rPr>
          <w:sz w:val="22"/>
          <w:szCs w:val="22"/>
          <w:lang w:val="en-US"/>
        </w:rPr>
        <w:t xml:space="preserve">, </w:t>
      </w:r>
      <w:r w:rsidR="006A2BF8">
        <w:rPr>
          <w:sz w:val="22"/>
          <w:szCs w:val="22"/>
          <w:lang w:val="en-US"/>
        </w:rPr>
        <w:t>P: physician</w:t>
      </w:r>
      <w:r>
        <w:rPr>
          <w:sz w:val="22"/>
          <w:szCs w:val="22"/>
          <w:lang w:val="en-US"/>
        </w:rPr>
        <w:t xml:space="preserve">, </w:t>
      </w:r>
      <w:r w:rsidRPr="009212DC">
        <w:rPr>
          <w:sz w:val="22"/>
          <w:szCs w:val="22"/>
          <w:lang w:val="en-US"/>
        </w:rPr>
        <w:t>H: hospice</w:t>
      </w:r>
    </w:p>
    <w:sectPr w:rsidR="009212DC" w:rsidRPr="005039B1" w:rsidSect="00192E4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852DE"/>
    <w:multiLevelType w:val="hybridMultilevel"/>
    <w:tmpl w:val="C6CCFA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164187"/>
    <w:multiLevelType w:val="hybridMultilevel"/>
    <w:tmpl w:val="52A263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260"/>
    <w:rsid w:val="00135003"/>
    <w:rsid w:val="00192E49"/>
    <w:rsid w:val="00352260"/>
    <w:rsid w:val="003742DD"/>
    <w:rsid w:val="005039B1"/>
    <w:rsid w:val="006A2BF8"/>
    <w:rsid w:val="009212DC"/>
    <w:rsid w:val="00B019D9"/>
    <w:rsid w:val="00BD395A"/>
    <w:rsid w:val="00DD5050"/>
    <w:rsid w:val="00ED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D395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BD395A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table" w:customStyle="1" w:styleId="Tabellenraster1">
    <w:name w:val="Tabellenraster1"/>
    <w:basedOn w:val="NormaleTabelle"/>
    <w:next w:val="Tabellenraster"/>
    <w:uiPriority w:val="59"/>
    <w:rsid w:val="005039B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D395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BD395A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table" w:customStyle="1" w:styleId="Tabellenraster1">
    <w:name w:val="Tabellenraster1"/>
    <w:basedOn w:val="NormaleTabelle"/>
    <w:next w:val="Tabellenraster"/>
    <w:uiPriority w:val="59"/>
    <w:rsid w:val="005039B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RUB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Christof Breitsameter</dc:creator>
  <cp:lastModifiedBy>andreas.walker@rub.de</cp:lastModifiedBy>
  <cp:revision>2</cp:revision>
  <dcterms:created xsi:type="dcterms:W3CDTF">2022-05-24T19:38:00Z</dcterms:created>
  <dcterms:modified xsi:type="dcterms:W3CDTF">2022-05-24T19:38:00Z</dcterms:modified>
</cp:coreProperties>
</file>