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FC13BB" w14:textId="331DFBF5" w:rsidR="00DB4B2C" w:rsidRDefault="007856C6" w:rsidP="00A22784">
      <w:pPr>
        <w:keepNext/>
        <w:keepLines/>
        <w:spacing w:line="240" w:lineRule="auto"/>
        <w:outlineLvl w:val="0"/>
        <w:rPr>
          <w:rFonts w:ascii="Arial" w:eastAsiaTheme="majorEastAsia" w:hAnsi="Arial" w:cs="Arial"/>
          <w:b/>
          <w:bCs/>
          <w:szCs w:val="20"/>
        </w:rPr>
      </w:pPr>
      <w:r w:rsidRPr="007856C6">
        <w:rPr>
          <w:rFonts w:ascii="Arial" w:eastAsiaTheme="majorEastAsia" w:hAnsi="Arial" w:cs="Arial"/>
          <w:b/>
          <w:bCs/>
          <w:szCs w:val="20"/>
        </w:rPr>
        <w:t>Preferred Reporting Items for Systematic reviews and Meta-Analyse</w:t>
      </w:r>
      <w:r>
        <w:rPr>
          <w:rFonts w:ascii="Arial" w:eastAsiaTheme="majorEastAsia" w:hAnsi="Arial" w:cs="Arial"/>
          <w:b/>
          <w:bCs/>
          <w:szCs w:val="20"/>
        </w:rPr>
        <w:t>s extension for Scoping Reviews (PRISMA-ScR) Checklist</w:t>
      </w:r>
    </w:p>
    <w:p w14:paraId="2057A505" w14:textId="320B813F" w:rsidR="00CE3F98" w:rsidRPr="008C47EA" w:rsidRDefault="00CE3F98" w:rsidP="00A22784">
      <w:pPr>
        <w:keepNext/>
        <w:keepLines/>
        <w:spacing w:line="240" w:lineRule="auto"/>
        <w:outlineLvl w:val="0"/>
        <w:rPr>
          <w:rFonts w:ascii="Arial" w:eastAsiaTheme="majorEastAsia" w:hAnsi="Arial" w:cs="Arial"/>
          <w:b/>
          <w:bCs/>
          <w:szCs w:val="20"/>
        </w:rPr>
      </w:pPr>
      <w:r>
        <w:rPr>
          <w:rFonts w:ascii="Arial" w:eastAsiaTheme="majorEastAsia" w:hAnsi="Arial" w:cs="Arial"/>
          <w:b/>
          <w:bCs/>
          <w:szCs w:val="20"/>
        </w:rPr>
        <w:t xml:space="preserve">Manuscript: </w:t>
      </w:r>
      <w:r w:rsidR="00B2516D">
        <w:rPr>
          <w:rFonts w:cstheme="minorHAnsi"/>
          <w:sz w:val="24"/>
          <w:szCs w:val="24"/>
        </w:rPr>
        <w:t xml:space="preserve">Holmen et al. </w:t>
      </w:r>
      <w:r w:rsidR="00B2516D" w:rsidRPr="00B2516D">
        <w:rPr>
          <w:rFonts w:cstheme="minorHAnsi"/>
          <w:sz w:val="24"/>
          <w:szCs w:val="24"/>
        </w:rPr>
        <w:t>Patient-reported outcome measures in children, adolescents, and young adults with palliative care needs - a scoping review</w:t>
      </w:r>
    </w:p>
    <w:tbl>
      <w:tblPr>
        <w:tblStyle w:val="TableGridLight1"/>
        <w:tblW w:w="0" w:type="auto"/>
        <w:tblLook w:val="04A0" w:firstRow="1" w:lastRow="0" w:firstColumn="1" w:lastColumn="0" w:noHBand="0" w:noVBand="1"/>
      </w:tblPr>
      <w:tblGrid>
        <w:gridCol w:w="2114"/>
        <w:gridCol w:w="694"/>
        <w:gridCol w:w="5049"/>
        <w:gridCol w:w="1719"/>
      </w:tblGrid>
      <w:tr w:rsidR="00DB4B2C" w:rsidRPr="00410502" w14:paraId="71F0F58A" w14:textId="77777777" w:rsidTr="006B2B65">
        <w:trPr>
          <w:tblHeader/>
        </w:trPr>
        <w:tc>
          <w:tcPr>
            <w:tcW w:w="0" w:type="auto"/>
            <w:shd w:val="clear" w:color="auto" w:fill="2E5D8B" w:themeFill="accent1"/>
            <w:vAlign w:val="center"/>
          </w:tcPr>
          <w:p w14:paraId="288DF4B5"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SECTION</w:t>
            </w:r>
          </w:p>
        </w:tc>
        <w:tc>
          <w:tcPr>
            <w:tcW w:w="0" w:type="auto"/>
            <w:shd w:val="clear" w:color="auto" w:fill="2E5D8B" w:themeFill="accent1"/>
            <w:vAlign w:val="center"/>
          </w:tcPr>
          <w:p w14:paraId="68F17C53" w14:textId="77777777" w:rsidR="00DB4B2C" w:rsidRPr="003101FF" w:rsidRDefault="00DB4B2C" w:rsidP="006B2B65">
            <w:pPr>
              <w:autoSpaceDE w:val="0"/>
              <w:autoSpaceDN w:val="0"/>
              <w:adjustRightInd w:val="0"/>
              <w:jc w:val="cente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ITEM</w:t>
            </w:r>
          </w:p>
        </w:tc>
        <w:tc>
          <w:tcPr>
            <w:tcW w:w="0" w:type="auto"/>
            <w:shd w:val="clear" w:color="auto" w:fill="2E5D8B" w:themeFill="accent1"/>
            <w:vAlign w:val="center"/>
          </w:tcPr>
          <w:p w14:paraId="133B5B50" w14:textId="4A103D3B" w:rsidR="00DB4B2C" w:rsidRPr="003101FF" w:rsidRDefault="00552CC9" w:rsidP="006B2B65">
            <w:pPr>
              <w:rPr>
                <w:rFonts w:ascii="Arial" w:hAnsi="Arial" w:cs="Arial"/>
                <w:b/>
                <w:color w:val="F2F2F2" w:themeColor="background1" w:themeShade="F2"/>
                <w:sz w:val="20"/>
                <w:szCs w:val="20"/>
              </w:rPr>
            </w:pPr>
            <w:r>
              <w:rPr>
                <w:rFonts w:ascii="Arial" w:hAnsi="Arial" w:cs="Arial"/>
                <w:b/>
                <w:color w:val="F2F2F2" w:themeColor="background1" w:themeShade="F2"/>
                <w:sz w:val="20"/>
                <w:szCs w:val="20"/>
              </w:rPr>
              <w:t>PRISMA-Sc</w:t>
            </w:r>
            <w:r w:rsidR="00DB4B2C" w:rsidRPr="003101FF">
              <w:rPr>
                <w:rFonts w:ascii="Arial" w:hAnsi="Arial" w:cs="Arial"/>
                <w:b/>
                <w:color w:val="F2F2F2" w:themeColor="background1" w:themeShade="F2"/>
                <w:sz w:val="20"/>
                <w:szCs w:val="20"/>
              </w:rPr>
              <w:t>R CHECKLIST ITEM</w:t>
            </w:r>
          </w:p>
        </w:tc>
        <w:tc>
          <w:tcPr>
            <w:tcW w:w="0" w:type="auto"/>
            <w:shd w:val="clear" w:color="auto" w:fill="2E5D8B" w:themeFill="accent1"/>
            <w:vAlign w:val="center"/>
          </w:tcPr>
          <w:p w14:paraId="672AD9C3"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color w:val="F2F2F2" w:themeColor="background1" w:themeShade="F2"/>
                <w:sz w:val="20"/>
                <w:szCs w:val="20"/>
              </w:rPr>
              <w:t>REPORTED ON PAGE #</w:t>
            </w:r>
          </w:p>
        </w:tc>
      </w:tr>
      <w:tr w:rsidR="00DB4B2C" w:rsidRPr="00410502" w14:paraId="18BA7057" w14:textId="77777777" w:rsidTr="006B2B65">
        <w:tc>
          <w:tcPr>
            <w:tcW w:w="0" w:type="auto"/>
            <w:gridSpan w:val="4"/>
            <w:shd w:val="clear" w:color="auto" w:fill="CEDEEF" w:themeFill="accent1" w:themeFillTint="33"/>
            <w:vAlign w:val="center"/>
          </w:tcPr>
          <w:p w14:paraId="440897F5" w14:textId="77777777" w:rsidR="00DB4B2C" w:rsidRPr="00410502" w:rsidRDefault="00DB4B2C" w:rsidP="006B2B65">
            <w:pPr>
              <w:rPr>
                <w:rFonts w:ascii="Arial" w:hAnsi="Arial" w:cs="Arial"/>
                <w:b/>
                <w:sz w:val="20"/>
                <w:szCs w:val="20"/>
              </w:rPr>
            </w:pPr>
            <w:r w:rsidRPr="003101FF">
              <w:rPr>
                <w:rFonts w:ascii="Arial" w:hAnsi="Arial" w:cs="Arial"/>
                <w:b/>
                <w:sz w:val="20"/>
                <w:szCs w:val="20"/>
              </w:rPr>
              <w:t>TITLE</w:t>
            </w:r>
          </w:p>
        </w:tc>
      </w:tr>
      <w:tr w:rsidR="00DB4B2C" w:rsidRPr="00410502" w14:paraId="45EC1A5C" w14:textId="77777777" w:rsidTr="006B2B65">
        <w:tc>
          <w:tcPr>
            <w:tcW w:w="0" w:type="auto"/>
            <w:vAlign w:val="center"/>
          </w:tcPr>
          <w:p w14:paraId="43748762"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Title</w:t>
            </w:r>
          </w:p>
        </w:tc>
        <w:tc>
          <w:tcPr>
            <w:tcW w:w="0" w:type="auto"/>
            <w:vAlign w:val="center"/>
          </w:tcPr>
          <w:p w14:paraId="687A82E8"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w:t>
            </w:r>
          </w:p>
        </w:tc>
        <w:tc>
          <w:tcPr>
            <w:tcW w:w="0" w:type="auto"/>
            <w:vAlign w:val="center"/>
          </w:tcPr>
          <w:p w14:paraId="3EFCE2FC" w14:textId="77777777" w:rsidR="00DB4B2C" w:rsidRPr="00410502" w:rsidRDefault="00DB4B2C" w:rsidP="006B2B65">
            <w:pPr>
              <w:rPr>
                <w:rFonts w:ascii="Arial" w:hAnsi="Arial" w:cs="Arial"/>
                <w:sz w:val="20"/>
                <w:szCs w:val="20"/>
              </w:rPr>
            </w:pPr>
            <w:r w:rsidRPr="00410502">
              <w:rPr>
                <w:rFonts w:ascii="Arial" w:hAnsi="Arial" w:cs="Arial"/>
                <w:sz w:val="20"/>
                <w:szCs w:val="20"/>
              </w:rPr>
              <w:t>Identify the report as a scoping review.</w:t>
            </w:r>
          </w:p>
        </w:tc>
        <w:sdt>
          <w:sdtPr>
            <w:rPr>
              <w:rFonts w:ascii="Arial" w:hAnsi="Arial" w:cs="Arial"/>
              <w:sz w:val="20"/>
              <w:szCs w:val="20"/>
            </w:rPr>
            <w:id w:val="-1886790070"/>
            <w:placeholder>
              <w:docPart w:val="DefaultPlaceholder_1082065158"/>
            </w:placeholder>
          </w:sdtPr>
          <w:sdtEndPr/>
          <w:sdtContent>
            <w:tc>
              <w:tcPr>
                <w:tcW w:w="0" w:type="auto"/>
                <w:vAlign w:val="center"/>
              </w:tcPr>
              <w:p w14:paraId="069CBC2F" w14:textId="0401F688" w:rsidR="00DB4B2C" w:rsidRPr="00410502" w:rsidRDefault="00CE3F98" w:rsidP="006B2B65">
                <w:pPr>
                  <w:rPr>
                    <w:rFonts w:ascii="Arial" w:hAnsi="Arial" w:cs="Arial"/>
                    <w:sz w:val="20"/>
                    <w:szCs w:val="20"/>
                  </w:rPr>
                </w:pPr>
                <w:r>
                  <w:rPr>
                    <w:rFonts w:ascii="Arial" w:hAnsi="Arial" w:cs="Arial"/>
                    <w:sz w:val="20"/>
                    <w:szCs w:val="20"/>
                  </w:rPr>
                  <w:t>1</w:t>
                </w:r>
              </w:p>
            </w:tc>
          </w:sdtContent>
        </w:sdt>
      </w:tr>
      <w:tr w:rsidR="00DB4B2C" w:rsidRPr="00410502" w14:paraId="042F3584" w14:textId="77777777" w:rsidTr="006B2B65">
        <w:tc>
          <w:tcPr>
            <w:tcW w:w="0" w:type="auto"/>
            <w:gridSpan w:val="4"/>
            <w:shd w:val="clear" w:color="auto" w:fill="CEDEEF" w:themeFill="accent1" w:themeFillTint="33"/>
            <w:vAlign w:val="center"/>
          </w:tcPr>
          <w:p w14:paraId="0DBC199C" w14:textId="77777777" w:rsidR="00DB4B2C" w:rsidRPr="00410502" w:rsidRDefault="00DB4B2C" w:rsidP="006B2B65">
            <w:pPr>
              <w:rPr>
                <w:rFonts w:ascii="Arial" w:hAnsi="Arial" w:cs="Arial"/>
                <w:b/>
                <w:sz w:val="20"/>
                <w:szCs w:val="20"/>
              </w:rPr>
            </w:pPr>
            <w:r w:rsidRPr="00410502">
              <w:rPr>
                <w:rFonts w:ascii="Arial" w:hAnsi="Arial" w:cs="Arial"/>
                <w:b/>
                <w:sz w:val="20"/>
                <w:szCs w:val="20"/>
              </w:rPr>
              <w:t>ABSTRACT</w:t>
            </w:r>
          </w:p>
        </w:tc>
      </w:tr>
      <w:tr w:rsidR="00DB4B2C" w:rsidRPr="00410502" w14:paraId="26FCF49F" w14:textId="77777777" w:rsidTr="006B2B65">
        <w:tc>
          <w:tcPr>
            <w:tcW w:w="0" w:type="auto"/>
            <w:vAlign w:val="center"/>
          </w:tcPr>
          <w:p w14:paraId="2224B32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Structured summary</w:t>
            </w:r>
          </w:p>
        </w:tc>
        <w:tc>
          <w:tcPr>
            <w:tcW w:w="0" w:type="auto"/>
            <w:vAlign w:val="center"/>
          </w:tcPr>
          <w:p w14:paraId="74F929AB"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2</w:t>
            </w:r>
          </w:p>
        </w:tc>
        <w:tc>
          <w:tcPr>
            <w:tcW w:w="0" w:type="auto"/>
            <w:vAlign w:val="center"/>
          </w:tcPr>
          <w:p w14:paraId="15C06ACD"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structured summary</w:t>
            </w:r>
            <w:r>
              <w:rPr>
                <w:rFonts w:ascii="Arial" w:hAnsi="Arial" w:cs="Arial"/>
                <w:sz w:val="20"/>
                <w:szCs w:val="20"/>
              </w:rPr>
              <w:t xml:space="preserve"> that</w:t>
            </w:r>
            <w:r w:rsidRPr="00410502">
              <w:rPr>
                <w:rFonts w:ascii="Arial" w:hAnsi="Arial" w:cs="Arial"/>
                <w:sz w:val="20"/>
                <w:szCs w:val="20"/>
              </w:rPr>
              <w:t xml:space="preserve"> includ</w:t>
            </w:r>
            <w:r>
              <w:rPr>
                <w:rFonts w:ascii="Arial" w:hAnsi="Arial" w:cs="Arial"/>
                <w:sz w:val="20"/>
                <w:szCs w:val="20"/>
              </w:rPr>
              <w:t>es</w:t>
            </w:r>
            <w:r w:rsidRPr="00410502">
              <w:rPr>
                <w:rFonts w:ascii="Arial" w:hAnsi="Arial" w:cs="Arial"/>
                <w:sz w:val="20"/>
                <w:szCs w:val="20"/>
              </w:rPr>
              <w:t xml:space="preserve"> </w:t>
            </w:r>
            <w:r>
              <w:rPr>
                <w:rFonts w:ascii="Arial" w:hAnsi="Arial" w:cs="Arial"/>
                <w:sz w:val="20"/>
                <w:szCs w:val="20"/>
              </w:rPr>
              <w:t>(</w:t>
            </w:r>
            <w:r w:rsidRPr="00410502">
              <w:rPr>
                <w:rFonts w:ascii="Arial" w:hAnsi="Arial" w:cs="Arial"/>
                <w:sz w:val="20"/>
                <w:szCs w:val="20"/>
              </w:rPr>
              <w:t>as applicable</w:t>
            </w:r>
            <w:r>
              <w:rPr>
                <w:rFonts w:ascii="Arial" w:hAnsi="Arial" w:cs="Arial"/>
                <w:sz w:val="20"/>
                <w:szCs w:val="20"/>
              </w:rPr>
              <w:t>):</w:t>
            </w:r>
            <w:r w:rsidRPr="00410502">
              <w:rPr>
                <w:rFonts w:ascii="Arial" w:hAnsi="Arial" w:cs="Arial"/>
                <w:sz w:val="20"/>
                <w:szCs w:val="20"/>
              </w:rPr>
              <w:t xml:space="preserve"> background, objectives, eligibility criteria, sources of evidence, charting methods, results, and conclusions that relate to the review questions and objectives.</w:t>
            </w:r>
          </w:p>
        </w:tc>
        <w:sdt>
          <w:sdtPr>
            <w:rPr>
              <w:rFonts w:ascii="Arial" w:hAnsi="Arial" w:cs="Arial"/>
              <w:sz w:val="20"/>
              <w:szCs w:val="20"/>
            </w:rPr>
            <w:id w:val="1190178197"/>
            <w:placeholder>
              <w:docPart w:val="DefaultPlaceholder_1082065158"/>
            </w:placeholder>
          </w:sdtPr>
          <w:sdtEndPr/>
          <w:sdtContent>
            <w:tc>
              <w:tcPr>
                <w:tcW w:w="0" w:type="auto"/>
                <w:vAlign w:val="center"/>
              </w:tcPr>
              <w:p w14:paraId="11CE00AF" w14:textId="09842C97" w:rsidR="00DB4B2C" w:rsidRPr="00410502" w:rsidRDefault="00CE3F98" w:rsidP="006B2B65">
                <w:pPr>
                  <w:rPr>
                    <w:rFonts w:ascii="Arial" w:hAnsi="Arial" w:cs="Arial"/>
                    <w:sz w:val="20"/>
                    <w:szCs w:val="20"/>
                  </w:rPr>
                </w:pPr>
                <w:r>
                  <w:rPr>
                    <w:rFonts w:ascii="Arial" w:hAnsi="Arial" w:cs="Arial"/>
                    <w:sz w:val="20"/>
                    <w:szCs w:val="20"/>
                  </w:rPr>
                  <w:t>2</w:t>
                </w:r>
              </w:p>
            </w:tc>
          </w:sdtContent>
        </w:sdt>
      </w:tr>
      <w:tr w:rsidR="00DB4B2C" w:rsidRPr="00410502" w14:paraId="4CE80C0A" w14:textId="77777777" w:rsidTr="006B2B65">
        <w:tc>
          <w:tcPr>
            <w:tcW w:w="0" w:type="auto"/>
            <w:gridSpan w:val="4"/>
            <w:shd w:val="clear" w:color="auto" w:fill="CEDEEF" w:themeFill="accent1" w:themeFillTint="33"/>
            <w:vAlign w:val="center"/>
          </w:tcPr>
          <w:p w14:paraId="51413055" w14:textId="71BE0C78" w:rsidR="00DB4B2C" w:rsidRPr="00410502" w:rsidRDefault="00DB4B2C" w:rsidP="006B2B65">
            <w:pPr>
              <w:tabs>
                <w:tab w:val="left" w:pos="1774"/>
              </w:tabs>
              <w:rPr>
                <w:rFonts w:ascii="Arial" w:hAnsi="Arial" w:cs="Arial"/>
                <w:b/>
                <w:sz w:val="20"/>
                <w:szCs w:val="20"/>
              </w:rPr>
            </w:pPr>
            <w:r w:rsidRPr="00410502">
              <w:rPr>
                <w:rFonts w:ascii="Arial" w:hAnsi="Arial" w:cs="Arial"/>
                <w:b/>
                <w:sz w:val="20"/>
                <w:szCs w:val="20"/>
              </w:rPr>
              <w:t>INTRODUCTION</w:t>
            </w:r>
          </w:p>
        </w:tc>
      </w:tr>
      <w:tr w:rsidR="00DB4B2C" w:rsidRPr="00410502" w14:paraId="5285DBB4" w14:textId="77777777" w:rsidTr="006B2B65">
        <w:trPr>
          <w:trHeight w:val="530"/>
        </w:trPr>
        <w:tc>
          <w:tcPr>
            <w:tcW w:w="0" w:type="auto"/>
            <w:vAlign w:val="center"/>
          </w:tcPr>
          <w:p w14:paraId="7D22A95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Rationale</w:t>
            </w:r>
          </w:p>
        </w:tc>
        <w:tc>
          <w:tcPr>
            <w:tcW w:w="0" w:type="auto"/>
            <w:vAlign w:val="center"/>
          </w:tcPr>
          <w:p w14:paraId="35C70995"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3</w:t>
            </w:r>
          </w:p>
        </w:tc>
        <w:tc>
          <w:tcPr>
            <w:tcW w:w="0" w:type="auto"/>
            <w:vAlign w:val="center"/>
          </w:tcPr>
          <w:p w14:paraId="2FC75B97"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rationale for the review in the context of what is already known. Explain why the review questions/objectives lend themselves to a scoping review approach.</w:t>
            </w:r>
          </w:p>
        </w:tc>
        <w:sdt>
          <w:sdtPr>
            <w:rPr>
              <w:rFonts w:ascii="Arial" w:hAnsi="Arial" w:cs="Arial"/>
              <w:sz w:val="20"/>
              <w:szCs w:val="20"/>
            </w:rPr>
            <w:id w:val="56057269"/>
            <w:placeholder>
              <w:docPart w:val="DefaultPlaceholder_1082065158"/>
            </w:placeholder>
          </w:sdtPr>
          <w:sdtEndPr/>
          <w:sdtContent>
            <w:tc>
              <w:tcPr>
                <w:tcW w:w="0" w:type="auto"/>
                <w:vAlign w:val="center"/>
              </w:tcPr>
              <w:p w14:paraId="0E118E1E" w14:textId="7A31C17C" w:rsidR="00DB4B2C" w:rsidRPr="00410502" w:rsidRDefault="000D3480" w:rsidP="006B2B65">
                <w:pPr>
                  <w:rPr>
                    <w:rFonts w:ascii="Arial" w:hAnsi="Arial" w:cs="Arial"/>
                    <w:sz w:val="20"/>
                    <w:szCs w:val="20"/>
                  </w:rPr>
                </w:pPr>
                <w:r>
                  <w:rPr>
                    <w:rFonts w:ascii="Arial" w:hAnsi="Arial" w:cs="Arial"/>
                    <w:sz w:val="20"/>
                    <w:szCs w:val="20"/>
                  </w:rPr>
                  <w:t>3</w:t>
                </w:r>
                <w:r w:rsidR="00CE3F98">
                  <w:rPr>
                    <w:rFonts w:ascii="Arial" w:hAnsi="Arial" w:cs="Arial"/>
                    <w:sz w:val="20"/>
                    <w:szCs w:val="20"/>
                  </w:rPr>
                  <w:t>-</w:t>
                </w:r>
                <w:r>
                  <w:rPr>
                    <w:rFonts w:ascii="Arial" w:hAnsi="Arial" w:cs="Arial"/>
                    <w:sz w:val="20"/>
                    <w:szCs w:val="20"/>
                  </w:rPr>
                  <w:t>5</w:t>
                </w:r>
              </w:p>
            </w:tc>
          </w:sdtContent>
        </w:sdt>
      </w:tr>
      <w:tr w:rsidR="00DB4B2C" w:rsidRPr="00410502" w14:paraId="78F2CDA1" w14:textId="77777777" w:rsidTr="006B2B65">
        <w:trPr>
          <w:trHeight w:val="800"/>
        </w:trPr>
        <w:tc>
          <w:tcPr>
            <w:tcW w:w="0" w:type="auto"/>
            <w:vAlign w:val="center"/>
          </w:tcPr>
          <w:p w14:paraId="744A7B2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Objectives</w:t>
            </w:r>
          </w:p>
        </w:tc>
        <w:tc>
          <w:tcPr>
            <w:tcW w:w="0" w:type="auto"/>
            <w:vAlign w:val="center"/>
          </w:tcPr>
          <w:p w14:paraId="6864780A"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4</w:t>
            </w:r>
          </w:p>
        </w:tc>
        <w:tc>
          <w:tcPr>
            <w:tcW w:w="0" w:type="auto"/>
            <w:vAlign w:val="center"/>
          </w:tcPr>
          <w:p w14:paraId="715DF9DC" w14:textId="77777777" w:rsidR="00DB4B2C" w:rsidRPr="00410502" w:rsidRDefault="00DB4B2C" w:rsidP="006B2B65">
            <w:pPr>
              <w:rPr>
                <w:rFonts w:ascii="Arial" w:hAnsi="Arial" w:cs="Arial"/>
                <w:sz w:val="20"/>
                <w:szCs w:val="20"/>
              </w:rPr>
            </w:pPr>
            <w:r w:rsidRPr="00410502">
              <w:rPr>
                <w:rFonts w:ascii="Arial" w:hAnsi="Arial" w:cs="Arial"/>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Arial" w:hAnsi="Arial" w:cs="Arial"/>
              <w:sz w:val="20"/>
              <w:szCs w:val="20"/>
            </w:rPr>
            <w:id w:val="-1797599034"/>
            <w:placeholder>
              <w:docPart w:val="DefaultPlaceholder_1082065158"/>
            </w:placeholder>
          </w:sdtPr>
          <w:sdtEndPr/>
          <w:sdtContent>
            <w:tc>
              <w:tcPr>
                <w:tcW w:w="0" w:type="auto"/>
                <w:vAlign w:val="center"/>
              </w:tcPr>
              <w:p w14:paraId="3D477225" w14:textId="529123AE" w:rsidR="00DB4B2C" w:rsidRPr="00410502" w:rsidRDefault="000D3480" w:rsidP="006B2B65">
                <w:pPr>
                  <w:rPr>
                    <w:rFonts w:ascii="Arial" w:hAnsi="Arial" w:cs="Arial"/>
                    <w:sz w:val="20"/>
                    <w:szCs w:val="20"/>
                  </w:rPr>
                </w:pPr>
                <w:r>
                  <w:rPr>
                    <w:rFonts w:ascii="Arial" w:hAnsi="Arial" w:cs="Arial"/>
                    <w:sz w:val="20"/>
                    <w:szCs w:val="20"/>
                  </w:rPr>
                  <w:t>5</w:t>
                </w:r>
              </w:p>
            </w:tc>
          </w:sdtContent>
        </w:sdt>
      </w:tr>
      <w:tr w:rsidR="00DB4B2C" w:rsidRPr="00410502" w14:paraId="242C5AD0" w14:textId="77777777" w:rsidTr="006B2B65">
        <w:tc>
          <w:tcPr>
            <w:tcW w:w="0" w:type="auto"/>
            <w:gridSpan w:val="4"/>
            <w:shd w:val="clear" w:color="auto" w:fill="CEDEEF" w:themeFill="accent1" w:themeFillTint="33"/>
            <w:vAlign w:val="center"/>
          </w:tcPr>
          <w:p w14:paraId="15C791AD" w14:textId="77777777" w:rsidR="00DB4B2C" w:rsidRPr="00410502" w:rsidRDefault="00DB4B2C" w:rsidP="006B2B65">
            <w:pPr>
              <w:rPr>
                <w:rFonts w:ascii="Arial" w:hAnsi="Arial" w:cs="Arial"/>
                <w:b/>
                <w:sz w:val="20"/>
                <w:szCs w:val="20"/>
              </w:rPr>
            </w:pPr>
            <w:r w:rsidRPr="00410502">
              <w:rPr>
                <w:rFonts w:ascii="Arial" w:hAnsi="Arial" w:cs="Arial"/>
                <w:b/>
                <w:sz w:val="20"/>
                <w:szCs w:val="20"/>
              </w:rPr>
              <w:t>METHODS</w:t>
            </w:r>
          </w:p>
        </w:tc>
      </w:tr>
      <w:tr w:rsidR="00DB4B2C" w:rsidRPr="00410502" w14:paraId="6C798A00" w14:textId="77777777" w:rsidTr="006B2B65">
        <w:tc>
          <w:tcPr>
            <w:tcW w:w="0" w:type="auto"/>
            <w:vAlign w:val="center"/>
          </w:tcPr>
          <w:p w14:paraId="54A4A38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Protocol and registration</w:t>
            </w:r>
          </w:p>
        </w:tc>
        <w:tc>
          <w:tcPr>
            <w:tcW w:w="0" w:type="auto"/>
            <w:vAlign w:val="center"/>
          </w:tcPr>
          <w:p w14:paraId="4B22FE5C"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5</w:t>
            </w:r>
          </w:p>
        </w:tc>
        <w:tc>
          <w:tcPr>
            <w:tcW w:w="0" w:type="auto"/>
            <w:vAlign w:val="center"/>
          </w:tcPr>
          <w:p w14:paraId="1884FAB9" w14:textId="77777777" w:rsidR="00DB4B2C" w:rsidRPr="00410502" w:rsidRDefault="00DB4B2C" w:rsidP="006B2B65">
            <w:pPr>
              <w:rPr>
                <w:rFonts w:ascii="Arial" w:hAnsi="Arial" w:cs="Arial"/>
                <w:sz w:val="20"/>
                <w:szCs w:val="20"/>
              </w:rPr>
            </w:pPr>
            <w:r w:rsidRPr="00410502">
              <w:rPr>
                <w:rFonts w:ascii="Arial" w:hAnsi="Arial" w:cs="Arial"/>
                <w:sz w:val="20"/>
                <w:szCs w:val="20"/>
              </w:rPr>
              <w:t>Indicate whether a review protocol exists</w:t>
            </w:r>
            <w:r>
              <w:rPr>
                <w:rFonts w:ascii="Arial" w:hAnsi="Arial" w:cs="Arial"/>
                <w:sz w:val="20"/>
                <w:szCs w:val="20"/>
              </w:rPr>
              <w:t>; state</w:t>
            </w:r>
            <w:r w:rsidRPr="00410502">
              <w:rPr>
                <w:rFonts w:ascii="Arial" w:hAnsi="Arial" w:cs="Arial"/>
                <w:sz w:val="20"/>
                <w:szCs w:val="20"/>
              </w:rPr>
              <w:t xml:space="preserve"> if and where it can be accessed (e.g., a Web address)</w:t>
            </w:r>
            <w:r>
              <w:rPr>
                <w:rFonts w:ascii="Arial" w:hAnsi="Arial" w:cs="Arial"/>
                <w:sz w:val="20"/>
                <w:szCs w:val="20"/>
              </w:rPr>
              <w:t>;</w:t>
            </w:r>
            <w:r w:rsidRPr="00410502">
              <w:rPr>
                <w:rFonts w:ascii="Arial" w:hAnsi="Arial" w:cs="Arial"/>
                <w:sz w:val="20"/>
                <w:szCs w:val="20"/>
              </w:rPr>
              <w:t xml:space="preserve"> and if available, provide registration information, including the registration number.</w:t>
            </w:r>
          </w:p>
        </w:tc>
        <w:sdt>
          <w:sdtPr>
            <w:rPr>
              <w:rFonts w:ascii="Arial" w:hAnsi="Arial" w:cs="Arial"/>
              <w:sz w:val="20"/>
              <w:szCs w:val="20"/>
            </w:rPr>
            <w:id w:val="-1888323895"/>
            <w:placeholder>
              <w:docPart w:val="DefaultPlaceholder_1082065158"/>
            </w:placeholder>
          </w:sdtPr>
          <w:sdtEndPr/>
          <w:sdtContent>
            <w:tc>
              <w:tcPr>
                <w:tcW w:w="0" w:type="auto"/>
                <w:vAlign w:val="center"/>
              </w:tcPr>
              <w:p w14:paraId="409342E1" w14:textId="79D291D7" w:rsidR="00DB4B2C" w:rsidRPr="00410502" w:rsidRDefault="007C4EC5" w:rsidP="006B2B65">
                <w:pPr>
                  <w:rPr>
                    <w:rFonts w:ascii="Arial" w:hAnsi="Arial" w:cs="Arial"/>
                    <w:sz w:val="20"/>
                    <w:szCs w:val="20"/>
                  </w:rPr>
                </w:pPr>
                <w:r>
                  <w:rPr>
                    <w:rFonts w:ascii="Arial" w:hAnsi="Arial" w:cs="Arial"/>
                    <w:sz w:val="20"/>
                    <w:szCs w:val="20"/>
                  </w:rPr>
                  <w:t>5</w:t>
                </w:r>
              </w:p>
            </w:tc>
          </w:sdtContent>
        </w:sdt>
      </w:tr>
      <w:tr w:rsidR="00DB4B2C" w:rsidRPr="00410502" w14:paraId="11E3B031" w14:textId="77777777" w:rsidTr="006B2B65">
        <w:tc>
          <w:tcPr>
            <w:tcW w:w="0" w:type="auto"/>
            <w:vAlign w:val="center"/>
          </w:tcPr>
          <w:p w14:paraId="0DB02128"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Eligibility criteria</w:t>
            </w:r>
          </w:p>
        </w:tc>
        <w:tc>
          <w:tcPr>
            <w:tcW w:w="0" w:type="auto"/>
            <w:vAlign w:val="center"/>
          </w:tcPr>
          <w:p w14:paraId="38F4B873"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6</w:t>
            </w:r>
          </w:p>
        </w:tc>
        <w:tc>
          <w:tcPr>
            <w:tcW w:w="0" w:type="auto"/>
            <w:vAlign w:val="center"/>
          </w:tcPr>
          <w:p w14:paraId="1F54E11B"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Specify characteristics of the sources of evidence used as </w:t>
            </w:r>
            <w:r>
              <w:rPr>
                <w:rFonts w:ascii="Arial" w:hAnsi="Arial" w:cs="Arial"/>
                <w:sz w:val="20"/>
                <w:szCs w:val="20"/>
              </w:rPr>
              <w:t xml:space="preserve">eligibility </w:t>
            </w:r>
            <w:r w:rsidRPr="00410502">
              <w:rPr>
                <w:rFonts w:ascii="Arial" w:hAnsi="Arial" w:cs="Arial"/>
                <w:sz w:val="20"/>
                <w:szCs w:val="20"/>
              </w:rPr>
              <w:t>criteria (e.g., years considered, language, and publication status), and provide a rationale.</w:t>
            </w:r>
          </w:p>
        </w:tc>
        <w:tc>
          <w:tcPr>
            <w:tcW w:w="0" w:type="auto"/>
            <w:vAlign w:val="center"/>
          </w:tcPr>
          <w:p w14:paraId="164C8DAC" w14:textId="581DB7CF" w:rsidR="00DB4B2C" w:rsidRPr="00410502" w:rsidRDefault="007C4EC5" w:rsidP="006B2B65">
            <w:pPr>
              <w:rPr>
                <w:rFonts w:ascii="Arial" w:hAnsi="Arial" w:cs="Arial"/>
                <w:sz w:val="20"/>
                <w:szCs w:val="20"/>
              </w:rPr>
            </w:pPr>
            <w:r>
              <w:rPr>
                <w:rFonts w:ascii="Arial" w:hAnsi="Arial" w:cs="Arial"/>
                <w:sz w:val="20"/>
                <w:szCs w:val="20"/>
              </w:rPr>
              <w:t>6</w:t>
            </w:r>
          </w:p>
        </w:tc>
      </w:tr>
      <w:tr w:rsidR="00DB4B2C" w:rsidRPr="00410502" w14:paraId="47019F35" w14:textId="77777777" w:rsidTr="006B2B65">
        <w:trPr>
          <w:trHeight w:val="260"/>
        </w:trPr>
        <w:tc>
          <w:tcPr>
            <w:tcW w:w="0" w:type="auto"/>
            <w:vAlign w:val="center"/>
          </w:tcPr>
          <w:p w14:paraId="66EAFDD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Information sources</w:t>
            </w:r>
            <w:r>
              <w:rPr>
                <w:rFonts w:ascii="Arial" w:hAnsi="Arial" w:cs="Arial"/>
                <w:sz w:val="20"/>
                <w:szCs w:val="20"/>
              </w:rPr>
              <w:t>*</w:t>
            </w:r>
          </w:p>
        </w:tc>
        <w:tc>
          <w:tcPr>
            <w:tcW w:w="0" w:type="auto"/>
            <w:vAlign w:val="center"/>
          </w:tcPr>
          <w:p w14:paraId="6018601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7</w:t>
            </w:r>
          </w:p>
        </w:tc>
        <w:tc>
          <w:tcPr>
            <w:tcW w:w="0" w:type="auto"/>
            <w:vAlign w:val="center"/>
          </w:tcPr>
          <w:p w14:paraId="222A52E8" w14:textId="77777777" w:rsidR="00DB4B2C" w:rsidRPr="00410502" w:rsidRDefault="00DB4B2C" w:rsidP="006B2B65">
            <w:pPr>
              <w:rPr>
                <w:rFonts w:ascii="Arial" w:hAnsi="Arial" w:cs="Arial"/>
                <w:sz w:val="20"/>
                <w:szCs w:val="20"/>
              </w:rPr>
            </w:pPr>
            <w:r w:rsidRPr="00410502">
              <w:rPr>
                <w:rFonts w:ascii="Arial" w:hAnsi="Arial" w:cs="Arial"/>
                <w:sz w:val="20"/>
                <w:szCs w:val="20"/>
              </w:rPr>
              <w:t>Describe all information sources</w:t>
            </w:r>
            <w:r>
              <w:rPr>
                <w:rFonts w:ascii="Arial" w:hAnsi="Arial" w:cs="Arial"/>
                <w:sz w:val="20"/>
                <w:szCs w:val="20"/>
              </w:rPr>
              <w:t xml:space="preserve"> </w:t>
            </w:r>
            <w:r w:rsidRPr="00410502">
              <w:rPr>
                <w:rFonts w:ascii="Arial" w:hAnsi="Arial" w:cs="Arial"/>
                <w:sz w:val="20"/>
                <w:szCs w:val="20"/>
              </w:rPr>
              <w:t>in the search (e.g., databases with dates of coverage and contact with authors to identify additional sources), as well as the date the most recent search was executed.</w:t>
            </w:r>
          </w:p>
        </w:tc>
        <w:sdt>
          <w:sdtPr>
            <w:rPr>
              <w:rFonts w:ascii="Arial" w:hAnsi="Arial" w:cs="Arial"/>
              <w:sz w:val="20"/>
              <w:szCs w:val="20"/>
            </w:rPr>
            <w:id w:val="1510949160"/>
            <w:placeholder>
              <w:docPart w:val="DefaultPlaceholder_1082065158"/>
            </w:placeholder>
          </w:sdtPr>
          <w:sdtEndPr/>
          <w:sdtContent>
            <w:tc>
              <w:tcPr>
                <w:tcW w:w="0" w:type="auto"/>
                <w:vAlign w:val="center"/>
              </w:tcPr>
              <w:p w14:paraId="4CBB42E1" w14:textId="7806069F" w:rsidR="00DB4B2C" w:rsidRPr="00410502" w:rsidRDefault="007C4EC5" w:rsidP="006B2B65">
                <w:pPr>
                  <w:rPr>
                    <w:rFonts w:ascii="Arial" w:hAnsi="Arial" w:cs="Arial"/>
                    <w:sz w:val="20"/>
                    <w:szCs w:val="20"/>
                  </w:rPr>
                </w:pPr>
                <w:r>
                  <w:rPr>
                    <w:rFonts w:ascii="Arial" w:hAnsi="Arial" w:cs="Arial"/>
                    <w:sz w:val="20"/>
                    <w:szCs w:val="20"/>
                  </w:rPr>
                  <w:t>7 and additional file 3</w:t>
                </w:r>
              </w:p>
            </w:tc>
          </w:sdtContent>
        </w:sdt>
      </w:tr>
      <w:tr w:rsidR="00DB4B2C" w:rsidRPr="00410502" w14:paraId="478B5682" w14:textId="77777777" w:rsidTr="006B2B65">
        <w:tc>
          <w:tcPr>
            <w:tcW w:w="0" w:type="auto"/>
            <w:vAlign w:val="center"/>
          </w:tcPr>
          <w:p w14:paraId="24459C8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Search</w:t>
            </w:r>
          </w:p>
        </w:tc>
        <w:tc>
          <w:tcPr>
            <w:tcW w:w="0" w:type="auto"/>
            <w:vAlign w:val="center"/>
          </w:tcPr>
          <w:p w14:paraId="1D93C76F"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8</w:t>
            </w:r>
          </w:p>
        </w:tc>
        <w:tc>
          <w:tcPr>
            <w:tcW w:w="0" w:type="auto"/>
            <w:vAlign w:val="center"/>
          </w:tcPr>
          <w:p w14:paraId="4956AA9E" w14:textId="77777777" w:rsidR="00DB4B2C" w:rsidRPr="00410502" w:rsidRDefault="00DB4B2C" w:rsidP="006B2B65">
            <w:pPr>
              <w:rPr>
                <w:rFonts w:ascii="Arial" w:hAnsi="Arial" w:cs="Arial"/>
                <w:sz w:val="20"/>
                <w:szCs w:val="20"/>
              </w:rPr>
            </w:pPr>
            <w:r w:rsidRPr="00410502">
              <w:rPr>
                <w:rFonts w:ascii="Arial" w:hAnsi="Arial" w:cs="Arial"/>
                <w:sz w:val="20"/>
                <w:szCs w:val="20"/>
              </w:rPr>
              <w:t>Present the full electronic search strategy for at least 1 database, including any limits used, such that it could be repeated.</w:t>
            </w:r>
          </w:p>
        </w:tc>
        <w:sdt>
          <w:sdtPr>
            <w:rPr>
              <w:rFonts w:ascii="Arial" w:hAnsi="Arial" w:cs="Arial"/>
              <w:sz w:val="20"/>
              <w:szCs w:val="20"/>
            </w:rPr>
            <w:id w:val="964171142"/>
            <w:placeholder>
              <w:docPart w:val="DefaultPlaceholder_1082065158"/>
            </w:placeholder>
          </w:sdtPr>
          <w:sdtEndPr/>
          <w:sdtContent>
            <w:tc>
              <w:tcPr>
                <w:tcW w:w="0" w:type="auto"/>
                <w:vAlign w:val="center"/>
              </w:tcPr>
              <w:p w14:paraId="1CDC3935" w14:textId="11D4681D" w:rsidR="00DB4B2C" w:rsidRPr="00410502" w:rsidRDefault="007C4EC5" w:rsidP="006B2B65">
                <w:pPr>
                  <w:rPr>
                    <w:rFonts w:ascii="Arial" w:hAnsi="Arial" w:cs="Arial"/>
                    <w:sz w:val="20"/>
                    <w:szCs w:val="20"/>
                  </w:rPr>
                </w:pPr>
                <w:r>
                  <w:rPr>
                    <w:rFonts w:ascii="Arial" w:hAnsi="Arial" w:cs="Arial"/>
                    <w:sz w:val="20"/>
                    <w:szCs w:val="20"/>
                  </w:rPr>
                  <w:t>7</w:t>
                </w:r>
                <w:r w:rsidR="00CE3F98">
                  <w:rPr>
                    <w:rFonts w:ascii="Arial" w:hAnsi="Arial" w:cs="Arial"/>
                    <w:sz w:val="20"/>
                    <w:szCs w:val="20"/>
                  </w:rPr>
                  <w:t xml:space="preserve"> and </w:t>
                </w:r>
                <w:r>
                  <w:rPr>
                    <w:rFonts w:ascii="Arial" w:hAnsi="Arial" w:cs="Arial"/>
                    <w:sz w:val="20"/>
                    <w:szCs w:val="20"/>
                  </w:rPr>
                  <w:t>additional file 3</w:t>
                </w:r>
                <w:r w:rsidR="00CE3F98">
                  <w:rPr>
                    <w:rFonts w:ascii="Arial" w:hAnsi="Arial" w:cs="Arial"/>
                    <w:sz w:val="20"/>
                    <w:szCs w:val="20"/>
                  </w:rPr>
                  <w:t>.</w:t>
                </w:r>
              </w:p>
            </w:tc>
          </w:sdtContent>
        </w:sdt>
      </w:tr>
      <w:tr w:rsidR="00DB4B2C" w:rsidRPr="00410502" w14:paraId="3E32FE05" w14:textId="77777777" w:rsidTr="006B2B65">
        <w:tc>
          <w:tcPr>
            <w:tcW w:w="0" w:type="auto"/>
            <w:vAlign w:val="center"/>
          </w:tcPr>
          <w:p w14:paraId="4782922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r>
              <w:rPr>
                <w:rFonts w:ascii="Arial" w:hAnsi="Arial" w:cs="Arial"/>
                <w:sz w:val="20"/>
                <w:szCs w:val="20"/>
              </w:rPr>
              <w:t>†</w:t>
            </w:r>
          </w:p>
        </w:tc>
        <w:tc>
          <w:tcPr>
            <w:tcW w:w="0" w:type="auto"/>
            <w:vAlign w:val="center"/>
          </w:tcPr>
          <w:p w14:paraId="772E4666"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9</w:t>
            </w:r>
          </w:p>
        </w:tc>
        <w:tc>
          <w:tcPr>
            <w:tcW w:w="0" w:type="auto"/>
            <w:vAlign w:val="center"/>
          </w:tcPr>
          <w:p w14:paraId="454F9B89" w14:textId="77777777" w:rsidR="00DB4B2C" w:rsidRPr="00410502" w:rsidRDefault="00DB4B2C" w:rsidP="006B2B65">
            <w:pPr>
              <w:rPr>
                <w:rFonts w:ascii="Arial" w:hAnsi="Arial" w:cs="Arial"/>
                <w:sz w:val="20"/>
                <w:szCs w:val="20"/>
              </w:rPr>
            </w:pPr>
            <w:r w:rsidRPr="00410502">
              <w:rPr>
                <w:rFonts w:ascii="Arial" w:hAnsi="Arial" w:cs="Arial"/>
                <w:sz w:val="20"/>
                <w:szCs w:val="20"/>
              </w:rPr>
              <w:t>State the process for selecting sources of evidence (i.e., screening and eligibility) included in the scoping review.</w:t>
            </w:r>
          </w:p>
        </w:tc>
        <w:sdt>
          <w:sdtPr>
            <w:rPr>
              <w:rFonts w:ascii="Arial" w:hAnsi="Arial" w:cs="Arial"/>
              <w:sz w:val="20"/>
              <w:szCs w:val="20"/>
            </w:rPr>
            <w:id w:val="-2090377787"/>
            <w:placeholder>
              <w:docPart w:val="DefaultPlaceholder_1082065158"/>
            </w:placeholder>
          </w:sdtPr>
          <w:sdtEndPr/>
          <w:sdtContent>
            <w:tc>
              <w:tcPr>
                <w:tcW w:w="0" w:type="auto"/>
                <w:vAlign w:val="center"/>
              </w:tcPr>
              <w:p w14:paraId="1A0EA094" w14:textId="1EF8561C" w:rsidR="00DB4B2C" w:rsidRPr="00410502" w:rsidRDefault="002624F2" w:rsidP="006B2B65">
                <w:pPr>
                  <w:rPr>
                    <w:rFonts w:ascii="Arial" w:hAnsi="Arial" w:cs="Arial"/>
                    <w:sz w:val="20"/>
                    <w:szCs w:val="20"/>
                  </w:rPr>
                </w:pPr>
                <w:r>
                  <w:rPr>
                    <w:rFonts w:ascii="Arial" w:hAnsi="Arial" w:cs="Arial"/>
                    <w:sz w:val="20"/>
                    <w:szCs w:val="20"/>
                  </w:rPr>
                  <w:t>7</w:t>
                </w:r>
              </w:p>
            </w:tc>
          </w:sdtContent>
        </w:sdt>
      </w:tr>
      <w:tr w:rsidR="00DB4B2C" w:rsidRPr="00410502" w14:paraId="5477464C" w14:textId="77777777" w:rsidTr="006B2B65">
        <w:tc>
          <w:tcPr>
            <w:tcW w:w="0" w:type="auto"/>
            <w:vAlign w:val="center"/>
          </w:tcPr>
          <w:p w14:paraId="4547DEC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charting process</w:t>
            </w:r>
            <w:r>
              <w:rPr>
                <w:rFonts w:ascii="Arial" w:hAnsi="Arial" w:cs="Arial"/>
                <w:sz w:val="20"/>
                <w:szCs w:val="20"/>
              </w:rPr>
              <w:t>‡</w:t>
            </w:r>
          </w:p>
        </w:tc>
        <w:tc>
          <w:tcPr>
            <w:tcW w:w="0" w:type="auto"/>
            <w:vAlign w:val="center"/>
          </w:tcPr>
          <w:p w14:paraId="7139834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10</w:t>
            </w:r>
          </w:p>
        </w:tc>
        <w:tc>
          <w:tcPr>
            <w:tcW w:w="0" w:type="auto"/>
            <w:vAlign w:val="center"/>
          </w:tcPr>
          <w:p w14:paraId="466D3918"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Describe the methods of charting data from the included sources of evidence (e.g., </w:t>
            </w:r>
            <w:r>
              <w:rPr>
                <w:rFonts w:ascii="Arial" w:hAnsi="Arial" w:cs="Arial"/>
                <w:sz w:val="20"/>
                <w:szCs w:val="20"/>
              </w:rPr>
              <w:t>calibrated</w:t>
            </w:r>
            <w:r w:rsidRPr="00410502">
              <w:rPr>
                <w:rFonts w:ascii="Arial" w:hAnsi="Arial" w:cs="Arial"/>
                <w:sz w:val="20"/>
                <w:szCs w:val="20"/>
              </w:rPr>
              <w:t xml:space="preserve"> forms</w:t>
            </w:r>
            <w:r>
              <w:rPr>
                <w:rFonts w:ascii="Arial" w:hAnsi="Arial" w:cs="Arial"/>
                <w:sz w:val="20"/>
                <w:szCs w:val="20"/>
              </w:rPr>
              <w:t xml:space="preserve"> or</w:t>
            </w:r>
            <w:r w:rsidRPr="00410502">
              <w:rPr>
                <w:rFonts w:ascii="Arial" w:hAnsi="Arial" w:cs="Arial"/>
                <w:sz w:val="20"/>
                <w:szCs w:val="20"/>
              </w:rPr>
              <w:t xml:space="preserve"> forms that have been tested by the team before their use, and whether data charting was done independently</w:t>
            </w:r>
            <w:r>
              <w:rPr>
                <w:rFonts w:ascii="Arial" w:hAnsi="Arial" w:cs="Arial"/>
                <w:sz w:val="20"/>
                <w:szCs w:val="20"/>
              </w:rPr>
              <w:t xml:space="preserve"> or</w:t>
            </w:r>
            <w:r w:rsidRPr="00410502">
              <w:rPr>
                <w:rFonts w:ascii="Arial" w:hAnsi="Arial" w:cs="Arial"/>
                <w:sz w:val="20"/>
                <w:szCs w:val="20"/>
              </w:rPr>
              <w:t xml:space="preserve"> in duplicate) and any processes for obtaining and confirming data from investigators.</w:t>
            </w:r>
          </w:p>
        </w:tc>
        <w:sdt>
          <w:sdtPr>
            <w:rPr>
              <w:rFonts w:ascii="Arial" w:hAnsi="Arial" w:cs="Arial"/>
              <w:sz w:val="20"/>
              <w:szCs w:val="20"/>
            </w:rPr>
            <w:id w:val="1943252725"/>
            <w:placeholder>
              <w:docPart w:val="DefaultPlaceholder_1082065158"/>
            </w:placeholder>
          </w:sdtPr>
          <w:sdtEndPr/>
          <w:sdtContent>
            <w:tc>
              <w:tcPr>
                <w:tcW w:w="0" w:type="auto"/>
                <w:vAlign w:val="center"/>
              </w:tcPr>
              <w:p w14:paraId="67341785" w14:textId="27AAD2FE" w:rsidR="00DB4B2C" w:rsidRPr="00410502" w:rsidRDefault="002624F2" w:rsidP="006B2B65">
                <w:pPr>
                  <w:rPr>
                    <w:rFonts w:ascii="Arial" w:hAnsi="Arial" w:cs="Arial"/>
                    <w:sz w:val="20"/>
                    <w:szCs w:val="20"/>
                  </w:rPr>
                </w:pPr>
                <w:r>
                  <w:rPr>
                    <w:rFonts w:ascii="Arial" w:hAnsi="Arial" w:cs="Arial"/>
                    <w:sz w:val="20"/>
                    <w:szCs w:val="20"/>
                  </w:rPr>
                  <w:t>8</w:t>
                </w:r>
                <w:r w:rsidR="00CE3F98">
                  <w:rPr>
                    <w:rFonts w:ascii="Arial" w:hAnsi="Arial" w:cs="Arial"/>
                    <w:sz w:val="20"/>
                    <w:szCs w:val="20"/>
                  </w:rPr>
                  <w:t>-</w:t>
                </w:r>
                <w:r>
                  <w:rPr>
                    <w:rFonts w:ascii="Arial" w:hAnsi="Arial" w:cs="Arial"/>
                    <w:sz w:val="20"/>
                    <w:szCs w:val="20"/>
                  </w:rPr>
                  <w:t>9</w:t>
                </w:r>
              </w:p>
            </w:tc>
          </w:sdtContent>
        </w:sdt>
      </w:tr>
      <w:tr w:rsidR="00DB4B2C" w:rsidRPr="00410502" w14:paraId="3E017428" w14:textId="77777777" w:rsidTr="006B2B65">
        <w:trPr>
          <w:trHeight w:val="260"/>
        </w:trPr>
        <w:tc>
          <w:tcPr>
            <w:tcW w:w="0" w:type="auto"/>
            <w:vAlign w:val="center"/>
          </w:tcPr>
          <w:p w14:paraId="7ED0AA8C"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items</w:t>
            </w:r>
          </w:p>
        </w:tc>
        <w:tc>
          <w:tcPr>
            <w:tcW w:w="0" w:type="auto"/>
            <w:vAlign w:val="center"/>
          </w:tcPr>
          <w:p w14:paraId="262BAE0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11</w:t>
            </w:r>
          </w:p>
        </w:tc>
        <w:tc>
          <w:tcPr>
            <w:tcW w:w="0" w:type="auto"/>
            <w:vAlign w:val="center"/>
          </w:tcPr>
          <w:p w14:paraId="74BF1A7A" w14:textId="77777777" w:rsidR="00DB4B2C" w:rsidRPr="00410502" w:rsidRDefault="00DB4B2C" w:rsidP="006B2B65">
            <w:pPr>
              <w:rPr>
                <w:rFonts w:ascii="Arial" w:hAnsi="Arial" w:cs="Arial"/>
                <w:sz w:val="20"/>
                <w:szCs w:val="20"/>
              </w:rPr>
            </w:pPr>
            <w:r w:rsidRPr="00410502">
              <w:rPr>
                <w:rFonts w:ascii="Arial" w:hAnsi="Arial" w:cs="Arial"/>
                <w:sz w:val="20"/>
                <w:szCs w:val="20"/>
              </w:rPr>
              <w:t>List and define all variables for which data were sought and any assumptions and simplifications made.</w:t>
            </w:r>
          </w:p>
        </w:tc>
        <w:sdt>
          <w:sdtPr>
            <w:rPr>
              <w:rFonts w:ascii="Arial" w:hAnsi="Arial" w:cs="Arial"/>
              <w:sz w:val="20"/>
              <w:szCs w:val="20"/>
            </w:rPr>
            <w:id w:val="667444934"/>
            <w:placeholder>
              <w:docPart w:val="DefaultPlaceholder_1082065158"/>
            </w:placeholder>
          </w:sdtPr>
          <w:sdtEndPr/>
          <w:sdtContent>
            <w:tc>
              <w:tcPr>
                <w:tcW w:w="0" w:type="auto"/>
                <w:vAlign w:val="center"/>
              </w:tcPr>
              <w:p w14:paraId="6267AA69" w14:textId="595965E9" w:rsidR="00DB4B2C" w:rsidRPr="00410502" w:rsidRDefault="00A26B17" w:rsidP="006B2B65">
                <w:pPr>
                  <w:rPr>
                    <w:rFonts w:ascii="Arial" w:hAnsi="Arial" w:cs="Arial"/>
                    <w:sz w:val="20"/>
                    <w:szCs w:val="20"/>
                  </w:rPr>
                </w:pPr>
                <w:r>
                  <w:rPr>
                    <w:rFonts w:ascii="Arial" w:hAnsi="Arial" w:cs="Arial"/>
                    <w:sz w:val="20"/>
                    <w:szCs w:val="20"/>
                  </w:rPr>
                  <w:t>8-9</w:t>
                </w:r>
              </w:p>
            </w:tc>
          </w:sdtContent>
        </w:sdt>
      </w:tr>
      <w:tr w:rsidR="00DB4B2C" w:rsidRPr="00410502" w14:paraId="60B1BE1F" w14:textId="77777777" w:rsidTr="006B2B65">
        <w:tc>
          <w:tcPr>
            <w:tcW w:w="0" w:type="auto"/>
            <w:vAlign w:val="center"/>
          </w:tcPr>
          <w:p w14:paraId="58D1FF97"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 xml:space="preserve">Critical appraisal of </w:t>
            </w:r>
            <w:r w:rsidRPr="00410502">
              <w:rPr>
                <w:rFonts w:ascii="Arial" w:hAnsi="Arial" w:cs="Arial"/>
                <w:sz w:val="20"/>
                <w:szCs w:val="20"/>
              </w:rPr>
              <w:lastRenderedPageBreak/>
              <w:t>individual sources of evidence</w:t>
            </w:r>
            <w:r>
              <w:rPr>
                <w:rFonts w:ascii="Arial" w:hAnsi="Arial" w:cs="Arial"/>
                <w:sz w:val="20"/>
                <w:szCs w:val="20"/>
              </w:rPr>
              <w:t>§</w:t>
            </w:r>
          </w:p>
        </w:tc>
        <w:tc>
          <w:tcPr>
            <w:tcW w:w="0" w:type="auto"/>
            <w:vAlign w:val="center"/>
          </w:tcPr>
          <w:p w14:paraId="0B4734A0"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lastRenderedPageBreak/>
              <w:t>12</w:t>
            </w:r>
          </w:p>
        </w:tc>
        <w:tc>
          <w:tcPr>
            <w:tcW w:w="0" w:type="auto"/>
            <w:vAlign w:val="center"/>
          </w:tcPr>
          <w:p w14:paraId="45BA9FC3"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If done, provide a rationale for conducting a critical </w:t>
            </w:r>
            <w:r w:rsidRPr="00410502">
              <w:rPr>
                <w:rFonts w:ascii="Arial" w:hAnsi="Arial" w:cs="Arial"/>
                <w:sz w:val="20"/>
                <w:szCs w:val="20"/>
              </w:rPr>
              <w:lastRenderedPageBreak/>
              <w:t>appraisal of included sources of evidence; describe the methods used and how this information was used in any data synthesis (if appropriate).</w:t>
            </w:r>
          </w:p>
        </w:tc>
        <w:tc>
          <w:tcPr>
            <w:tcW w:w="0" w:type="auto"/>
            <w:vAlign w:val="center"/>
          </w:tcPr>
          <w:p w14:paraId="238FDA2D" w14:textId="2B62F9B8" w:rsidR="00DB4B2C" w:rsidRPr="00410502" w:rsidRDefault="00B2516D" w:rsidP="006B2B65">
            <w:pPr>
              <w:rPr>
                <w:rFonts w:ascii="Arial" w:hAnsi="Arial" w:cs="Arial"/>
                <w:sz w:val="20"/>
                <w:szCs w:val="20"/>
              </w:rPr>
            </w:pPr>
            <w:sdt>
              <w:sdtPr>
                <w:rPr>
                  <w:rFonts w:ascii="Arial" w:hAnsi="Arial" w:cs="Arial"/>
                  <w:sz w:val="20"/>
                  <w:szCs w:val="20"/>
                </w:rPr>
                <w:id w:val="-336618198"/>
                <w:placeholder>
                  <w:docPart w:val="DefaultPlaceholder_1082065158"/>
                </w:placeholder>
              </w:sdtPr>
              <w:sdtEndPr/>
              <w:sdtContent>
                <w:r w:rsidR="00CE3F98">
                  <w:rPr>
                    <w:rFonts w:ascii="Arial" w:hAnsi="Arial" w:cs="Arial"/>
                    <w:sz w:val="20"/>
                    <w:szCs w:val="20"/>
                  </w:rPr>
                  <w:t>NA</w:t>
                </w:r>
              </w:sdtContent>
            </w:sdt>
            <w:r w:rsidR="003F1D0A">
              <w:rPr>
                <w:rFonts w:ascii="Arial" w:hAnsi="Arial" w:cs="Arial"/>
                <w:sz w:val="20"/>
                <w:szCs w:val="20"/>
              </w:rPr>
              <w:t xml:space="preserve">, according to </w:t>
            </w:r>
            <w:r w:rsidR="003F1D0A">
              <w:rPr>
                <w:rFonts w:ascii="Arial" w:hAnsi="Arial" w:cs="Arial"/>
                <w:sz w:val="20"/>
                <w:szCs w:val="20"/>
              </w:rPr>
              <w:lastRenderedPageBreak/>
              <w:t>scoping review methodology</w:t>
            </w:r>
          </w:p>
        </w:tc>
      </w:tr>
      <w:tr w:rsidR="00DB4B2C" w:rsidRPr="00410502" w14:paraId="412AD199" w14:textId="77777777" w:rsidTr="006B2B65">
        <w:tc>
          <w:tcPr>
            <w:tcW w:w="0" w:type="auto"/>
            <w:vAlign w:val="center"/>
          </w:tcPr>
          <w:p w14:paraId="62A337D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lastRenderedPageBreak/>
              <w:t>Synthesis of results</w:t>
            </w:r>
          </w:p>
        </w:tc>
        <w:tc>
          <w:tcPr>
            <w:tcW w:w="0" w:type="auto"/>
            <w:vAlign w:val="center"/>
          </w:tcPr>
          <w:p w14:paraId="2AA18CD2" w14:textId="20F42FF1" w:rsidR="00DB4B2C" w:rsidRPr="00410502" w:rsidRDefault="00347431" w:rsidP="006B2B65">
            <w:pPr>
              <w:jc w:val="center"/>
              <w:rPr>
                <w:rFonts w:ascii="Arial" w:hAnsi="Arial" w:cs="Arial"/>
                <w:sz w:val="20"/>
                <w:szCs w:val="20"/>
              </w:rPr>
            </w:pPr>
            <w:r>
              <w:rPr>
                <w:rFonts w:ascii="Arial" w:hAnsi="Arial" w:cs="Arial"/>
                <w:sz w:val="20"/>
                <w:szCs w:val="20"/>
              </w:rPr>
              <w:t>13</w:t>
            </w:r>
          </w:p>
        </w:tc>
        <w:tc>
          <w:tcPr>
            <w:tcW w:w="0" w:type="auto"/>
            <w:vAlign w:val="center"/>
          </w:tcPr>
          <w:p w14:paraId="12A40EBC"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methods of handling and summarizing the data that were charted.</w:t>
            </w:r>
          </w:p>
        </w:tc>
        <w:sdt>
          <w:sdtPr>
            <w:rPr>
              <w:rFonts w:ascii="Arial" w:hAnsi="Arial" w:cs="Arial"/>
              <w:sz w:val="20"/>
              <w:szCs w:val="20"/>
            </w:rPr>
            <w:id w:val="1751841620"/>
            <w:placeholder>
              <w:docPart w:val="DefaultPlaceholder_1082065158"/>
            </w:placeholder>
          </w:sdtPr>
          <w:sdtEndPr/>
          <w:sdtContent>
            <w:tc>
              <w:tcPr>
                <w:tcW w:w="0" w:type="auto"/>
                <w:vAlign w:val="center"/>
              </w:tcPr>
              <w:p w14:paraId="3AD60FD9" w14:textId="4E01FC53" w:rsidR="00DB4B2C" w:rsidRPr="00410502" w:rsidRDefault="00CE3F98" w:rsidP="006B2B65">
                <w:pPr>
                  <w:rPr>
                    <w:rFonts w:ascii="Arial" w:hAnsi="Arial" w:cs="Arial"/>
                    <w:sz w:val="20"/>
                    <w:szCs w:val="20"/>
                  </w:rPr>
                </w:pPr>
                <w:r>
                  <w:rPr>
                    <w:rFonts w:ascii="Arial" w:hAnsi="Arial" w:cs="Arial"/>
                    <w:sz w:val="20"/>
                    <w:szCs w:val="20"/>
                  </w:rPr>
                  <w:t>10</w:t>
                </w:r>
              </w:p>
            </w:tc>
          </w:sdtContent>
        </w:sdt>
      </w:tr>
      <w:tr w:rsidR="00DB4B2C" w:rsidRPr="00410502" w14:paraId="42D51398" w14:textId="77777777" w:rsidTr="006B2B65">
        <w:tc>
          <w:tcPr>
            <w:tcW w:w="0" w:type="auto"/>
            <w:gridSpan w:val="4"/>
            <w:shd w:val="clear" w:color="auto" w:fill="CEDEEF" w:themeFill="accent1" w:themeFillTint="33"/>
            <w:vAlign w:val="center"/>
          </w:tcPr>
          <w:p w14:paraId="25FF00F9" w14:textId="77777777" w:rsidR="00DB4B2C" w:rsidRPr="00410502" w:rsidRDefault="00DB4B2C" w:rsidP="006B2B65">
            <w:pPr>
              <w:rPr>
                <w:rFonts w:ascii="Arial" w:hAnsi="Arial" w:cs="Arial"/>
                <w:b/>
                <w:sz w:val="20"/>
                <w:szCs w:val="20"/>
              </w:rPr>
            </w:pPr>
            <w:r w:rsidRPr="00410502">
              <w:rPr>
                <w:rFonts w:ascii="Arial" w:hAnsi="Arial" w:cs="Arial"/>
                <w:b/>
                <w:sz w:val="20"/>
                <w:szCs w:val="20"/>
              </w:rPr>
              <w:t>RESULTS</w:t>
            </w:r>
          </w:p>
        </w:tc>
      </w:tr>
      <w:tr w:rsidR="00DB4B2C" w:rsidRPr="00410502" w14:paraId="2262BCB7" w14:textId="77777777" w:rsidTr="006B2B65">
        <w:tc>
          <w:tcPr>
            <w:tcW w:w="0" w:type="auto"/>
            <w:vAlign w:val="center"/>
          </w:tcPr>
          <w:p w14:paraId="035D7E7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p>
        </w:tc>
        <w:tc>
          <w:tcPr>
            <w:tcW w:w="0" w:type="auto"/>
            <w:vAlign w:val="center"/>
          </w:tcPr>
          <w:p w14:paraId="34C989AD" w14:textId="52DFEA2B" w:rsidR="00DB4B2C" w:rsidRPr="00410502" w:rsidRDefault="00347431" w:rsidP="006B2B65">
            <w:pPr>
              <w:jc w:val="center"/>
              <w:rPr>
                <w:rFonts w:ascii="Arial" w:hAnsi="Arial" w:cs="Arial"/>
                <w:sz w:val="20"/>
                <w:szCs w:val="20"/>
              </w:rPr>
            </w:pPr>
            <w:r>
              <w:rPr>
                <w:rFonts w:ascii="Arial" w:hAnsi="Arial" w:cs="Arial"/>
                <w:sz w:val="20"/>
                <w:szCs w:val="20"/>
              </w:rPr>
              <w:t>14</w:t>
            </w:r>
          </w:p>
        </w:tc>
        <w:tc>
          <w:tcPr>
            <w:tcW w:w="0" w:type="auto"/>
            <w:vAlign w:val="center"/>
          </w:tcPr>
          <w:p w14:paraId="32B381A6" w14:textId="77777777" w:rsidR="00DB4B2C" w:rsidRPr="00410502" w:rsidRDefault="00DB4B2C" w:rsidP="006B2B65">
            <w:pPr>
              <w:rPr>
                <w:rFonts w:ascii="Arial" w:hAnsi="Arial" w:cs="Arial"/>
                <w:sz w:val="20"/>
                <w:szCs w:val="20"/>
              </w:rPr>
            </w:pPr>
            <w:r w:rsidRPr="00410502">
              <w:rPr>
                <w:rFonts w:ascii="Arial" w:hAnsi="Arial" w:cs="Arial"/>
                <w:sz w:val="20"/>
                <w:szCs w:val="20"/>
              </w:rPr>
              <w:t>Give numbers of sources of evidence screened, assessed for eligibility, and included in the review, with reasons for exclusions at each stage, ideally using a flow diagram.</w:t>
            </w:r>
          </w:p>
        </w:tc>
        <w:sdt>
          <w:sdtPr>
            <w:rPr>
              <w:rFonts w:ascii="Arial" w:hAnsi="Arial" w:cs="Arial"/>
              <w:sz w:val="20"/>
              <w:szCs w:val="20"/>
            </w:rPr>
            <w:id w:val="-83771692"/>
            <w:placeholder>
              <w:docPart w:val="DefaultPlaceholder_1082065158"/>
            </w:placeholder>
          </w:sdtPr>
          <w:sdtEndPr/>
          <w:sdtContent>
            <w:tc>
              <w:tcPr>
                <w:tcW w:w="0" w:type="auto"/>
                <w:vAlign w:val="center"/>
              </w:tcPr>
              <w:p w14:paraId="2B8181F1" w14:textId="4F217FB7" w:rsidR="00DB4B2C" w:rsidRPr="00410502" w:rsidRDefault="00A26B17" w:rsidP="006B2B65">
                <w:pPr>
                  <w:rPr>
                    <w:rFonts w:ascii="Arial" w:hAnsi="Arial" w:cs="Arial"/>
                    <w:sz w:val="20"/>
                    <w:szCs w:val="20"/>
                  </w:rPr>
                </w:pPr>
                <w:r>
                  <w:rPr>
                    <w:rFonts w:ascii="Arial" w:hAnsi="Arial" w:cs="Arial"/>
                    <w:sz w:val="20"/>
                    <w:szCs w:val="20"/>
                  </w:rPr>
                  <w:t>9-10</w:t>
                </w:r>
              </w:p>
            </w:tc>
          </w:sdtContent>
        </w:sdt>
      </w:tr>
      <w:tr w:rsidR="00DB4B2C" w:rsidRPr="00410502" w14:paraId="28916F26" w14:textId="77777777" w:rsidTr="006B2B65">
        <w:tc>
          <w:tcPr>
            <w:tcW w:w="0" w:type="auto"/>
            <w:vAlign w:val="center"/>
          </w:tcPr>
          <w:p w14:paraId="40EE7AD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Characteristics of sources of evidence</w:t>
            </w:r>
          </w:p>
        </w:tc>
        <w:tc>
          <w:tcPr>
            <w:tcW w:w="0" w:type="auto"/>
            <w:vAlign w:val="center"/>
          </w:tcPr>
          <w:p w14:paraId="17EC6DF1" w14:textId="7327679B" w:rsidR="00DB4B2C" w:rsidRPr="00410502" w:rsidRDefault="00347431" w:rsidP="006B2B65">
            <w:pPr>
              <w:jc w:val="center"/>
              <w:rPr>
                <w:rFonts w:ascii="Arial" w:hAnsi="Arial" w:cs="Arial"/>
                <w:sz w:val="20"/>
                <w:szCs w:val="20"/>
              </w:rPr>
            </w:pPr>
            <w:r>
              <w:rPr>
                <w:rFonts w:ascii="Arial" w:hAnsi="Arial" w:cs="Arial"/>
                <w:sz w:val="20"/>
                <w:szCs w:val="20"/>
              </w:rPr>
              <w:t>15</w:t>
            </w:r>
          </w:p>
        </w:tc>
        <w:tc>
          <w:tcPr>
            <w:tcW w:w="0" w:type="auto"/>
            <w:vAlign w:val="center"/>
          </w:tcPr>
          <w:p w14:paraId="6442817A" w14:textId="77777777" w:rsidR="00DB4B2C" w:rsidRPr="00410502" w:rsidRDefault="00DB4B2C" w:rsidP="006B2B65">
            <w:pPr>
              <w:rPr>
                <w:rFonts w:ascii="Arial" w:hAnsi="Arial" w:cs="Arial"/>
                <w:sz w:val="20"/>
                <w:szCs w:val="20"/>
              </w:rPr>
            </w:pPr>
            <w:r w:rsidRPr="00410502">
              <w:rPr>
                <w:rFonts w:ascii="Arial" w:hAnsi="Arial" w:cs="Arial"/>
                <w:sz w:val="20"/>
                <w:szCs w:val="20"/>
              </w:rPr>
              <w:t>For each source of evidence, present characteristics for which data were charted and provide the citations.</w:t>
            </w:r>
          </w:p>
        </w:tc>
        <w:sdt>
          <w:sdtPr>
            <w:rPr>
              <w:rFonts w:ascii="Arial" w:hAnsi="Arial" w:cs="Arial"/>
              <w:sz w:val="20"/>
              <w:szCs w:val="20"/>
            </w:rPr>
            <w:id w:val="-137040765"/>
            <w:placeholder>
              <w:docPart w:val="DefaultPlaceholder_1082065158"/>
            </w:placeholder>
          </w:sdtPr>
          <w:sdtEndPr/>
          <w:sdtContent>
            <w:tc>
              <w:tcPr>
                <w:tcW w:w="0" w:type="auto"/>
                <w:vAlign w:val="center"/>
              </w:tcPr>
              <w:p w14:paraId="666E17BC" w14:textId="40498BD1" w:rsidR="00DB4B2C" w:rsidRPr="00410502" w:rsidRDefault="008C5BD4" w:rsidP="006B2B65">
                <w:pPr>
                  <w:rPr>
                    <w:rFonts w:ascii="Arial" w:hAnsi="Arial" w:cs="Arial"/>
                    <w:sz w:val="20"/>
                    <w:szCs w:val="20"/>
                  </w:rPr>
                </w:pPr>
                <w:r>
                  <w:rPr>
                    <w:rFonts w:ascii="Arial" w:hAnsi="Arial" w:cs="Arial"/>
                    <w:sz w:val="20"/>
                    <w:szCs w:val="20"/>
                  </w:rPr>
                  <w:t>13-17</w:t>
                </w:r>
              </w:p>
            </w:tc>
          </w:sdtContent>
        </w:sdt>
      </w:tr>
      <w:tr w:rsidR="00DB4B2C" w:rsidRPr="00410502" w14:paraId="7AC575E8" w14:textId="77777777" w:rsidTr="006B2B65">
        <w:tc>
          <w:tcPr>
            <w:tcW w:w="0" w:type="auto"/>
            <w:vAlign w:val="center"/>
          </w:tcPr>
          <w:p w14:paraId="6E61D53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within sources of evidence</w:t>
            </w:r>
          </w:p>
        </w:tc>
        <w:tc>
          <w:tcPr>
            <w:tcW w:w="0" w:type="auto"/>
            <w:vAlign w:val="center"/>
          </w:tcPr>
          <w:p w14:paraId="3A3D01E9" w14:textId="49BEAC67" w:rsidR="00DB4B2C" w:rsidRPr="00410502" w:rsidRDefault="00347431" w:rsidP="006B2B65">
            <w:pPr>
              <w:jc w:val="center"/>
              <w:rPr>
                <w:rFonts w:ascii="Arial" w:hAnsi="Arial" w:cs="Arial"/>
                <w:sz w:val="20"/>
                <w:szCs w:val="20"/>
              </w:rPr>
            </w:pPr>
            <w:r>
              <w:rPr>
                <w:rFonts w:ascii="Arial" w:hAnsi="Arial" w:cs="Arial"/>
                <w:sz w:val="20"/>
                <w:szCs w:val="20"/>
              </w:rPr>
              <w:t>16</w:t>
            </w:r>
          </w:p>
        </w:tc>
        <w:tc>
          <w:tcPr>
            <w:tcW w:w="0" w:type="auto"/>
            <w:vAlign w:val="center"/>
          </w:tcPr>
          <w:p w14:paraId="517F0F3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present data on critical appraisal of included sources of evidence (see item 12).</w:t>
            </w:r>
          </w:p>
        </w:tc>
        <w:sdt>
          <w:sdtPr>
            <w:rPr>
              <w:rFonts w:ascii="Arial" w:hAnsi="Arial" w:cs="Arial"/>
              <w:sz w:val="20"/>
              <w:szCs w:val="20"/>
            </w:rPr>
            <w:id w:val="945268124"/>
            <w:placeholder>
              <w:docPart w:val="DefaultPlaceholder_1082065158"/>
            </w:placeholder>
          </w:sdtPr>
          <w:sdtEndPr/>
          <w:sdtContent>
            <w:tc>
              <w:tcPr>
                <w:tcW w:w="0" w:type="auto"/>
                <w:vAlign w:val="center"/>
              </w:tcPr>
              <w:p w14:paraId="12770347" w14:textId="72EB8CF6" w:rsidR="00DB4B2C" w:rsidRPr="00410502" w:rsidRDefault="00CE3F98" w:rsidP="006B2B65">
                <w:pPr>
                  <w:rPr>
                    <w:rFonts w:ascii="Arial" w:hAnsi="Arial" w:cs="Arial"/>
                    <w:sz w:val="20"/>
                    <w:szCs w:val="20"/>
                  </w:rPr>
                </w:pPr>
                <w:r>
                  <w:rPr>
                    <w:rFonts w:ascii="Arial" w:hAnsi="Arial" w:cs="Arial"/>
                    <w:sz w:val="20"/>
                    <w:szCs w:val="20"/>
                  </w:rPr>
                  <w:t>NA</w:t>
                </w:r>
              </w:p>
            </w:tc>
          </w:sdtContent>
        </w:sdt>
      </w:tr>
      <w:tr w:rsidR="00DB4B2C" w:rsidRPr="00410502" w14:paraId="53C25F57" w14:textId="77777777" w:rsidTr="006B2B65">
        <w:tc>
          <w:tcPr>
            <w:tcW w:w="0" w:type="auto"/>
            <w:vAlign w:val="center"/>
          </w:tcPr>
          <w:p w14:paraId="0449518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Results of individual sources of evidence</w:t>
            </w:r>
          </w:p>
        </w:tc>
        <w:tc>
          <w:tcPr>
            <w:tcW w:w="0" w:type="auto"/>
            <w:vAlign w:val="center"/>
          </w:tcPr>
          <w:p w14:paraId="0BCA42E7" w14:textId="32E8D871" w:rsidR="00DB4B2C" w:rsidRPr="00410502" w:rsidRDefault="00347431" w:rsidP="006B2B65">
            <w:pPr>
              <w:jc w:val="center"/>
              <w:rPr>
                <w:rFonts w:ascii="Arial" w:hAnsi="Arial" w:cs="Arial"/>
                <w:sz w:val="20"/>
                <w:szCs w:val="20"/>
              </w:rPr>
            </w:pPr>
            <w:r>
              <w:rPr>
                <w:rFonts w:ascii="Arial" w:hAnsi="Arial" w:cs="Arial"/>
                <w:sz w:val="20"/>
                <w:szCs w:val="20"/>
              </w:rPr>
              <w:t>17</w:t>
            </w:r>
          </w:p>
        </w:tc>
        <w:tc>
          <w:tcPr>
            <w:tcW w:w="0" w:type="auto"/>
            <w:vAlign w:val="center"/>
          </w:tcPr>
          <w:p w14:paraId="69753FA1" w14:textId="26D07FD0" w:rsidR="00DB4B2C" w:rsidRPr="00410502" w:rsidRDefault="00DB4B2C" w:rsidP="006B2B65">
            <w:pPr>
              <w:rPr>
                <w:rFonts w:ascii="Arial" w:hAnsi="Arial" w:cs="Arial"/>
                <w:sz w:val="20"/>
                <w:szCs w:val="20"/>
              </w:rPr>
            </w:pPr>
            <w:r w:rsidRPr="00410502">
              <w:rPr>
                <w:rFonts w:ascii="Arial" w:hAnsi="Arial" w:cs="Arial"/>
                <w:sz w:val="20"/>
                <w:szCs w:val="20"/>
              </w:rPr>
              <w:t xml:space="preserve">For each included source of evidence, present the relevant data that were </w:t>
            </w:r>
            <w:r w:rsidR="00866B8D">
              <w:rPr>
                <w:rFonts w:ascii="Arial" w:hAnsi="Arial" w:cs="Arial"/>
                <w:sz w:val="20"/>
                <w:szCs w:val="20"/>
              </w:rPr>
              <w:t xml:space="preserve">charted </w:t>
            </w:r>
            <w:r w:rsidR="00866B8D" w:rsidRPr="00410502">
              <w:rPr>
                <w:rFonts w:ascii="Arial" w:hAnsi="Arial" w:cs="Arial"/>
                <w:sz w:val="20"/>
                <w:szCs w:val="20"/>
              </w:rPr>
              <w:t>that</w:t>
            </w:r>
            <w:r w:rsidRPr="00410502">
              <w:rPr>
                <w:rFonts w:ascii="Arial" w:hAnsi="Arial" w:cs="Arial"/>
                <w:sz w:val="20"/>
                <w:szCs w:val="20"/>
              </w:rPr>
              <w:t xml:space="preserve"> relate to the review questions and objectives.</w:t>
            </w:r>
          </w:p>
        </w:tc>
        <w:sdt>
          <w:sdtPr>
            <w:rPr>
              <w:rFonts w:ascii="Arial" w:hAnsi="Arial" w:cs="Arial"/>
              <w:sz w:val="20"/>
              <w:szCs w:val="20"/>
            </w:rPr>
            <w:id w:val="-1628242984"/>
            <w:placeholder>
              <w:docPart w:val="DefaultPlaceholder_1082065158"/>
            </w:placeholder>
          </w:sdtPr>
          <w:sdtEndPr/>
          <w:sdtContent>
            <w:tc>
              <w:tcPr>
                <w:tcW w:w="0" w:type="auto"/>
                <w:vAlign w:val="center"/>
              </w:tcPr>
              <w:p w14:paraId="5216E7AB" w14:textId="60125965" w:rsidR="00DB4B2C" w:rsidRPr="00410502" w:rsidRDefault="003E6928" w:rsidP="006B2B65">
                <w:pPr>
                  <w:rPr>
                    <w:rFonts w:ascii="Arial" w:hAnsi="Arial" w:cs="Arial"/>
                    <w:sz w:val="20"/>
                    <w:szCs w:val="20"/>
                  </w:rPr>
                </w:pPr>
                <w:r>
                  <w:rPr>
                    <w:rFonts w:ascii="Arial" w:hAnsi="Arial" w:cs="Arial"/>
                    <w:sz w:val="20"/>
                    <w:szCs w:val="20"/>
                  </w:rPr>
                  <w:t>12-17, and additional file 4 and 5</w:t>
                </w:r>
              </w:p>
            </w:tc>
          </w:sdtContent>
        </w:sdt>
      </w:tr>
      <w:tr w:rsidR="00DB4B2C" w:rsidRPr="00410502" w14:paraId="09B95AA3" w14:textId="77777777" w:rsidTr="006B2B65">
        <w:tc>
          <w:tcPr>
            <w:tcW w:w="0" w:type="auto"/>
            <w:vAlign w:val="center"/>
          </w:tcPr>
          <w:p w14:paraId="62D06CB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70E86A38" w14:textId="29C4258B" w:rsidR="00DB4B2C" w:rsidRPr="00410502" w:rsidRDefault="00347431" w:rsidP="006B2B65">
            <w:pPr>
              <w:jc w:val="center"/>
              <w:rPr>
                <w:rFonts w:ascii="Arial" w:hAnsi="Arial" w:cs="Arial"/>
                <w:sz w:val="20"/>
                <w:szCs w:val="20"/>
              </w:rPr>
            </w:pPr>
            <w:r>
              <w:rPr>
                <w:rFonts w:ascii="Arial" w:hAnsi="Arial" w:cs="Arial"/>
                <w:sz w:val="20"/>
                <w:szCs w:val="20"/>
              </w:rPr>
              <w:t>18</w:t>
            </w:r>
          </w:p>
        </w:tc>
        <w:tc>
          <w:tcPr>
            <w:tcW w:w="0" w:type="auto"/>
            <w:vAlign w:val="center"/>
          </w:tcPr>
          <w:p w14:paraId="1F3FE533" w14:textId="77777777" w:rsidR="00DB4B2C" w:rsidRPr="00410502" w:rsidRDefault="00DB4B2C" w:rsidP="006B2B65">
            <w:pPr>
              <w:rPr>
                <w:rFonts w:ascii="Arial" w:hAnsi="Arial" w:cs="Arial"/>
                <w:sz w:val="20"/>
                <w:szCs w:val="20"/>
              </w:rPr>
            </w:pPr>
            <w:r w:rsidRPr="00410502">
              <w:rPr>
                <w:rFonts w:ascii="Arial" w:hAnsi="Arial" w:cs="Arial"/>
                <w:sz w:val="20"/>
                <w:szCs w:val="20"/>
              </w:rPr>
              <w:t>Summarize and/or present the charting results as they relate to the review questions and objectives.</w:t>
            </w:r>
          </w:p>
        </w:tc>
        <w:sdt>
          <w:sdtPr>
            <w:rPr>
              <w:rFonts w:ascii="Arial" w:hAnsi="Arial" w:cs="Arial"/>
              <w:sz w:val="20"/>
              <w:szCs w:val="20"/>
            </w:rPr>
            <w:id w:val="547573417"/>
            <w:placeholder>
              <w:docPart w:val="DefaultPlaceholder_1082065158"/>
            </w:placeholder>
          </w:sdtPr>
          <w:sdtEndPr/>
          <w:sdtContent>
            <w:tc>
              <w:tcPr>
                <w:tcW w:w="0" w:type="auto"/>
                <w:vAlign w:val="center"/>
              </w:tcPr>
              <w:p w14:paraId="71489CEE" w14:textId="2B9125FF" w:rsidR="00DB4B2C" w:rsidRPr="00410502" w:rsidRDefault="00CE3F98" w:rsidP="006B2B65">
                <w:pPr>
                  <w:rPr>
                    <w:rFonts w:ascii="Arial" w:hAnsi="Arial" w:cs="Arial"/>
                    <w:sz w:val="20"/>
                    <w:szCs w:val="20"/>
                  </w:rPr>
                </w:pPr>
                <w:r>
                  <w:rPr>
                    <w:rFonts w:ascii="Arial" w:hAnsi="Arial" w:cs="Arial"/>
                    <w:sz w:val="20"/>
                    <w:szCs w:val="20"/>
                  </w:rPr>
                  <w:t>1</w:t>
                </w:r>
                <w:r w:rsidR="003E6928">
                  <w:rPr>
                    <w:rFonts w:ascii="Arial" w:hAnsi="Arial" w:cs="Arial"/>
                    <w:sz w:val="20"/>
                    <w:szCs w:val="20"/>
                  </w:rPr>
                  <w:t>2</w:t>
                </w:r>
                <w:r>
                  <w:rPr>
                    <w:rFonts w:ascii="Arial" w:hAnsi="Arial" w:cs="Arial"/>
                    <w:sz w:val="20"/>
                    <w:szCs w:val="20"/>
                  </w:rPr>
                  <w:t xml:space="preserve">-17, and </w:t>
                </w:r>
                <w:r w:rsidR="003E6928">
                  <w:rPr>
                    <w:rFonts w:ascii="Arial" w:hAnsi="Arial" w:cs="Arial"/>
                    <w:sz w:val="20"/>
                    <w:szCs w:val="20"/>
                  </w:rPr>
                  <w:t>additional file 4 and 5</w:t>
                </w:r>
                <w:r>
                  <w:rPr>
                    <w:rFonts w:ascii="Arial" w:hAnsi="Arial" w:cs="Arial"/>
                    <w:sz w:val="20"/>
                    <w:szCs w:val="20"/>
                  </w:rPr>
                  <w:t xml:space="preserve"> </w:t>
                </w:r>
              </w:p>
            </w:tc>
          </w:sdtContent>
        </w:sdt>
      </w:tr>
      <w:tr w:rsidR="00DB4B2C" w:rsidRPr="00410502" w14:paraId="0D8DB132" w14:textId="77777777" w:rsidTr="006B2B65">
        <w:tc>
          <w:tcPr>
            <w:tcW w:w="0" w:type="auto"/>
            <w:gridSpan w:val="4"/>
            <w:shd w:val="clear" w:color="auto" w:fill="CEDEEF" w:themeFill="accent1" w:themeFillTint="33"/>
            <w:vAlign w:val="center"/>
          </w:tcPr>
          <w:p w14:paraId="4B5B6DBC" w14:textId="77777777" w:rsidR="00DB4B2C" w:rsidRPr="00410502" w:rsidRDefault="00DB4B2C" w:rsidP="006B2B65">
            <w:pPr>
              <w:rPr>
                <w:rFonts w:ascii="Arial" w:hAnsi="Arial" w:cs="Arial"/>
                <w:b/>
                <w:sz w:val="20"/>
                <w:szCs w:val="20"/>
              </w:rPr>
            </w:pPr>
            <w:r w:rsidRPr="00410502">
              <w:rPr>
                <w:rFonts w:ascii="Arial" w:hAnsi="Arial" w:cs="Arial"/>
                <w:b/>
                <w:sz w:val="20"/>
                <w:szCs w:val="20"/>
              </w:rPr>
              <w:t>DISCUSSION</w:t>
            </w:r>
          </w:p>
        </w:tc>
      </w:tr>
      <w:tr w:rsidR="00DB4B2C" w:rsidRPr="00410502" w14:paraId="1F64F8DD" w14:textId="77777777" w:rsidTr="006B2B65">
        <w:tc>
          <w:tcPr>
            <w:tcW w:w="0" w:type="auto"/>
            <w:vAlign w:val="center"/>
          </w:tcPr>
          <w:p w14:paraId="0FD3943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Summary of evidence</w:t>
            </w:r>
          </w:p>
        </w:tc>
        <w:tc>
          <w:tcPr>
            <w:tcW w:w="0" w:type="auto"/>
            <w:vAlign w:val="center"/>
          </w:tcPr>
          <w:p w14:paraId="42EA0601" w14:textId="64E10BB4" w:rsidR="00DB4B2C" w:rsidRPr="00410502" w:rsidRDefault="00347431" w:rsidP="006B2B65">
            <w:pPr>
              <w:jc w:val="center"/>
              <w:rPr>
                <w:rFonts w:ascii="Arial" w:hAnsi="Arial" w:cs="Arial"/>
                <w:sz w:val="20"/>
                <w:szCs w:val="20"/>
              </w:rPr>
            </w:pPr>
            <w:r>
              <w:rPr>
                <w:rFonts w:ascii="Arial" w:hAnsi="Arial" w:cs="Arial"/>
                <w:sz w:val="20"/>
                <w:szCs w:val="20"/>
              </w:rPr>
              <w:t>19</w:t>
            </w:r>
          </w:p>
        </w:tc>
        <w:tc>
          <w:tcPr>
            <w:tcW w:w="0" w:type="auto"/>
            <w:vAlign w:val="center"/>
          </w:tcPr>
          <w:p w14:paraId="26F53027"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Summarize the main results (including an overview of concepts, themes, and types of evidence available), </w:t>
            </w:r>
            <w:r>
              <w:rPr>
                <w:rFonts w:ascii="Arial" w:hAnsi="Arial" w:cs="Arial"/>
                <w:sz w:val="20"/>
                <w:szCs w:val="20"/>
              </w:rPr>
              <w:t>link</w:t>
            </w:r>
            <w:r w:rsidRPr="00410502">
              <w:rPr>
                <w:rFonts w:ascii="Arial" w:hAnsi="Arial" w:cs="Arial"/>
                <w:sz w:val="20"/>
                <w:szCs w:val="20"/>
              </w:rPr>
              <w:t xml:space="preserve"> to the review questions and objectives, and consider the relevance to key groups.</w:t>
            </w:r>
          </w:p>
        </w:tc>
        <w:sdt>
          <w:sdtPr>
            <w:rPr>
              <w:rFonts w:ascii="Arial" w:hAnsi="Arial" w:cs="Arial"/>
              <w:sz w:val="20"/>
              <w:szCs w:val="20"/>
            </w:rPr>
            <w:id w:val="1890606668"/>
            <w:placeholder>
              <w:docPart w:val="DefaultPlaceholder_1082065158"/>
            </w:placeholder>
          </w:sdtPr>
          <w:sdtEndPr/>
          <w:sdtContent>
            <w:tc>
              <w:tcPr>
                <w:tcW w:w="0" w:type="auto"/>
                <w:vAlign w:val="center"/>
              </w:tcPr>
              <w:p w14:paraId="27450F34" w14:textId="588F81B4" w:rsidR="00DB4B2C" w:rsidRPr="00410502" w:rsidRDefault="0055448F" w:rsidP="006B2B65">
                <w:pPr>
                  <w:rPr>
                    <w:rFonts w:ascii="Arial" w:hAnsi="Arial" w:cs="Arial"/>
                    <w:sz w:val="20"/>
                    <w:szCs w:val="20"/>
                  </w:rPr>
                </w:pPr>
                <w:r>
                  <w:rPr>
                    <w:rFonts w:ascii="Arial" w:hAnsi="Arial" w:cs="Arial"/>
                    <w:sz w:val="20"/>
                    <w:szCs w:val="20"/>
                  </w:rPr>
                  <w:t>18-21</w:t>
                </w:r>
              </w:p>
            </w:tc>
          </w:sdtContent>
        </w:sdt>
      </w:tr>
      <w:tr w:rsidR="00DB4B2C" w:rsidRPr="00410502" w14:paraId="312D091A" w14:textId="77777777" w:rsidTr="006B2B65">
        <w:tc>
          <w:tcPr>
            <w:tcW w:w="0" w:type="auto"/>
            <w:vAlign w:val="center"/>
          </w:tcPr>
          <w:p w14:paraId="7FABE7E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Limitations</w:t>
            </w:r>
          </w:p>
        </w:tc>
        <w:tc>
          <w:tcPr>
            <w:tcW w:w="0" w:type="auto"/>
            <w:vAlign w:val="center"/>
          </w:tcPr>
          <w:p w14:paraId="00EBD2C0" w14:textId="288AD9CD" w:rsidR="00DB4B2C" w:rsidRPr="00410502" w:rsidRDefault="00347431" w:rsidP="006B2B65">
            <w:pPr>
              <w:jc w:val="center"/>
              <w:rPr>
                <w:rFonts w:ascii="Arial" w:hAnsi="Arial" w:cs="Arial"/>
                <w:sz w:val="20"/>
                <w:szCs w:val="20"/>
              </w:rPr>
            </w:pPr>
            <w:r>
              <w:rPr>
                <w:rFonts w:ascii="Arial" w:hAnsi="Arial" w:cs="Arial"/>
                <w:sz w:val="20"/>
                <w:szCs w:val="20"/>
              </w:rPr>
              <w:t>20</w:t>
            </w:r>
          </w:p>
        </w:tc>
        <w:tc>
          <w:tcPr>
            <w:tcW w:w="0" w:type="auto"/>
            <w:vAlign w:val="center"/>
          </w:tcPr>
          <w:p w14:paraId="7200B6C9" w14:textId="77777777" w:rsidR="00DB4B2C" w:rsidRPr="00410502" w:rsidRDefault="00DB4B2C" w:rsidP="006B2B65">
            <w:pPr>
              <w:rPr>
                <w:rFonts w:ascii="Arial" w:hAnsi="Arial" w:cs="Arial"/>
                <w:b/>
                <w:i/>
                <w:sz w:val="20"/>
                <w:szCs w:val="20"/>
              </w:rPr>
            </w:pPr>
            <w:r w:rsidRPr="00410502">
              <w:rPr>
                <w:rFonts w:ascii="Arial" w:hAnsi="Arial" w:cs="Arial"/>
                <w:sz w:val="20"/>
                <w:szCs w:val="20"/>
              </w:rPr>
              <w:t>Discuss the limitations of the scoping review process.</w:t>
            </w:r>
          </w:p>
        </w:tc>
        <w:tc>
          <w:tcPr>
            <w:tcW w:w="0" w:type="auto"/>
            <w:vAlign w:val="center"/>
          </w:tcPr>
          <w:p w14:paraId="20712F37" w14:textId="0C9AB72E" w:rsidR="00DB4B2C" w:rsidRPr="00410502" w:rsidRDefault="00B2516D" w:rsidP="006B2B65">
            <w:pPr>
              <w:rPr>
                <w:rFonts w:ascii="Arial" w:hAnsi="Arial" w:cs="Arial"/>
                <w:sz w:val="20"/>
                <w:szCs w:val="20"/>
              </w:rPr>
            </w:pPr>
            <w:sdt>
              <w:sdtPr>
                <w:rPr>
                  <w:rFonts w:ascii="Arial" w:hAnsi="Arial" w:cs="Arial"/>
                  <w:sz w:val="20"/>
                  <w:szCs w:val="20"/>
                </w:rPr>
                <w:id w:val="-1476291050"/>
                <w:placeholder>
                  <w:docPart w:val="DefaultPlaceholder_1082065158"/>
                </w:placeholder>
              </w:sdtPr>
              <w:sdtEndPr/>
              <w:sdtContent>
                <w:r w:rsidR="00CE3F98">
                  <w:rPr>
                    <w:rFonts w:ascii="Arial" w:hAnsi="Arial" w:cs="Arial"/>
                    <w:sz w:val="20"/>
                    <w:szCs w:val="20"/>
                  </w:rPr>
                  <w:t>21</w:t>
                </w:r>
              </w:sdtContent>
            </w:sdt>
            <w:r w:rsidR="0055448F">
              <w:rPr>
                <w:rFonts w:ascii="Arial" w:hAnsi="Arial" w:cs="Arial"/>
                <w:sz w:val="20"/>
                <w:szCs w:val="20"/>
              </w:rPr>
              <w:t>-22</w:t>
            </w:r>
          </w:p>
        </w:tc>
      </w:tr>
      <w:tr w:rsidR="00DB4B2C" w:rsidRPr="00410502" w14:paraId="38993599" w14:textId="77777777" w:rsidTr="006B2B65">
        <w:tc>
          <w:tcPr>
            <w:tcW w:w="0" w:type="auto"/>
            <w:vAlign w:val="center"/>
          </w:tcPr>
          <w:p w14:paraId="27C3062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Conclusions</w:t>
            </w:r>
          </w:p>
        </w:tc>
        <w:tc>
          <w:tcPr>
            <w:tcW w:w="0" w:type="auto"/>
            <w:vAlign w:val="center"/>
          </w:tcPr>
          <w:p w14:paraId="7FD012F4" w14:textId="71D2460A" w:rsidR="00DB4B2C" w:rsidRPr="00410502" w:rsidRDefault="00347431" w:rsidP="006B2B65">
            <w:pPr>
              <w:jc w:val="center"/>
              <w:rPr>
                <w:rFonts w:ascii="Arial" w:hAnsi="Arial" w:cs="Arial"/>
                <w:sz w:val="20"/>
                <w:szCs w:val="20"/>
              </w:rPr>
            </w:pPr>
            <w:r>
              <w:rPr>
                <w:rFonts w:ascii="Arial" w:hAnsi="Arial" w:cs="Arial"/>
                <w:sz w:val="20"/>
                <w:szCs w:val="20"/>
              </w:rPr>
              <w:t>21</w:t>
            </w:r>
          </w:p>
        </w:tc>
        <w:tc>
          <w:tcPr>
            <w:tcW w:w="0" w:type="auto"/>
            <w:vAlign w:val="center"/>
          </w:tcPr>
          <w:p w14:paraId="6C742674"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general interpretation of the results with respect to the review questions and objectives, as well as potential implications and/or next steps.</w:t>
            </w:r>
          </w:p>
        </w:tc>
        <w:sdt>
          <w:sdtPr>
            <w:rPr>
              <w:rFonts w:ascii="Arial" w:hAnsi="Arial" w:cs="Arial"/>
              <w:sz w:val="20"/>
              <w:szCs w:val="20"/>
            </w:rPr>
            <w:id w:val="-1052302124"/>
            <w:placeholder>
              <w:docPart w:val="DefaultPlaceholder_1082065158"/>
            </w:placeholder>
          </w:sdtPr>
          <w:sdtEndPr/>
          <w:sdtContent>
            <w:tc>
              <w:tcPr>
                <w:tcW w:w="0" w:type="auto"/>
                <w:vAlign w:val="center"/>
              </w:tcPr>
              <w:p w14:paraId="3EF42E18" w14:textId="4319ABB4" w:rsidR="00DB4B2C" w:rsidRPr="00410502" w:rsidRDefault="00CE3F98" w:rsidP="006B2B65">
                <w:pPr>
                  <w:rPr>
                    <w:rFonts w:ascii="Arial" w:hAnsi="Arial" w:cs="Arial"/>
                    <w:sz w:val="20"/>
                    <w:szCs w:val="20"/>
                  </w:rPr>
                </w:pPr>
                <w:r>
                  <w:rPr>
                    <w:rFonts w:ascii="Arial" w:hAnsi="Arial" w:cs="Arial"/>
                    <w:sz w:val="20"/>
                    <w:szCs w:val="20"/>
                  </w:rPr>
                  <w:t>22</w:t>
                </w:r>
              </w:p>
            </w:tc>
          </w:sdtContent>
        </w:sdt>
      </w:tr>
      <w:tr w:rsidR="00DB4B2C" w:rsidRPr="00410502" w14:paraId="5A93F120" w14:textId="77777777" w:rsidTr="006B2B65">
        <w:tc>
          <w:tcPr>
            <w:tcW w:w="0" w:type="auto"/>
            <w:gridSpan w:val="4"/>
            <w:shd w:val="clear" w:color="auto" w:fill="CEDEEF" w:themeFill="accent1" w:themeFillTint="33"/>
            <w:vAlign w:val="center"/>
          </w:tcPr>
          <w:p w14:paraId="68A9F11E" w14:textId="77777777" w:rsidR="00DB4B2C" w:rsidRPr="00410502" w:rsidRDefault="00DB4B2C" w:rsidP="006B2B65">
            <w:pPr>
              <w:rPr>
                <w:rFonts w:ascii="Arial" w:hAnsi="Arial" w:cs="Arial"/>
                <w:b/>
                <w:sz w:val="20"/>
                <w:szCs w:val="20"/>
              </w:rPr>
            </w:pPr>
            <w:r w:rsidRPr="00410502">
              <w:rPr>
                <w:rFonts w:ascii="Arial" w:hAnsi="Arial" w:cs="Arial"/>
                <w:b/>
                <w:sz w:val="20"/>
                <w:szCs w:val="20"/>
              </w:rPr>
              <w:t>FUNDING</w:t>
            </w:r>
          </w:p>
        </w:tc>
      </w:tr>
      <w:tr w:rsidR="00DB4B2C" w:rsidRPr="00410502" w14:paraId="637294A5" w14:textId="77777777" w:rsidTr="006B2B65">
        <w:tc>
          <w:tcPr>
            <w:tcW w:w="0" w:type="auto"/>
            <w:vAlign w:val="center"/>
          </w:tcPr>
          <w:p w14:paraId="789641AC"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Funding</w:t>
            </w:r>
          </w:p>
        </w:tc>
        <w:tc>
          <w:tcPr>
            <w:tcW w:w="0" w:type="auto"/>
            <w:vAlign w:val="center"/>
          </w:tcPr>
          <w:p w14:paraId="376256A6" w14:textId="2AD5F328" w:rsidR="00DB4B2C" w:rsidRPr="00410502" w:rsidRDefault="00347431" w:rsidP="006B2B65">
            <w:pPr>
              <w:jc w:val="center"/>
              <w:rPr>
                <w:rFonts w:ascii="Arial" w:hAnsi="Arial" w:cs="Arial"/>
                <w:sz w:val="20"/>
                <w:szCs w:val="20"/>
              </w:rPr>
            </w:pPr>
            <w:r>
              <w:rPr>
                <w:rFonts w:ascii="Arial" w:hAnsi="Arial" w:cs="Arial"/>
                <w:sz w:val="20"/>
                <w:szCs w:val="20"/>
              </w:rPr>
              <w:t>22</w:t>
            </w:r>
          </w:p>
        </w:tc>
        <w:tc>
          <w:tcPr>
            <w:tcW w:w="0" w:type="auto"/>
            <w:vAlign w:val="center"/>
          </w:tcPr>
          <w:p w14:paraId="52A2FF30" w14:textId="77777777" w:rsidR="00DB4B2C" w:rsidRPr="00410502" w:rsidRDefault="00DB4B2C" w:rsidP="006B2B65">
            <w:pPr>
              <w:rPr>
                <w:rFonts w:ascii="Arial" w:hAnsi="Arial" w:cs="Arial"/>
                <w:sz w:val="20"/>
                <w:szCs w:val="20"/>
              </w:rPr>
            </w:pPr>
            <w:r w:rsidRPr="00410502">
              <w:rPr>
                <w:rFonts w:ascii="Arial" w:hAnsi="Arial" w:cs="Arial"/>
                <w:sz w:val="20"/>
                <w:szCs w:val="20"/>
              </w:rPr>
              <w:t>Describe sources of funding for the included sources of evidence, as well as sources of funding for the scoping review. Describe the role of the funders of the scoping review.</w:t>
            </w:r>
          </w:p>
        </w:tc>
        <w:sdt>
          <w:sdtPr>
            <w:rPr>
              <w:rFonts w:ascii="Arial" w:hAnsi="Arial" w:cs="Arial"/>
              <w:sz w:val="20"/>
              <w:szCs w:val="20"/>
            </w:rPr>
            <w:id w:val="-1660921886"/>
            <w:placeholder>
              <w:docPart w:val="DefaultPlaceholder_1082065158"/>
            </w:placeholder>
          </w:sdtPr>
          <w:sdtEndPr/>
          <w:sdtContent>
            <w:tc>
              <w:tcPr>
                <w:tcW w:w="0" w:type="auto"/>
                <w:vAlign w:val="center"/>
              </w:tcPr>
              <w:p w14:paraId="5224A8F5" w14:textId="2103BBDA" w:rsidR="00DB4B2C" w:rsidRPr="00410502" w:rsidRDefault="00157DD8" w:rsidP="006B2B65">
                <w:pPr>
                  <w:rPr>
                    <w:rFonts w:ascii="Arial" w:hAnsi="Arial" w:cs="Arial"/>
                    <w:sz w:val="20"/>
                    <w:szCs w:val="20"/>
                  </w:rPr>
                </w:pPr>
                <w:r>
                  <w:rPr>
                    <w:rFonts w:ascii="Arial" w:hAnsi="Arial" w:cs="Arial"/>
                    <w:sz w:val="20"/>
                    <w:szCs w:val="20"/>
                  </w:rPr>
                  <w:t>23</w:t>
                </w:r>
              </w:p>
            </w:tc>
          </w:sdtContent>
        </w:sdt>
      </w:tr>
    </w:tbl>
    <w:p w14:paraId="30296C77" w14:textId="1CFCE488"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JBI = Joanna Briggs Institute; PRISMA-ScR = Preferred Reporting Items for Systematic reviews and Meta-Analyses extension for Scoping Reviews.</w:t>
      </w:r>
    </w:p>
    <w:p w14:paraId="4032E26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Where </w:t>
      </w:r>
      <w:r w:rsidRPr="00A22784">
        <w:rPr>
          <w:rFonts w:ascii="Arial" w:hAnsi="Arial" w:cs="Arial"/>
          <w:i/>
          <w:sz w:val="18"/>
          <w:szCs w:val="20"/>
        </w:rPr>
        <w:t>sources of evidence</w:t>
      </w:r>
      <w:r w:rsidRPr="00A22784">
        <w:rPr>
          <w:rFonts w:ascii="Arial" w:hAnsi="Arial" w:cs="Arial"/>
          <w:sz w:val="18"/>
          <w:szCs w:val="20"/>
        </w:rPr>
        <w:t xml:space="preserve"> (see second footnote) are compiled from, such as bibliographic databases, social media platforms, and Web sites.</w:t>
      </w:r>
    </w:p>
    <w:p w14:paraId="7B237236"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sidRPr="00A22784">
        <w:rPr>
          <w:rFonts w:ascii="Arial" w:hAnsi="Arial" w:cs="Arial"/>
          <w:i/>
          <w:sz w:val="18"/>
          <w:szCs w:val="20"/>
        </w:rPr>
        <w:t>information sources</w:t>
      </w:r>
      <w:r w:rsidRPr="00A22784">
        <w:rPr>
          <w:rFonts w:ascii="Arial" w:hAnsi="Arial" w:cs="Arial"/>
          <w:sz w:val="18"/>
          <w:szCs w:val="20"/>
        </w:rPr>
        <w:t xml:space="preserve"> (see first footnote).</w:t>
      </w:r>
    </w:p>
    <w:p w14:paraId="19E16CB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The frameworks by Arksey and O’Malley (6) and Levac and colleagues (7) and the JBI guidance (4, 5) refer to the process of data extraction in a scoping review as data charting</w:t>
      </w:r>
      <w:r w:rsidRPr="00A22784">
        <w:rPr>
          <w:rFonts w:ascii="Arial" w:hAnsi="Arial" w:cs="Arial"/>
          <w:i/>
          <w:sz w:val="18"/>
          <w:szCs w:val="20"/>
        </w:rPr>
        <w:t>.</w:t>
      </w:r>
    </w:p>
    <w:p w14:paraId="22440457" w14:textId="26673D5F" w:rsidR="006B716B" w:rsidRDefault="00DB4B2C" w:rsidP="00A22784">
      <w:pPr>
        <w:spacing w:after="0" w:line="240" w:lineRule="auto"/>
        <w:rPr>
          <w:rFonts w:ascii="Arial" w:hAnsi="Arial" w:cs="Arial"/>
          <w:sz w:val="18"/>
          <w:szCs w:val="20"/>
        </w:rPr>
      </w:pPr>
      <w:r w:rsidRPr="00A22784">
        <w:rPr>
          <w:rFonts w:ascii="Arial" w:hAnsi="Arial" w:cs="Arial"/>
          <w:sz w:val="18"/>
          <w:szCs w:val="20"/>
        </w:rPr>
        <w:t>§</w:t>
      </w:r>
      <w:r w:rsidRPr="00A22784">
        <w:rPr>
          <w:rFonts w:ascii="Arial" w:hAnsi="Arial" w:cs="Arial"/>
          <w:i/>
          <w:sz w:val="18"/>
          <w:szCs w:val="20"/>
        </w:rPr>
        <w:t xml:space="preserve"> </w:t>
      </w:r>
      <w:r w:rsidRPr="00A22784">
        <w:rPr>
          <w:rFonts w:ascii="Arial" w:hAnsi="Arial" w:cs="Arial"/>
          <w:sz w:val="18"/>
          <w:szCs w:val="20"/>
        </w:rPr>
        <w:t>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w:t>
      </w:r>
      <w:r w:rsidR="00A22784" w:rsidRPr="00A22784">
        <w:rPr>
          <w:rFonts w:ascii="Arial" w:hAnsi="Arial" w:cs="Arial"/>
          <w:sz w:val="18"/>
          <w:szCs w:val="20"/>
        </w:rPr>
        <w:t xml:space="preserve"> opinion, and policy document).</w:t>
      </w:r>
    </w:p>
    <w:p w14:paraId="3E83426B" w14:textId="77777777" w:rsidR="006B716B" w:rsidRDefault="006B716B" w:rsidP="00A22784">
      <w:pPr>
        <w:spacing w:after="0" w:line="240" w:lineRule="auto"/>
        <w:rPr>
          <w:rFonts w:ascii="Arial" w:hAnsi="Arial" w:cs="Arial"/>
          <w:sz w:val="18"/>
          <w:szCs w:val="20"/>
        </w:rPr>
      </w:pPr>
    </w:p>
    <w:p w14:paraId="4C97DB83" w14:textId="77777777" w:rsidR="006B716B" w:rsidRDefault="006B716B" w:rsidP="00A22784">
      <w:pPr>
        <w:spacing w:after="0" w:line="240" w:lineRule="auto"/>
        <w:rPr>
          <w:rFonts w:ascii="Arial" w:hAnsi="Arial" w:cs="Arial"/>
          <w:sz w:val="18"/>
          <w:szCs w:val="20"/>
        </w:rPr>
      </w:pPr>
    </w:p>
    <w:p w14:paraId="4D29C4DE" w14:textId="6AB82CFC" w:rsidR="00A3213E" w:rsidRPr="00A60F08" w:rsidRDefault="00A60F08" w:rsidP="00A60F08">
      <w:pPr>
        <w:spacing w:before="240" w:line="240" w:lineRule="auto"/>
        <w:rPr>
          <w:sz w:val="16"/>
          <w:szCs w:val="16"/>
        </w:rPr>
      </w:pPr>
      <w:r w:rsidRPr="00A60F08">
        <w:rPr>
          <w:i/>
          <w:sz w:val="16"/>
          <w:szCs w:val="16"/>
        </w:rPr>
        <w:t>From:</w:t>
      </w:r>
      <w:r w:rsidRPr="00A60F08">
        <w:rPr>
          <w:sz w:val="16"/>
          <w:szCs w:val="16"/>
        </w:rPr>
        <w:t xml:space="preserve"> </w:t>
      </w:r>
      <w:proofErr w:type="spellStart"/>
      <w:r w:rsidR="00DE5B2B" w:rsidRPr="00DE5B2B">
        <w:rPr>
          <w:sz w:val="16"/>
          <w:szCs w:val="16"/>
        </w:rPr>
        <w:t>Tricco</w:t>
      </w:r>
      <w:proofErr w:type="spellEnd"/>
      <w:r w:rsidR="00DE5B2B" w:rsidRPr="00DE5B2B">
        <w:rPr>
          <w:sz w:val="16"/>
          <w:szCs w:val="16"/>
        </w:rPr>
        <w:t xml:space="preserve"> AC, Lillie E, Zarin W, O'Brien KK, Colquhoun H, Levac D, et al. PRISMA Extension for Scoping Reviews (</w:t>
      </w:r>
      <w:proofErr w:type="spellStart"/>
      <w:r w:rsidR="00DE5B2B" w:rsidRPr="00DE5B2B">
        <w:rPr>
          <w:sz w:val="16"/>
          <w:szCs w:val="16"/>
        </w:rPr>
        <w:t>PRISMAScR</w:t>
      </w:r>
      <w:proofErr w:type="spellEnd"/>
      <w:r w:rsidR="00DE5B2B" w:rsidRPr="00DE5B2B">
        <w:rPr>
          <w:sz w:val="16"/>
          <w:szCs w:val="16"/>
        </w:rPr>
        <w:t xml:space="preserve">): Checklist and Explanation. Ann Intern Med. </w:t>
      </w:r>
      <w:proofErr w:type="gramStart"/>
      <w:r w:rsidR="00DE5B2B" w:rsidRPr="00DE5B2B">
        <w:rPr>
          <w:sz w:val="16"/>
          <w:szCs w:val="16"/>
        </w:rPr>
        <w:t>2018;169:467</w:t>
      </w:r>
      <w:proofErr w:type="gramEnd"/>
      <w:r w:rsidR="00DE5B2B" w:rsidRPr="00DE5B2B">
        <w:rPr>
          <w:sz w:val="16"/>
          <w:szCs w:val="16"/>
        </w:rPr>
        <w:t>–473.</w:t>
      </w:r>
      <w:r w:rsidR="00DE5B2B">
        <w:rPr>
          <w:sz w:val="16"/>
          <w:szCs w:val="16"/>
        </w:rPr>
        <w:t xml:space="preserve"> </w:t>
      </w:r>
      <w:hyperlink r:id="rId12" w:history="1">
        <w:proofErr w:type="spellStart"/>
        <w:r w:rsidR="00DE5B2B" w:rsidRPr="009672BA">
          <w:rPr>
            <w:rStyle w:val="Hyperlink"/>
            <w:iCs/>
            <w:sz w:val="16"/>
            <w:szCs w:val="16"/>
          </w:rPr>
          <w:t>doi</w:t>
        </w:r>
        <w:proofErr w:type="spellEnd"/>
        <w:r w:rsidR="00DE5B2B" w:rsidRPr="009672BA">
          <w:rPr>
            <w:rStyle w:val="Hyperlink"/>
            <w:iCs/>
            <w:sz w:val="16"/>
            <w:szCs w:val="16"/>
          </w:rPr>
          <w:t>: 10.7326/M18-0850</w:t>
        </w:r>
      </w:hyperlink>
      <w:r w:rsidR="00DE5B2B" w:rsidRPr="00DE5B2B">
        <w:rPr>
          <w:sz w:val="16"/>
          <w:szCs w:val="16"/>
        </w:rPr>
        <w:t>.</w:t>
      </w:r>
    </w:p>
    <w:sectPr w:rsidR="00A3213E" w:rsidRPr="00A60F08" w:rsidSect="007856C6">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3EA5DA" w14:textId="77777777" w:rsidR="00D424DC" w:rsidRDefault="00D424DC" w:rsidP="008F00FC">
      <w:pPr>
        <w:spacing w:after="0" w:line="240" w:lineRule="auto"/>
      </w:pPr>
      <w:r>
        <w:separator/>
      </w:r>
    </w:p>
  </w:endnote>
  <w:endnote w:type="continuationSeparator" w:id="0">
    <w:p w14:paraId="2A44C9B8" w14:textId="77777777" w:rsidR="00D424DC" w:rsidRDefault="00D424DC" w:rsidP="008F0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DF899" w14:textId="789021A0" w:rsidR="00A20945" w:rsidRPr="00C96CC3" w:rsidRDefault="00B2516D" w:rsidP="00A20945">
    <w:pPr>
      <w:pStyle w:val="Footer"/>
      <w:tabs>
        <w:tab w:val="clear" w:pos="4680"/>
        <w:tab w:val="left" w:pos="330"/>
      </w:tabs>
      <w:rPr>
        <w:rFonts w:ascii="Arial" w:hAnsi="Arial" w:cs="Arial"/>
        <w:b/>
      </w:rPr>
    </w:pPr>
    <w:sdt>
      <w:sdtPr>
        <w:id w:val="-2062169730"/>
        <w:docPartObj>
          <w:docPartGallery w:val="Page Numbers (Bottom of Page)"/>
          <w:docPartUnique/>
        </w:docPartObj>
      </w:sdtPr>
      <w:sdtEndPr>
        <w:rPr>
          <w:rFonts w:ascii="Arial" w:hAnsi="Arial" w:cs="Arial"/>
          <w:b/>
          <w:noProof/>
        </w:rPr>
      </w:sdtEndPr>
      <w:sdtContent>
        <w:r w:rsidR="00A20945">
          <w:rPr>
            <w:noProof/>
          </w:rPr>
          <mc:AlternateContent>
            <mc:Choice Requires="wps">
              <w:drawing>
                <wp:anchor distT="0" distB="0" distL="114300" distR="114300" simplePos="0" relativeHeight="251676672" behindDoc="0" locked="0" layoutInCell="1" allowOverlap="1" wp14:anchorId="5E10F688" wp14:editId="4BCE992C">
                  <wp:simplePos x="0" y="0"/>
                  <wp:positionH relativeFrom="column">
                    <wp:posOffset>228600</wp:posOffset>
                  </wp:positionH>
                  <wp:positionV relativeFrom="paragraph">
                    <wp:posOffset>-21590</wp:posOffset>
                  </wp:positionV>
                  <wp:extent cx="1352550" cy="590550"/>
                  <wp:effectExtent l="0" t="0" r="0" b="0"/>
                  <wp:wrapNone/>
                  <wp:docPr id="95" name="Text Box 95"/>
                  <wp:cNvGraphicFramePr/>
                  <a:graphic xmlns:a="http://schemas.openxmlformats.org/drawingml/2006/main">
                    <a:graphicData uri="http://schemas.microsoft.com/office/word/2010/wordprocessingShape">
                      <wps:wsp>
                        <wps:cNvSpPr txBox="1"/>
                        <wps:spPr>
                          <a:xfrm>
                            <a:off x="0" y="0"/>
                            <a:ext cx="1352550" cy="590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7F71670" w14:textId="77777777" w:rsidR="00A20945" w:rsidRDefault="00A20945">
                              <w:r>
                                <w:rPr>
                                  <w:noProof/>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10F688" id="_x0000_t202" coordsize="21600,21600" o:spt="202" path="m,l,21600r21600,l21600,xe">
                  <v:stroke joinstyle="miter"/>
                  <v:path gradientshapeok="t" o:connecttype="rect"/>
                </v:shapetype>
                <v:shape id="Text Box 95" o:spid="_x0000_s1026" type="#_x0000_t202" style="position:absolute;margin-left:18pt;margin-top:-1.7pt;width:106.5pt;height:4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" fillcolor="white [3201]" stroked="f" strokeweight=".5pt">
                  <v:textbox>
                    <w:txbxContent>
                      <w:p w14:paraId="27F71670" w14:textId="77777777" w:rsidR="00A20945" w:rsidRDefault="00A20945">
                        <w:r>
                          <w:rPr>
                            <w:noProof/>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v:textbox>
                </v:shape>
              </w:pict>
            </mc:Fallback>
          </mc:AlternateContent>
        </w:r>
        <w:r w:rsidR="00A20945">
          <w:tab/>
          <w:t xml:space="preserve"> </w:t>
        </w:r>
        <w:r w:rsidR="00A20945" w:rsidRPr="005E69D9">
          <w:rPr>
            <w:rFonts w:ascii="Arial" w:hAnsi="Arial" w:cs="Arial"/>
            <w:noProof/>
          </w:rPr>
          <w:drawing>
            <wp:anchor distT="0" distB="0" distL="114300" distR="114300" simplePos="0" relativeHeight="251675648" behindDoc="0" locked="0" layoutInCell="1" allowOverlap="1" wp14:anchorId="4FD6F7B0" wp14:editId="04E8F874">
              <wp:simplePos x="0" y="0"/>
              <wp:positionH relativeFrom="column">
                <wp:posOffset>-445770</wp:posOffset>
              </wp:positionH>
              <wp:positionV relativeFrom="paragraph">
                <wp:posOffset>-2540</wp:posOffset>
              </wp:positionV>
              <wp:extent cx="495300" cy="499745"/>
              <wp:effectExtent l="0" t="0" r="0" b="0"/>
              <wp:wrapSquare wrapText="bothSides"/>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bwMode="auto">
                      <a:xfrm>
                        <a:off x="0" y="0"/>
                        <a:ext cx="495300" cy="4997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Content>
    </w:sdt>
    <w:r w:rsidR="00A20945">
      <w:rPr>
        <w:rFonts w:ascii="Arial" w:hAnsi="Arial" w:cs="Arial"/>
        <w:b/>
        <w:noProof/>
      </w:rPr>
      <w:tab/>
    </w:r>
  </w:p>
  <w:p w14:paraId="1FF6E737" w14:textId="697CF2A7" w:rsidR="00A20945" w:rsidRDefault="00DB4B2C" w:rsidP="004156DE">
    <w:pPr>
      <w:pStyle w:val="Footer"/>
      <w:tabs>
        <w:tab w:val="left" w:pos="6435"/>
      </w:tabs>
      <w:jc w:val="right"/>
    </w:pPr>
    <w:r w:rsidRPr="00D5306E">
      <w:rPr>
        <w:noProof/>
      </w:rPr>
      <mc:AlternateContent>
        <mc:Choice Requires="wps">
          <w:drawing>
            <wp:anchor distT="0" distB="0" distL="114300" distR="114300" simplePos="0" relativeHeight="251678720" behindDoc="0" locked="0" layoutInCell="1" allowOverlap="1" wp14:anchorId="7975F177" wp14:editId="3CBD6BA6">
              <wp:simplePos x="0" y="0"/>
              <wp:positionH relativeFrom="column">
                <wp:posOffset>-1534795</wp:posOffset>
              </wp:positionH>
              <wp:positionV relativeFrom="paragraph">
                <wp:posOffset>680720</wp:posOffset>
              </wp:positionV>
              <wp:extent cx="9886315" cy="228600"/>
              <wp:effectExtent l="0" t="0" r="635" b="0"/>
              <wp:wrapNone/>
              <wp:docPr id="26"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6B30637" id="Rectangle 12" o:spid="_x0000_s1026" style="position:absolute;margin-left:-120.85pt;margin-top:53.6pt;width:778.45pt;height:18pt;z-index:251678720;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r w:rsidR="00A20945">
      <w:fldChar w:fldCharType="begin"/>
    </w:r>
    <w:r w:rsidR="00A20945">
      <w:instrText xml:space="preserve"> PAGE   \* MERGEFORMAT </w:instrText>
    </w:r>
    <w:r w:rsidR="00A20945">
      <w:fldChar w:fldCharType="separate"/>
    </w:r>
    <w:r w:rsidR="00A24E72">
      <w:rPr>
        <w:noProof/>
      </w:rPr>
      <w:t>2</w:t>
    </w:r>
    <w:r w:rsidR="00A20945">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BDAE5A" w14:textId="77777777" w:rsidR="00D424DC" w:rsidRDefault="00D424DC" w:rsidP="008F00FC">
      <w:pPr>
        <w:spacing w:after="0" w:line="240" w:lineRule="auto"/>
      </w:pPr>
      <w:r>
        <w:separator/>
      </w:r>
    </w:p>
  </w:footnote>
  <w:footnote w:type="continuationSeparator" w:id="0">
    <w:p w14:paraId="2E819BFB" w14:textId="77777777" w:rsidR="00D424DC" w:rsidRDefault="00D424DC" w:rsidP="008F00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6C243" w14:textId="7C74BD10" w:rsidR="00A22784" w:rsidRDefault="00A22784">
    <w:pPr>
      <w:pStyle w:val="Header"/>
    </w:pPr>
    <w:r w:rsidRPr="00A22784">
      <w:rPr>
        <w:noProof/>
      </w:rPr>
      <mc:AlternateContent>
        <mc:Choice Requires="wps">
          <w:drawing>
            <wp:anchor distT="0" distB="0" distL="114300" distR="114300" simplePos="0" relativeHeight="251680768" behindDoc="0" locked="0" layoutInCell="1" allowOverlap="1" wp14:anchorId="3E9A7931" wp14:editId="39B66D1D">
              <wp:simplePos x="0" y="0"/>
              <wp:positionH relativeFrom="column">
                <wp:posOffset>-920750</wp:posOffset>
              </wp:positionH>
              <wp:positionV relativeFrom="paragraph">
                <wp:posOffset>-461010</wp:posOffset>
              </wp:positionV>
              <wp:extent cx="10431145" cy="228600"/>
              <wp:effectExtent l="0" t="0" r="8255" b="0"/>
              <wp:wrapNone/>
              <wp:docPr id="12" name="Rectangle 11"/>
              <wp:cNvGraphicFramePr/>
              <a:graphic xmlns:a="http://schemas.openxmlformats.org/drawingml/2006/main">
                <a:graphicData uri="http://schemas.microsoft.com/office/word/2010/wordprocessingShape">
                  <wps:wsp>
                    <wps:cNvSpPr/>
                    <wps:spPr>
                      <a:xfrm>
                        <a:off x="0" y="0"/>
                        <a:ext cx="10431145" cy="228600"/>
                      </a:xfrm>
                      <a:prstGeom prst="rect">
                        <a:avLst/>
                      </a:prstGeom>
                      <a:gradFill>
                        <a:gsLst>
                          <a:gs pos="0">
                            <a:schemeClr val="accent1"/>
                          </a:gs>
                          <a:gs pos="100000">
                            <a:schemeClr val="accent1">
                              <a:lumMod val="50000"/>
                            </a:schemeClr>
                          </a:gs>
                        </a:gsLst>
                        <a:path path="circle">
                          <a:fillToRect l="100000" t="100000"/>
                        </a:path>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ADAEE4F" id="Rectangle 11" o:spid="_x0000_s1026" style="position:absolute;margin-left:-72.5pt;margin-top:-36.3pt;width:821.35pt;height:18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" fillcolor="#2e5d8b [3204]" stroked="f" strokeweight="2pt">
              <v:fill color2="#172e45 [1604]" focusposition="1,1" focussize="" focus="100%" type="gradientRadial"/>
            </v:rect>
          </w:pict>
        </mc:Fallback>
      </mc:AlternateContent>
    </w:r>
    <w:r w:rsidRPr="00A22784">
      <w:rPr>
        <w:noProof/>
      </w:rPr>
      <mc:AlternateContent>
        <mc:Choice Requires="wps">
          <w:drawing>
            <wp:anchor distT="0" distB="0" distL="114300" distR="114300" simplePos="0" relativeHeight="251681792" behindDoc="0" locked="0" layoutInCell="1" allowOverlap="1" wp14:anchorId="6C2DFE6D" wp14:editId="3EC57F6E">
              <wp:simplePos x="0" y="0"/>
              <wp:positionH relativeFrom="column">
                <wp:posOffset>-401320</wp:posOffset>
              </wp:positionH>
              <wp:positionV relativeFrom="paragraph">
                <wp:posOffset>-461010</wp:posOffset>
              </wp:positionV>
              <wp:extent cx="9886315" cy="228600"/>
              <wp:effectExtent l="0" t="0" r="635" b="0"/>
              <wp:wrapNone/>
              <wp:docPr id="13"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18E06AC" id="Rectangle 12" o:spid="_x0000_s1026" style="position:absolute;margin-left:-31.6pt;margin-top:-36.3pt;width:778.45pt;height:18pt;z-index:251681792;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F1504"/>
    <w:multiLevelType w:val="hybridMultilevel"/>
    <w:tmpl w:val="01D23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3655BC"/>
    <w:multiLevelType w:val="hybridMultilevel"/>
    <w:tmpl w:val="BBC4D90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 w15:restartNumberingAfterBreak="0">
    <w:nsid w:val="14787916"/>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0756BE"/>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3D693A"/>
    <w:multiLevelType w:val="hybridMultilevel"/>
    <w:tmpl w:val="629211B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69240BB"/>
    <w:multiLevelType w:val="hybridMultilevel"/>
    <w:tmpl w:val="4BFA12FE"/>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D203A8A"/>
    <w:multiLevelType w:val="hybridMultilevel"/>
    <w:tmpl w:val="90988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D978F8"/>
    <w:multiLevelType w:val="hybridMultilevel"/>
    <w:tmpl w:val="1CC4FC6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6F74163B"/>
    <w:multiLevelType w:val="hybridMultilevel"/>
    <w:tmpl w:val="090A1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370B77"/>
    <w:multiLevelType w:val="hybridMultilevel"/>
    <w:tmpl w:val="31526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00286694">
    <w:abstractNumId w:val="4"/>
  </w:num>
  <w:num w:numId="2" w16cid:durableId="1207646173">
    <w:abstractNumId w:val="5"/>
  </w:num>
  <w:num w:numId="3" w16cid:durableId="1690990127">
    <w:abstractNumId w:val="7"/>
  </w:num>
  <w:num w:numId="4" w16cid:durableId="158927239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20339142">
    <w:abstractNumId w:val="9"/>
  </w:num>
  <w:num w:numId="6" w16cid:durableId="684867648">
    <w:abstractNumId w:val="8"/>
  </w:num>
  <w:num w:numId="7" w16cid:durableId="1879080550">
    <w:abstractNumId w:val="0"/>
  </w:num>
  <w:num w:numId="8" w16cid:durableId="1721704217">
    <w:abstractNumId w:val="6"/>
  </w:num>
  <w:num w:numId="9" w16cid:durableId="1906140230">
    <w:abstractNumId w:val="2"/>
  </w:num>
  <w:num w:numId="10" w16cid:durableId="4811930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F00FC"/>
    <w:rsid w:val="000128F0"/>
    <w:rsid w:val="00014701"/>
    <w:rsid w:val="000227A3"/>
    <w:rsid w:val="0002445A"/>
    <w:rsid w:val="00026B41"/>
    <w:rsid w:val="0007150E"/>
    <w:rsid w:val="000D3480"/>
    <w:rsid w:val="00102EB3"/>
    <w:rsid w:val="00105EFB"/>
    <w:rsid w:val="00114815"/>
    <w:rsid w:val="001200B5"/>
    <w:rsid w:val="00157DD8"/>
    <w:rsid w:val="00167758"/>
    <w:rsid w:val="00177075"/>
    <w:rsid w:val="001B33BA"/>
    <w:rsid w:val="001B77A0"/>
    <w:rsid w:val="001C6DDD"/>
    <w:rsid w:val="002022D5"/>
    <w:rsid w:val="00213374"/>
    <w:rsid w:val="00217418"/>
    <w:rsid w:val="002334AE"/>
    <w:rsid w:val="00242A48"/>
    <w:rsid w:val="002624F2"/>
    <w:rsid w:val="00264424"/>
    <w:rsid w:val="00281BCD"/>
    <w:rsid w:val="002B476F"/>
    <w:rsid w:val="002F5FA3"/>
    <w:rsid w:val="00302934"/>
    <w:rsid w:val="00313A2A"/>
    <w:rsid w:val="00322A8A"/>
    <w:rsid w:val="00323E65"/>
    <w:rsid w:val="00334101"/>
    <w:rsid w:val="00347431"/>
    <w:rsid w:val="003851F2"/>
    <w:rsid w:val="003B2237"/>
    <w:rsid w:val="003D1C59"/>
    <w:rsid w:val="003E68BD"/>
    <w:rsid w:val="003E6928"/>
    <w:rsid w:val="003F0CA1"/>
    <w:rsid w:val="003F1D0A"/>
    <w:rsid w:val="003F4381"/>
    <w:rsid w:val="00407446"/>
    <w:rsid w:val="00407858"/>
    <w:rsid w:val="004156DE"/>
    <w:rsid w:val="0046017E"/>
    <w:rsid w:val="0046461D"/>
    <w:rsid w:val="004770D8"/>
    <w:rsid w:val="00497EFE"/>
    <w:rsid w:val="004B1930"/>
    <w:rsid w:val="004D3507"/>
    <w:rsid w:val="004E0449"/>
    <w:rsid w:val="004E66A9"/>
    <w:rsid w:val="004F5410"/>
    <w:rsid w:val="004F5660"/>
    <w:rsid w:val="00536F35"/>
    <w:rsid w:val="00552CC9"/>
    <w:rsid w:val="0055448F"/>
    <w:rsid w:val="005627F4"/>
    <w:rsid w:val="00574F3D"/>
    <w:rsid w:val="005B2EA2"/>
    <w:rsid w:val="005D5A41"/>
    <w:rsid w:val="006014F6"/>
    <w:rsid w:val="006065A1"/>
    <w:rsid w:val="00627303"/>
    <w:rsid w:val="00636C96"/>
    <w:rsid w:val="00644D86"/>
    <w:rsid w:val="0066796D"/>
    <w:rsid w:val="006737C3"/>
    <w:rsid w:val="006805F3"/>
    <w:rsid w:val="00685157"/>
    <w:rsid w:val="006861DB"/>
    <w:rsid w:val="006A24B8"/>
    <w:rsid w:val="006B2B65"/>
    <w:rsid w:val="006B716B"/>
    <w:rsid w:val="006C3476"/>
    <w:rsid w:val="007156FC"/>
    <w:rsid w:val="007559B7"/>
    <w:rsid w:val="007856C6"/>
    <w:rsid w:val="007B5C73"/>
    <w:rsid w:val="007C4EC5"/>
    <w:rsid w:val="00836836"/>
    <w:rsid w:val="00866B8D"/>
    <w:rsid w:val="00873B4E"/>
    <w:rsid w:val="0087486E"/>
    <w:rsid w:val="00882287"/>
    <w:rsid w:val="008B1BDC"/>
    <w:rsid w:val="008C47EA"/>
    <w:rsid w:val="008C5BD4"/>
    <w:rsid w:val="008D2992"/>
    <w:rsid w:val="008D69B6"/>
    <w:rsid w:val="008F00FC"/>
    <w:rsid w:val="008F4300"/>
    <w:rsid w:val="00920DCD"/>
    <w:rsid w:val="00953702"/>
    <w:rsid w:val="009672BA"/>
    <w:rsid w:val="009C0493"/>
    <w:rsid w:val="009C3A60"/>
    <w:rsid w:val="009D0C12"/>
    <w:rsid w:val="009D435E"/>
    <w:rsid w:val="009F0B7B"/>
    <w:rsid w:val="00A20638"/>
    <w:rsid w:val="00A2088E"/>
    <w:rsid w:val="00A20945"/>
    <w:rsid w:val="00A216E5"/>
    <w:rsid w:val="00A22784"/>
    <w:rsid w:val="00A24E72"/>
    <w:rsid w:val="00A26B17"/>
    <w:rsid w:val="00A3213E"/>
    <w:rsid w:val="00A35934"/>
    <w:rsid w:val="00A60F08"/>
    <w:rsid w:val="00A706B2"/>
    <w:rsid w:val="00A91E5F"/>
    <w:rsid w:val="00B169A9"/>
    <w:rsid w:val="00B2516D"/>
    <w:rsid w:val="00B73A70"/>
    <w:rsid w:val="00B85F7C"/>
    <w:rsid w:val="00BB554E"/>
    <w:rsid w:val="00C07F77"/>
    <w:rsid w:val="00C31A64"/>
    <w:rsid w:val="00C97AC3"/>
    <w:rsid w:val="00CB3347"/>
    <w:rsid w:val="00CE29A4"/>
    <w:rsid w:val="00CE3F98"/>
    <w:rsid w:val="00D424DC"/>
    <w:rsid w:val="00D5306E"/>
    <w:rsid w:val="00DB140C"/>
    <w:rsid w:val="00DB4B2C"/>
    <w:rsid w:val="00DE5B2B"/>
    <w:rsid w:val="00E36760"/>
    <w:rsid w:val="00E37439"/>
    <w:rsid w:val="00E453DC"/>
    <w:rsid w:val="00E7703B"/>
    <w:rsid w:val="00E83084"/>
    <w:rsid w:val="00E86273"/>
    <w:rsid w:val="00E960E8"/>
    <w:rsid w:val="00EB3A3C"/>
    <w:rsid w:val="00EF3309"/>
    <w:rsid w:val="00F63586"/>
    <w:rsid w:val="00F661BF"/>
    <w:rsid w:val="00F8401A"/>
    <w:rsid w:val="00F911F0"/>
    <w:rsid w:val="00FB54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2525D"/>
  <w15:docId w15:val="{49E9F451-81C7-48A1-9382-1EA55474E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11F0"/>
  </w:style>
  <w:style w:type="paragraph" w:styleId="Heading1">
    <w:name w:val="heading 1"/>
    <w:basedOn w:val="Normal"/>
    <w:next w:val="Normal"/>
    <w:link w:val="Heading1Char"/>
    <w:uiPriority w:val="9"/>
    <w:qFormat/>
    <w:rsid w:val="00536F35"/>
    <w:pPr>
      <w:keepNext/>
      <w:keepLines/>
      <w:pBdr>
        <w:bottom w:val="single" w:sz="4" w:space="1" w:color="224567" w:themeColor="accent1" w:themeShade="BF"/>
      </w:pBdr>
      <w:spacing w:after="360" w:line="240" w:lineRule="auto"/>
      <w:outlineLvl w:val="0"/>
    </w:pPr>
    <w:rPr>
      <w:rFonts w:asciiTheme="majorHAnsi" w:eastAsiaTheme="majorEastAsia" w:hAnsiTheme="majorHAnsi" w:cstheme="majorBidi"/>
      <w:b/>
      <w:bCs/>
      <w:color w:val="224567" w:themeColor="accent1" w:themeShade="BF"/>
      <w:sz w:val="28"/>
      <w:szCs w:val="28"/>
    </w:rPr>
  </w:style>
  <w:style w:type="paragraph" w:styleId="Heading2">
    <w:name w:val="heading 2"/>
    <w:basedOn w:val="Normal"/>
    <w:next w:val="Normal"/>
    <w:link w:val="Heading2Char"/>
    <w:uiPriority w:val="9"/>
    <w:unhideWhenUsed/>
    <w:qFormat/>
    <w:rsid w:val="004F5410"/>
    <w:pPr>
      <w:keepNext/>
      <w:keepLines/>
      <w:spacing w:before="200" w:after="0" w:line="240" w:lineRule="auto"/>
      <w:outlineLvl w:val="1"/>
    </w:pPr>
    <w:rPr>
      <w:rFonts w:asciiTheme="majorHAnsi" w:eastAsiaTheme="majorEastAsia" w:hAnsiTheme="majorHAnsi" w:cstheme="majorBidi"/>
      <w:b/>
      <w:bCs/>
      <w:color w:val="2E5D8B" w:themeColor="accent1"/>
      <w:sz w:val="26"/>
      <w:szCs w:val="26"/>
    </w:rPr>
  </w:style>
  <w:style w:type="paragraph" w:styleId="Heading3">
    <w:name w:val="heading 3"/>
    <w:basedOn w:val="Normal"/>
    <w:next w:val="Normal"/>
    <w:link w:val="Heading3Char"/>
    <w:uiPriority w:val="9"/>
    <w:unhideWhenUsed/>
    <w:qFormat/>
    <w:rsid w:val="00536F35"/>
    <w:pPr>
      <w:keepNext/>
      <w:keepLines/>
      <w:spacing w:before="120" w:after="0" w:line="240" w:lineRule="auto"/>
      <w:outlineLvl w:val="2"/>
    </w:pPr>
    <w:rPr>
      <w:rFonts w:asciiTheme="majorHAnsi" w:eastAsiaTheme="majorEastAsia" w:hAnsiTheme="majorHAnsi" w:cstheme="majorBidi"/>
      <w:b/>
      <w:bCs/>
      <w:color w:val="2E5D8B" w:themeColor="accent1"/>
    </w:rPr>
  </w:style>
  <w:style w:type="paragraph" w:styleId="Heading4">
    <w:name w:val="heading 4"/>
    <w:basedOn w:val="Normal"/>
    <w:next w:val="Normal"/>
    <w:link w:val="Heading4Char"/>
    <w:uiPriority w:val="9"/>
    <w:unhideWhenUsed/>
    <w:qFormat/>
    <w:rsid w:val="00536F35"/>
    <w:pPr>
      <w:keepNext/>
      <w:keepLines/>
      <w:spacing w:before="120" w:after="0" w:line="240" w:lineRule="auto"/>
      <w:outlineLvl w:val="3"/>
    </w:pPr>
    <w:rPr>
      <w:rFonts w:asciiTheme="majorHAnsi" w:eastAsiaTheme="majorEastAsia" w:hAnsiTheme="majorHAnsi" w:cstheme="majorBidi"/>
      <w:b/>
      <w:bCs/>
      <w:i/>
      <w:iCs/>
      <w:color w:val="2E5D8B" w:themeColor="accent1"/>
    </w:rPr>
  </w:style>
  <w:style w:type="paragraph" w:styleId="Heading5">
    <w:name w:val="heading 5"/>
    <w:basedOn w:val="Normal"/>
    <w:next w:val="Normal"/>
    <w:link w:val="Heading5Char"/>
    <w:uiPriority w:val="9"/>
    <w:unhideWhenUsed/>
    <w:qFormat/>
    <w:rsid w:val="004F5410"/>
    <w:pPr>
      <w:keepNext/>
      <w:keepLines/>
      <w:spacing w:before="200" w:after="0"/>
      <w:outlineLvl w:val="4"/>
    </w:pPr>
    <w:rPr>
      <w:rFonts w:asciiTheme="majorHAnsi" w:eastAsiaTheme="majorEastAsia" w:hAnsiTheme="majorHAnsi" w:cstheme="majorBidi"/>
      <w:b/>
      <w:color w:val="5C5C5C" w:themeColor="text1" w:themeTint="BF"/>
      <w:u w:val="single"/>
    </w:rPr>
  </w:style>
  <w:style w:type="paragraph" w:styleId="Heading6">
    <w:name w:val="heading 6"/>
    <w:basedOn w:val="Normal"/>
    <w:next w:val="Normal"/>
    <w:link w:val="Heading6Char"/>
    <w:uiPriority w:val="9"/>
    <w:unhideWhenUsed/>
    <w:qFormat/>
    <w:rsid w:val="004F5410"/>
    <w:pPr>
      <w:keepNext/>
      <w:keepLines/>
      <w:spacing w:before="200" w:after="0"/>
      <w:outlineLvl w:val="5"/>
    </w:pPr>
    <w:rPr>
      <w:rFonts w:asciiTheme="majorHAnsi" w:eastAsiaTheme="majorEastAsia" w:hAnsiTheme="majorHAnsi" w:cstheme="majorBidi"/>
      <w:b/>
      <w:i/>
      <w:iCs/>
      <w:color w:val="5C5C5C" w:themeColor="text1" w:themeTint="BF"/>
      <w:u w:val="single"/>
    </w:rPr>
  </w:style>
  <w:style w:type="paragraph" w:styleId="Heading7">
    <w:name w:val="heading 7"/>
    <w:basedOn w:val="Normal"/>
    <w:next w:val="Normal"/>
    <w:link w:val="Heading7Char"/>
    <w:uiPriority w:val="9"/>
    <w:unhideWhenUsed/>
    <w:qFormat/>
    <w:rsid w:val="00536F35"/>
    <w:pPr>
      <w:keepNext/>
      <w:keepLines/>
      <w:spacing w:before="200" w:after="0"/>
      <w:outlineLvl w:val="6"/>
    </w:pPr>
    <w:rPr>
      <w:rFonts w:asciiTheme="majorHAnsi" w:eastAsiaTheme="majorEastAsia" w:hAnsiTheme="majorHAnsi" w:cstheme="majorBidi"/>
      <w:i/>
      <w:iCs/>
      <w:color w:val="5C5C5C" w:themeColor="text1" w:themeTint="BF"/>
    </w:rPr>
  </w:style>
  <w:style w:type="paragraph" w:styleId="Heading8">
    <w:name w:val="heading 8"/>
    <w:basedOn w:val="Normal"/>
    <w:next w:val="Normal"/>
    <w:link w:val="Heading8Char"/>
    <w:uiPriority w:val="9"/>
    <w:unhideWhenUsed/>
    <w:qFormat/>
    <w:rsid w:val="00536F35"/>
    <w:pPr>
      <w:keepNext/>
      <w:keepLines/>
      <w:spacing w:before="200" w:after="0"/>
      <w:outlineLvl w:val="7"/>
    </w:pPr>
    <w:rPr>
      <w:rFonts w:asciiTheme="majorHAnsi" w:eastAsiaTheme="majorEastAsia" w:hAnsiTheme="majorHAnsi" w:cstheme="majorBidi"/>
      <w:color w:val="5C5C5C" w:themeColor="text1" w:themeTint="BF"/>
      <w:sz w:val="20"/>
      <w:szCs w:val="20"/>
    </w:rPr>
  </w:style>
  <w:style w:type="paragraph" w:styleId="Heading9">
    <w:name w:val="heading 9"/>
    <w:basedOn w:val="Normal"/>
    <w:next w:val="Normal"/>
    <w:link w:val="Heading9Char"/>
    <w:uiPriority w:val="9"/>
    <w:unhideWhenUsed/>
    <w:qFormat/>
    <w:rsid w:val="00536F35"/>
    <w:pPr>
      <w:keepNext/>
      <w:keepLines/>
      <w:spacing w:before="200" w:after="0"/>
      <w:outlineLvl w:val="8"/>
    </w:pPr>
    <w:rPr>
      <w:rFonts w:asciiTheme="majorHAnsi" w:eastAsiaTheme="majorEastAsia" w:hAnsiTheme="majorHAnsi" w:cstheme="majorBidi"/>
      <w:i/>
      <w:iCs/>
      <w:color w:val="5C5C5C"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00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00FC"/>
  </w:style>
  <w:style w:type="paragraph" w:styleId="Footer">
    <w:name w:val="footer"/>
    <w:basedOn w:val="Normal"/>
    <w:link w:val="FooterChar"/>
    <w:uiPriority w:val="99"/>
    <w:unhideWhenUsed/>
    <w:rsid w:val="008F00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00FC"/>
  </w:style>
  <w:style w:type="character" w:styleId="SubtleEmphasis">
    <w:name w:val="Subtle Emphasis"/>
    <w:aliases w:val="Document Footer"/>
    <w:basedOn w:val="DefaultParagraphFont"/>
    <w:uiPriority w:val="19"/>
    <w:qFormat/>
    <w:rsid w:val="002022D5"/>
    <w:rPr>
      <w:rFonts w:asciiTheme="minorHAnsi" w:hAnsiTheme="minorHAnsi"/>
      <w:b/>
      <w:iCs/>
      <w:color w:val="808080" w:themeColor="background1" w:themeShade="80"/>
    </w:rPr>
  </w:style>
  <w:style w:type="character" w:styleId="Hyperlink">
    <w:name w:val="Hyperlink"/>
    <w:basedOn w:val="DefaultParagraphFont"/>
    <w:uiPriority w:val="99"/>
    <w:unhideWhenUsed/>
    <w:rsid w:val="00F911F0"/>
    <w:rPr>
      <w:color w:val="2E5D8B" w:themeColor="hyperlink"/>
      <w:u w:val="single"/>
    </w:rPr>
  </w:style>
  <w:style w:type="table" w:styleId="TableGrid">
    <w:name w:val="Table Grid"/>
    <w:basedOn w:val="TableNormal"/>
    <w:uiPriority w:val="59"/>
    <w:rsid w:val="003F43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830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3084"/>
    <w:rPr>
      <w:rFonts w:ascii="Tahoma" w:hAnsi="Tahoma" w:cs="Tahoma"/>
      <w:sz w:val="16"/>
      <w:szCs w:val="16"/>
    </w:rPr>
  </w:style>
  <w:style w:type="paragraph" w:styleId="NormalWeb">
    <w:name w:val="Normal (Web)"/>
    <w:basedOn w:val="Normal"/>
    <w:uiPriority w:val="99"/>
    <w:semiHidden/>
    <w:unhideWhenUsed/>
    <w:rsid w:val="00E83084"/>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uiPriority w:val="34"/>
    <w:qFormat/>
    <w:rsid w:val="001B33BA"/>
    <w:pPr>
      <w:ind w:left="720"/>
      <w:contextualSpacing/>
    </w:pPr>
  </w:style>
  <w:style w:type="character" w:styleId="PlaceholderText">
    <w:name w:val="Placeholder Text"/>
    <w:basedOn w:val="DefaultParagraphFont"/>
    <w:uiPriority w:val="99"/>
    <w:semiHidden/>
    <w:rsid w:val="0002445A"/>
    <w:rPr>
      <w:color w:val="808080"/>
    </w:rPr>
  </w:style>
  <w:style w:type="paragraph" w:styleId="NoSpacing">
    <w:name w:val="No Spacing"/>
    <w:link w:val="NoSpacingChar"/>
    <w:uiPriority w:val="1"/>
    <w:qFormat/>
    <w:rsid w:val="0002445A"/>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02445A"/>
    <w:rPr>
      <w:rFonts w:eastAsiaTheme="minorEastAsia"/>
      <w:lang w:eastAsia="ja-JP"/>
    </w:rPr>
  </w:style>
  <w:style w:type="character" w:styleId="Strong">
    <w:name w:val="Strong"/>
    <w:basedOn w:val="DefaultParagraphFont"/>
    <w:uiPriority w:val="22"/>
    <w:qFormat/>
    <w:rsid w:val="0002445A"/>
    <w:rPr>
      <w:b/>
      <w:bCs/>
    </w:rPr>
  </w:style>
  <w:style w:type="paragraph" w:styleId="TOC1">
    <w:name w:val="toc 1"/>
    <w:basedOn w:val="Normal"/>
    <w:next w:val="Normal"/>
    <w:autoRedefine/>
    <w:uiPriority w:val="39"/>
    <w:unhideWhenUsed/>
    <w:rsid w:val="00A706B2"/>
    <w:pPr>
      <w:spacing w:after="100"/>
    </w:pPr>
  </w:style>
  <w:style w:type="paragraph" w:styleId="TOC2">
    <w:name w:val="toc 2"/>
    <w:basedOn w:val="Normal"/>
    <w:next w:val="Normal"/>
    <w:autoRedefine/>
    <w:uiPriority w:val="39"/>
    <w:unhideWhenUsed/>
    <w:rsid w:val="00A706B2"/>
    <w:pPr>
      <w:spacing w:after="100"/>
      <w:ind w:left="220"/>
    </w:pPr>
  </w:style>
  <w:style w:type="paragraph" w:styleId="TOC3">
    <w:name w:val="toc 3"/>
    <w:basedOn w:val="Normal"/>
    <w:next w:val="Normal"/>
    <w:autoRedefine/>
    <w:uiPriority w:val="39"/>
    <w:unhideWhenUsed/>
    <w:rsid w:val="00A706B2"/>
    <w:pPr>
      <w:spacing w:after="100"/>
      <w:ind w:left="440"/>
    </w:pPr>
  </w:style>
  <w:style w:type="paragraph" w:customStyle="1" w:styleId="KTProgramreportHeading1">
    <w:name w:val="KT Program report_Heading 1"/>
    <w:basedOn w:val="Heading1"/>
    <w:link w:val="KTProgramreportHeading1Char"/>
    <w:rsid w:val="00A706B2"/>
    <w:rPr>
      <w:rFonts w:ascii="Arial" w:hAnsi="Arial"/>
    </w:rPr>
  </w:style>
  <w:style w:type="character" w:customStyle="1" w:styleId="KTProgramreportHeading1Char">
    <w:name w:val="KT Program report_Heading 1 Char"/>
    <w:basedOn w:val="Heading1Char"/>
    <w:link w:val="KTProgramreportHeading1"/>
    <w:rsid w:val="00A706B2"/>
    <w:rPr>
      <w:rFonts w:ascii="Arial" w:eastAsiaTheme="majorEastAsia" w:hAnsi="Arial" w:cstheme="majorBidi"/>
      <w:b/>
      <w:bCs/>
      <w:color w:val="224567" w:themeColor="accent1" w:themeShade="BF"/>
      <w:sz w:val="28"/>
      <w:szCs w:val="28"/>
    </w:rPr>
  </w:style>
  <w:style w:type="character" w:customStyle="1" w:styleId="Heading1Char">
    <w:name w:val="Heading 1 Char"/>
    <w:basedOn w:val="DefaultParagraphFont"/>
    <w:link w:val="Heading1"/>
    <w:uiPriority w:val="9"/>
    <w:rsid w:val="00536F35"/>
    <w:rPr>
      <w:rFonts w:asciiTheme="majorHAnsi" w:eastAsiaTheme="majorEastAsia" w:hAnsiTheme="majorHAnsi" w:cstheme="majorBidi"/>
      <w:b/>
      <w:bCs/>
      <w:color w:val="224567" w:themeColor="accent1" w:themeShade="BF"/>
      <w:sz w:val="28"/>
      <w:szCs w:val="28"/>
    </w:rPr>
  </w:style>
  <w:style w:type="paragraph" w:customStyle="1" w:styleId="KTProgramHeading3">
    <w:name w:val="KT Program_Heading 3"/>
    <w:basedOn w:val="Heading2"/>
    <w:link w:val="KTProgramHeading3Char"/>
    <w:rsid w:val="00A706B2"/>
    <w:pPr>
      <w:spacing w:before="120"/>
    </w:pPr>
    <w:rPr>
      <w:rFonts w:ascii="Arial" w:hAnsi="Arial"/>
    </w:rPr>
  </w:style>
  <w:style w:type="paragraph" w:customStyle="1" w:styleId="KTProgramHeading4">
    <w:name w:val="KT Program_Heading 4"/>
    <w:basedOn w:val="Heading3"/>
    <w:link w:val="KTProgramHeading4Char"/>
    <w:rsid w:val="00A706B2"/>
    <w:rPr>
      <w:rFonts w:ascii="Arial" w:hAnsi="Arial"/>
    </w:rPr>
  </w:style>
  <w:style w:type="character" w:customStyle="1" w:styleId="KTProgramHeading3Char">
    <w:name w:val="KT Program_Heading 3 Char"/>
    <w:basedOn w:val="Heading2Char"/>
    <w:link w:val="KTProgramHeading3"/>
    <w:rsid w:val="00A706B2"/>
    <w:rPr>
      <w:rFonts w:ascii="Arial" w:eastAsiaTheme="majorEastAsia" w:hAnsi="Arial" w:cstheme="majorBidi"/>
      <w:b/>
      <w:bCs/>
      <w:color w:val="2E5D8B" w:themeColor="accent1"/>
      <w:sz w:val="26"/>
      <w:szCs w:val="26"/>
    </w:rPr>
  </w:style>
  <w:style w:type="character" w:customStyle="1" w:styleId="KTProgramHeading4Char">
    <w:name w:val="KT Program_Heading 4 Char"/>
    <w:basedOn w:val="Heading3Char"/>
    <w:link w:val="KTProgramHeading4"/>
    <w:rsid w:val="00A706B2"/>
    <w:rPr>
      <w:rFonts w:ascii="Arial" w:eastAsiaTheme="majorEastAsia" w:hAnsi="Arial" w:cstheme="majorBidi"/>
      <w:b/>
      <w:bCs/>
      <w:color w:val="2E5D8B" w:themeColor="accent1"/>
    </w:rPr>
  </w:style>
  <w:style w:type="character" w:customStyle="1" w:styleId="Heading2Char">
    <w:name w:val="Heading 2 Char"/>
    <w:basedOn w:val="DefaultParagraphFont"/>
    <w:link w:val="Heading2"/>
    <w:uiPriority w:val="9"/>
    <w:rsid w:val="004F5410"/>
    <w:rPr>
      <w:rFonts w:asciiTheme="majorHAnsi" w:eastAsiaTheme="majorEastAsia" w:hAnsiTheme="majorHAnsi" w:cstheme="majorBidi"/>
      <w:b/>
      <w:bCs/>
      <w:color w:val="2E5D8B" w:themeColor="accent1"/>
      <w:sz w:val="26"/>
      <w:szCs w:val="26"/>
    </w:rPr>
  </w:style>
  <w:style w:type="character" w:customStyle="1" w:styleId="Heading3Char">
    <w:name w:val="Heading 3 Char"/>
    <w:basedOn w:val="DefaultParagraphFont"/>
    <w:link w:val="Heading3"/>
    <w:uiPriority w:val="9"/>
    <w:rsid w:val="00536F35"/>
    <w:rPr>
      <w:rFonts w:asciiTheme="majorHAnsi" w:eastAsiaTheme="majorEastAsia" w:hAnsiTheme="majorHAnsi" w:cstheme="majorBidi"/>
      <w:b/>
      <w:bCs/>
      <w:color w:val="2E5D8B" w:themeColor="accent1"/>
    </w:rPr>
  </w:style>
  <w:style w:type="table" w:styleId="LightList-Accent1">
    <w:name w:val="Light List Accent 1"/>
    <w:basedOn w:val="TableNormal"/>
    <w:uiPriority w:val="61"/>
    <w:rsid w:val="00836836"/>
    <w:pPr>
      <w:spacing w:after="0" w:line="240" w:lineRule="auto"/>
    </w:pPr>
    <w:tblPr>
      <w:tblStyleRowBandSize w:val="1"/>
      <w:tblStyleColBandSize w:val="1"/>
      <w:tblBorders>
        <w:top w:val="single" w:sz="8" w:space="0" w:color="2E5D8B" w:themeColor="accent1"/>
        <w:left w:val="single" w:sz="8" w:space="0" w:color="2E5D8B" w:themeColor="accent1"/>
        <w:bottom w:val="single" w:sz="8" w:space="0" w:color="2E5D8B" w:themeColor="accent1"/>
        <w:right w:val="single" w:sz="8" w:space="0" w:color="2E5D8B" w:themeColor="accent1"/>
      </w:tblBorders>
    </w:tblPr>
    <w:tblStylePr w:type="firstRow">
      <w:pPr>
        <w:spacing w:before="0" w:after="0" w:line="240" w:lineRule="auto"/>
      </w:pPr>
      <w:rPr>
        <w:b/>
        <w:bCs/>
        <w:color w:val="FFFFFF" w:themeColor="background1"/>
      </w:rPr>
      <w:tblPr/>
      <w:tcPr>
        <w:shd w:val="clear" w:color="auto" w:fill="2E5D8B" w:themeFill="accent1"/>
      </w:tcPr>
    </w:tblStylePr>
    <w:tblStylePr w:type="lastRow">
      <w:pPr>
        <w:spacing w:before="0" w:after="0" w:line="240" w:lineRule="auto"/>
      </w:pPr>
      <w:rPr>
        <w:b/>
        <w:bCs/>
      </w:rPr>
      <w:tblPr/>
      <w:tcPr>
        <w:tcBorders>
          <w:top w:val="double" w:sz="6" w:space="0" w:color="2E5D8B" w:themeColor="accent1"/>
          <w:left w:val="single" w:sz="8" w:space="0" w:color="2E5D8B" w:themeColor="accent1"/>
          <w:bottom w:val="single" w:sz="8" w:space="0" w:color="2E5D8B" w:themeColor="accent1"/>
          <w:right w:val="single" w:sz="8" w:space="0" w:color="2E5D8B" w:themeColor="accent1"/>
        </w:tcBorders>
      </w:tcPr>
    </w:tblStylePr>
    <w:tblStylePr w:type="firstCol">
      <w:rPr>
        <w:b/>
        <w:bCs/>
      </w:rPr>
    </w:tblStylePr>
    <w:tblStylePr w:type="lastCol">
      <w:rPr>
        <w:b/>
        <w:bCs/>
      </w:rPr>
    </w:tblStylePr>
    <w:tblStylePr w:type="band1Vert">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tblStylePr w:type="band1Horz">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style>
  <w:style w:type="character" w:customStyle="1" w:styleId="Heading4Char">
    <w:name w:val="Heading 4 Char"/>
    <w:basedOn w:val="DefaultParagraphFont"/>
    <w:link w:val="Heading4"/>
    <w:uiPriority w:val="9"/>
    <w:rsid w:val="00536F35"/>
    <w:rPr>
      <w:rFonts w:asciiTheme="majorHAnsi" w:eastAsiaTheme="majorEastAsia" w:hAnsiTheme="majorHAnsi" w:cstheme="majorBidi"/>
      <w:b/>
      <w:bCs/>
      <w:i/>
      <w:iCs/>
      <w:color w:val="2E5D8B" w:themeColor="accent1"/>
    </w:rPr>
  </w:style>
  <w:style w:type="character" w:customStyle="1" w:styleId="Heading5Char">
    <w:name w:val="Heading 5 Char"/>
    <w:basedOn w:val="DefaultParagraphFont"/>
    <w:link w:val="Heading5"/>
    <w:uiPriority w:val="9"/>
    <w:rsid w:val="004F5410"/>
    <w:rPr>
      <w:rFonts w:asciiTheme="majorHAnsi" w:eastAsiaTheme="majorEastAsia" w:hAnsiTheme="majorHAnsi" w:cstheme="majorBidi"/>
      <w:b/>
      <w:color w:val="5C5C5C" w:themeColor="text1" w:themeTint="BF"/>
      <w:u w:val="single"/>
    </w:rPr>
  </w:style>
  <w:style w:type="character" w:customStyle="1" w:styleId="Heading6Char">
    <w:name w:val="Heading 6 Char"/>
    <w:basedOn w:val="DefaultParagraphFont"/>
    <w:link w:val="Heading6"/>
    <w:uiPriority w:val="9"/>
    <w:rsid w:val="004F5410"/>
    <w:rPr>
      <w:rFonts w:asciiTheme="majorHAnsi" w:eastAsiaTheme="majorEastAsia" w:hAnsiTheme="majorHAnsi" w:cstheme="majorBidi"/>
      <w:b/>
      <w:i/>
      <w:iCs/>
      <w:color w:val="5C5C5C" w:themeColor="text1" w:themeTint="BF"/>
      <w:u w:val="single"/>
    </w:rPr>
  </w:style>
  <w:style w:type="character" w:customStyle="1" w:styleId="Heading7Char">
    <w:name w:val="Heading 7 Char"/>
    <w:basedOn w:val="DefaultParagraphFont"/>
    <w:link w:val="Heading7"/>
    <w:uiPriority w:val="9"/>
    <w:rsid w:val="00536F35"/>
    <w:rPr>
      <w:rFonts w:asciiTheme="majorHAnsi" w:eastAsiaTheme="majorEastAsia" w:hAnsiTheme="majorHAnsi" w:cstheme="majorBidi"/>
      <w:i/>
      <w:iCs/>
      <w:color w:val="5C5C5C" w:themeColor="text1" w:themeTint="BF"/>
    </w:rPr>
  </w:style>
  <w:style w:type="character" w:customStyle="1" w:styleId="Heading8Char">
    <w:name w:val="Heading 8 Char"/>
    <w:basedOn w:val="DefaultParagraphFont"/>
    <w:link w:val="Heading8"/>
    <w:uiPriority w:val="9"/>
    <w:rsid w:val="00536F35"/>
    <w:rPr>
      <w:rFonts w:asciiTheme="majorHAnsi" w:eastAsiaTheme="majorEastAsia" w:hAnsiTheme="majorHAnsi" w:cstheme="majorBidi"/>
      <w:color w:val="5C5C5C" w:themeColor="text1" w:themeTint="BF"/>
      <w:sz w:val="20"/>
      <w:szCs w:val="20"/>
    </w:rPr>
  </w:style>
  <w:style w:type="character" w:customStyle="1" w:styleId="Heading9Char">
    <w:name w:val="Heading 9 Char"/>
    <w:basedOn w:val="DefaultParagraphFont"/>
    <w:link w:val="Heading9"/>
    <w:uiPriority w:val="9"/>
    <w:rsid w:val="00536F35"/>
    <w:rPr>
      <w:rFonts w:asciiTheme="majorHAnsi" w:eastAsiaTheme="majorEastAsia" w:hAnsiTheme="majorHAnsi" w:cstheme="majorBidi"/>
      <w:i/>
      <w:iCs/>
      <w:color w:val="5C5C5C" w:themeColor="text1" w:themeTint="BF"/>
      <w:sz w:val="20"/>
      <w:szCs w:val="20"/>
    </w:rPr>
  </w:style>
  <w:style w:type="table" w:styleId="MediumGrid3-Accent3">
    <w:name w:val="Medium Grid 3 Accent 3"/>
    <w:basedOn w:val="TableNormal"/>
    <w:uiPriority w:val="69"/>
    <w:rsid w:val="004E66A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EE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E7DBC"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E7DBC"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DBED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DBEDF" w:themeFill="accent3" w:themeFillTint="7F"/>
      </w:tcPr>
    </w:tblStylePr>
  </w:style>
  <w:style w:type="table" w:styleId="MediumShading2-Accent1">
    <w:name w:val="Medium Shading 2 Accent 1"/>
    <w:basedOn w:val="TableNormal"/>
    <w:uiPriority w:val="64"/>
    <w:rsid w:val="004E66A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E5D8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E5D8B" w:themeFill="accent1"/>
      </w:tcPr>
    </w:tblStylePr>
    <w:tblStylePr w:type="lastCol">
      <w:rPr>
        <w:b/>
        <w:bCs/>
        <w:color w:val="FFFFFF" w:themeColor="background1"/>
      </w:rPr>
      <w:tblPr/>
      <w:tcPr>
        <w:tcBorders>
          <w:left w:val="nil"/>
          <w:right w:val="nil"/>
          <w:insideH w:val="nil"/>
          <w:insideV w:val="nil"/>
        </w:tcBorders>
        <w:shd w:val="clear" w:color="auto" w:fill="2E5D8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Light1">
    <w:name w:val="Table Grid Light1"/>
    <w:basedOn w:val="TableNormal"/>
    <w:uiPriority w:val="40"/>
    <w:rsid w:val="00DB4B2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866B8D"/>
    <w:rPr>
      <w:sz w:val="16"/>
      <w:szCs w:val="16"/>
    </w:rPr>
  </w:style>
  <w:style w:type="paragraph" w:styleId="CommentText">
    <w:name w:val="annotation text"/>
    <w:basedOn w:val="Normal"/>
    <w:link w:val="CommentTextChar"/>
    <w:uiPriority w:val="99"/>
    <w:semiHidden/>
    <w:unhideWhenUsed/>
    <w:rsid w:val="00866B8D"/>
    <w:pPr>
      <w:spacing w:line="240" w:lineRule="auto"/>
    </w:pPr>
    <w:rPr>
      <w:sz w:val="20"/>
      <w:szCs w:val="20"/>
    </w:rPr>
  </w:style>
  <w:style w:type="character" w:customStyle="1" w:styleId="CommentTextChar">
    <w:name w:val="Comment Text Char"/>
    <w:basedOn w:val="DefaultParagraphFont"/>
    <w:link w:val="CommentText"/>
    <w:uiPriority w:val="99"/>
    <w:semiHidden/>
    <w:rsid w:val="00866B8D"/>
    <w:rPr>
      <w:sz w:val="20"/>
      <w:szCs w:val="20"/>
    </w:rPr>
  </w:style>
  <w:style w:type="paragraph" w:styleId="CommentSubject">
    <w:name w:val="annotation subject"/>
    <w:basedOn w:val="CommentText"/>
    <w:next w:val="CommentText"/>
    <w:link w:val="CommentSubjectChar"/>
    <w:uiPriority w:val="99"/>
    <w:semiHidden/>
    <w:unhideWhenUsed/>
    <w:rsid w:val="00866B8D"/>
    <w:rPr>
      <w:b/>
      <w:bCs/>
    </w:rPr>
  </w:style>
  <w:style w:type="character" w:customStyle="1" w:styleId="CommentSubjectChar">
    <w:name w:val="Comment Subject Char"/>
    <w:basedOn w:val="CommentTextChar"/>
    <w:link w:val="CommentSubject"/>
    <w:uiPriority w:val="99"/>
    <w:semiHidden/>
    <w:rsid w:val="00866B8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2321498">
      <w:bodyDiv w:val="1"/>
      <w:marLeft w:val="0"/>
      <w:marRight w:val="0"/>
      <w:marTop w:val="0"/>
      <w:marBottom w:val="0"/>
      <w:divBdr>
        <w:top w:val="none" w:sz="0" w:space="0" w:color="auto"/>
        <w:left w:val="none" w:sz="0" w:space="0" w:color="auto"/>
        <w:bottom w:val="none" w:sz="0" w:space="0" w:color="auto"/>
        <w:right w:val="none" w:sz="0" w:space="0" w:color="auto"/>
      </w:divBdr>
    </w:div>
    <w:div w:id="889269486">
      <w:bodyDiv w:val="1"/>
      <w:marLeft w:val="0"/>
      <w:marRight w:val="0"/>
      <w:marTop w:val="0"/>
      <w:marBottom w:val="0"/>
      <w:divBdr>
        <w:top w:val="none" w:sz="0" w:space="0" w:color="auto"/>
        <w:left w:val="none" w:sz="0" w:space="0" w:color="auto"/>
        <w:bottom w:val="none" w:sz="0" w:space="0" w:color="auto"/>
        <w:right w:val="none" w:sz="0" w:space="0" w:color="auto"/>
      </w:divBdr>
    </w:div>
    <w:div w:id="1157309255">
      <w:bodyDiv w:val="1"/>
      <w:marLeft w:val="0"/>
      <w:marRight w:val="0"/>
      <w:marTop w:val="0"/>
      <w:marBottom w:val="0"/>
      <w:divBdr>
        <w:top w:val="none" w:sz="0" w:space="0" w:color="auto"/>
        <w:left w:val="none" w:sz="0" w:space="0" w:color="auto"/>
        <w:bottom w:val="none" w:sz="0" w:space="0" w:color="auto"/>
        <w:right w:val="none" w:sz="0" w:space="0" w:color="auto"/>
      </w:divBdr>
    </w:div>
    <w:div w:id="1519543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annals.org/aim/fullarticle/2700389/prisma-extension-scoping-reviews-prisma-scr-checklist-explanatio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2065158"/>
        <w:category>
          <w:name w:val="General"/>
          <w:gallery w:val="placeholder"/>
        </w:category>
        <w:types>
          <w:type w:val="bbPlcHdr"/>
        </w:types>
        <w:behaviors>
          <w:behavior w:val="content"/>
        </w:behaviors>
        <w:guid w:val="{57E8047B-B6E0-48DC-AEE4-EC7C77C0C9B4}"/>
      </w:docPartPr>
      <w:docPartBody>
        <w:p w:rsidR="00CC7CE7" w:rsidRDefault="00C33A07">
          <w:r w:rsidRPr="003A2F5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3A07"/>
    <w:rsid w:val="00274209"/>
    <w:rsid w:val="00C33A07"/>
    <w:rsid w:val="00CC7CE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33A0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KT Program">
      <a:dk1>
        <a:srgbClr val="262626"/>
      </a:dk1>
      <a:lt1>
        <a:srgbClr val="FFFFFF"/>
      </a:lt1>
      <a:dk2>
        <a:srgbClr val="000000"/>
      </a:dk2>
      <a:lt2>
        <a:srgbClr val="FFFFFF"/>
      </a:lt2>
      <a:accent1>
        <a:srgbClr val="2E5D8B"/>
      </a:accent1>
      <a:accent2>
        <a:srgbClr val="8BB93F"/>
      </a:accent2>
      <a:accent3>
        <a:srgbClr val="3E7DBC"/>
      </a:accent3>
      <a:accent4>
        <a:srgbClr val="421C52"/>
      </a:accent4>
      <a:accent5>
        <a:srgbClr val="91A3B0"/>
      </a:accent5>
      <a:accent6>
        <a:srgbClr val="FF8C00"/>
      </a:accent6>
      <a:hlink>
        <a:srgbClr val="2E5D8B"/>
      </a:hlink>
      <a:folHlink>
        <a:srgbClr val="7F7F7F"/>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ddd86614-e075-45fd-ad75-7be4b83b486d">E7YEJEDTSY7N-616-142</_dlc_DocId>
    <_dlc_DocIdUrl xmlns="ddd86614-e075-45fd-ad75-7be4b83b486d">
      <Url>https://goto.oahpp.ca/areas/ricn/teamsite/Implementation_Science_Knowledge_Translation/_layouts/DocIdRedir.aspx?ID=E7YEJEDTSY7N-616-142</Url>
      <Description>E7YEJEDTSY7N-616-142</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C502226ABD20E419776EC59F13549DD" ma:contentTypeVersion="4" ma:contentTypeDescription="Create a new document." ma:contentTypeScope="" ma:versionID="6889fd06cac4880bbace2dbc8d93587f">
  <xsd:schema xmlns:xsd="http://www.w3.org/2001/XMLSchema" xmlns:xs="http://www.w3.org/2001/XMLSchema" xmlns:p="http://schemas.microsoft.com/office/2006/metadata/properties" xmlns:ns2="ddd86614-e075-45fd-ad75-7be4b83b486d" targetNamespace="http://schemas.microsoft.com/office/2006/metadata/properties" ma:root="true" ma:fieldsID="0d5952d3730e44bb7b599fd25b7a60a4" ns2:_="">
    <xsd:import namespace="ddd86614-e075-45fd-ad75-7be4b83b486d"/>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86614-e075-45fd-ad75-7be4b83b486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EE38350-9134-45CE-9A81-881B472B5096}">
  <ds:schemaRefs>
    <ds:schemaRef ds:uri="http://schemas.microsoft.com/office/2006/metadata/properties"/>
    <ds:schemaRef ds:uri="http://schemas.microsoft.com/office/infopath/2007/PartnerControls"/>
    <ds:schemaRef ds:uri="ddd86614-e075-45fd-ad75-7be4b83b486d"/>
  </ds:schemaRefs>
</ds:datastoreItem>
</file>

<file path=customXml/itemProps2.xml><?xml version="1.0" encoding="utf-8"?>
<ds:datastoreItem xmlns:ds="http://schemas.openxmlformats.org/officeDocument/2006/customXml" ds:itemID="{8E05EF34-00C3-445C-85DA-F1DB0117F497}">
  <ds:schemaRefs>
    <ds:schemaRef ds:uri="http://schemas.microsoft.com/sharepoint/v3/contenttype/forms"/>
  </ds:schemaRefs>
</ds:datastoreItem>
</file>

<file path=customXml/itemProps3.xml><?xml version="1.0" encoding="utf-8"?>
<ds:datastoreItem xmlns:ds="http://schemas.openxmlformats.org/officeDocument/2006/customXml" ds:itemID="{10721A11-0898-4E01-9D8A-3EB7DCBF4A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d86614-e075-45fd-ad75-7be4b83b48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F78C9F1-F9EC-4C7A-AD57-4FE74BECF1CB}">
  <ds:schemaRefs>
    <ds:schemaRef ds:uri="http://schemas.openxmlformats.org/officeDocument/2006/bibliography"/>
  </ds:schemaRefs>
</ds:datastoreItem>
</file>

<file path=customXml/itemProps5.xml><?xml version="1.0" encoding="utf-8"?>
<ds:datastoreItem xmlns:ds="http://schemas.openxmlformats.org/officeDocument/2006/customXml" ds:itemID="{2690EBB6-9E48-419F-B2B9-D05E3D04DA46}">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983</Words>
  <Characters>5211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St. Michael's</Company>
  <LinksUpToDate>false</LinksUpToDate>
  <CharactersWithSpaces>6182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Fatiah De Matas</dc:creator>
  <cp:lastModifiedBy>Heidi Holmen</cp:lastModifiedBy>
  <cp:revision>12</cp:revision>
  <cp:lastPrinted>2018-11-16T17:06:00Z</cp:lastPrinted>
  <dcterms:created xsi:type="dcterms:W3CDTF">2022-12-20T10:20:00Z</dcterms:created>
  <dcterms:modified xsi:type="dcterms:W3CDTF">2023-06-01T19:05:00Z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0x0101005C502226ABD20E419776EC59F13549DD</vt:lpwstr>
  </property>
  <property fmtid="{D5CDD505-2E9C-101B-9397-08002B2CF9AE}" pid="3" name="_dlc_DocIdItemGuid">
    <vt:lpwstr>32e73ba2-288c-46b3-8ad6-8d45118d5139</vt:lpwstr>
  </property>
</Properties>
</file>