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177DC" w14:textId="20FE982A" w:rsidR="00431425" w:rsidRPr="00BE6917" w:rsidRDefault="000942C1" w:rsidP="00BE6917">
      <w:pPr>
        <w:rPr>
          <w:rFonts w:ascii="Times New Roman" w:hAnsi="Times New Roman" w:cs="Times New Roman"/>
          <w:szCs w:val="22"/>
        </w:rPr>
      </w:pPr>
      <w:r w:rsidRPr="00BE6917">
        <w:rPr>
          <w:rFonts w:ascii="Times New Roman" w:hAnsi="Times New Roman" w:cs="Times New Roman"/>
          <w:szCs w:val="22"/>
        </w:rPr>
        <w:t>Supplementary</w:t>
      </w:r>
      <w:r w:rsidR="0084217D">
        <w:rPr>
          <w:rFonts w:ascii="Times New Roman" w:hAnsi="Times New Roman" w:cs="Times New Roman"/>
          <w:szCs w:val="22"/>
        </w:rPr>
        <w:t xml:space="preserve"> Materials</w:t>
      </w:r>
      <w:r w:rsidR="00FA0F81" w:rsidRPr="00BE6917">
        <w:rPr>
          <w:rFonts w:ascii="Times New Roman" w:hAnsi="Times New Roman" w:cs="Times New Roman"/>
          <w:szCs w:val="22"/>
        </w:rPr>
        <w:t>: Identifying Cancer Patients Who Received Palliative Care Using the SPICT-LIS in Medical Records: A Rule-Based Algorithm and Text-Mining Technique</w:t>
      </w:r>
    </w:p>
    <w:p w14:paraId="74310FBC" w14:textId="31FBC103" w:rsidR="00BC6F44" w:rsidRPr="00662F5B" w:rsidRDefault="000942C1" w:rsidP="00BE6917">
      <w:pPr>
        <w:rPr>
          <w:rFonts w:ascii="Times New Roman" w:hAnsi="Times New Roman" w:cs="Times New Roman"/>
          <w:szCs w:val="22"/>
        </w:rPr>
      </w:pPr>
      <w:r w:rsidRPr="00BE6917">
        <w:rPr>
          <w:rFonts w:ascii="Times New Roman" w:hAnsi="Times New Roman" w:cs="Times New Roman"/>
          <w:szCs w:val="22"/>
        </w:rPr>
        <w:t>Table</w:t>
      </w:r>
      <w:r w:rsidR="00E91310" w:rsidRPr="00BE6917">
        <w:rPr>
          <w:rFonts w:ascii="Times New Roman" w:hAnsi="Times New Roman" w:cs="Times New Roman"/>
          <w:szCs w:val="22"/>
        </w:rPr>
        <w:t xml:space="preserve"> </w:t>
      </w:r>
      <w:r w:rsidR="00716A2C" w:rsidRPr="00BE6917">
        <w:rPr>
          <w:rFonts w:ascii="Times New Roman" w:hAnsi="Times New Roman" w:cs="Times New Roman"/>
          <w:szCs w:val="22"/>
        </w:rPr>
        <w:t>1</w:t>
      </w:r>
      <w:r w:rsidR="00E91310" w:rsidRPr="00BE6917">
        <w:rPr>
          <w:rFonts w:ascii="Times New Roman" w:hAnsi="Times New Roman" w:cs="Times New Roman"/>
          <w:szCs w:val="22"/>
        </w:rPr>
        <w:t>.</w:t>
      </w:r>
      <w:r w:rsidR="00716A2C" w:rsidRPr="00BE6917">
        <w:rPr>
          <w:rFonts w:ascii="Times New Roman" w:hAnsi="Times New Roman" w:cs="Times New Roman"/>
          <w:szCs w:val="22"/>
        </w:rPr>
        <w:t xml:space="preserve"> Text groups in relaxed and stri</w:t>
      </w:r>
      <w:r w:rsidR="00716A2C" w:rsidRPr="00662F5B">
        <w:rPr>
          <w:rFonts w:ascii="Times New Roman" w:hAnsi="Times New Roman" w:cs="Times New Roman"/>
          <w:szCs w:val="22"/>
        </w:rPr>
        <w:t>ct rule-based algorithms</w:t>
      </w:r>
      <w:r w:rsidR="009F75E2" w:rsidRPr="00662F5B">
        <w:rPr>
          <w:rFonts w:ascii="Times New Roman" w:hAnsi="Times New Roman" w:cs="Times New Roman"/>
          <w:szCs w:val="22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431"/>
        <w:gridCol w:w="2461"/>
        <w:gridCol w:w="3288"/>
        <w:gridCol w:w="2358"/>
        <w:gridCol w:w="2636"/>
      </w:tblGrid>
      <w:tr w:rsidR="0069329F" w:rsidRPr="00662F5B" w14:paraId="7707E52A" w14:textId="77777777" w:rsidTr="00BE6917">
        <w:tc>
          <w:tcPr>
            <w:tcW w:w="3431" w:type="dxa"/>
          </w:tcPr>
          <w:p w14:paraId="3278062E" w14:textId="10C9D56B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Indicator</w:t>
            </w:r>
          </w:p>
        </w:tc>
        <w:tc>
          <w:tcPr>
            <w:tcW w:w="5749" w:type="dxa"/>
            <w:gridSpan w:val="2"/>
          </w:tcPr>
          <w:p w14:paraId="5F7A6C49" w14:textId="2B13E334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Relaxed rule-based</w:t>
            </w:r>
          </w:p>
        </w:tc>
        <w:tc>
          <w:tcPr>
            <w:tcW w:w="4994" w:type="dxa"/>
            <w:gridSpan w:val="2"/>
          </w:tcPr>
          <w:p w14:paraId="6C8F2FCD" w14:textId="3E89BCF8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Strict rule-based</w:t>
            </w:r>
          </w:p>
        </w:tc>
      </w:tr>
      <w:tr w:rsidR="0069329F" w:rsidRPr="00662F5B" w14:paraId="72CA8327" w14:textId="77777777" w:rsidTr="00BE6917">
        <w:tc>
          <w:tcPr>
            <w:tcW w:w="3431" w:type="dxa"/>
          </w:tcPr>
          <w:p w14:paraId="4211751E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61" w:type="dxa"/>
          </w:tcPr>
          <w:p w14:paraId="1DF4EFAB" w14:textId="6E822380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Thai</w:t>
            </w:r>
          </w:p>
        </w:tc>
        <w:tc>
          <w:tcPr>
            <w:tcW w:w="3288" w:type="dxa"/>
          </w:tcPr>
          <w:p w14:paraId="32C6D039" w14:textId="6E801669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Translated to English</w:t>
            </w:r>
          </w:p>
        </w:tc>
        <w:tc>
          <w:tcPr>
            <w:tcW w:w="2358" w:type="dxa"/>
          </w:tcPr>
          <w:p w14:paraId="1A3DEA10" w14:textId="5E43EDC6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Thai</w:t>
            </w:r>
          </w:p>
        </w:tc>
        <w:tc>
          <w:tcPr>
            <w:tcW w:w="2636" w:type="dxa"/>
          </w:tcPr>
          <w:p w14:paraId="102EE9C2" w14:textId="6F05BD90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Translated to English</w:t>
            </w:r>
          </w:p>
        </w:tc>
      </w:tr>
      <w:tr w:rsidR="0069329F" w:rsidRPr="00662F5B" w14:paraId="3AF812CE" w14:textId="77777777" w:rsidTr="00BE6917">
        <w:tc>
          <w:tcPr>
            <w:tcW w:w="3431" w:type="dxa"/>
          </w:tcPr>
          <w:p w14:paraId="74180F27" w14:textId="5E22A788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Indicator 1: performance status is poor or deteriorating, best available treatment has limited effect</w:t>
            </w:r>
          </w:p>
        </w:tc>
        <w:tc>
          <w:tcPr>
            <w:tcW w:w="2461" w:type="dxa"/>
          </w:tcPr>
          <w:p w14:paraId="72F210D2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ติดเตียง</w:t>
            </w:r>
          </w:p>
          <w:p w14:paraId="4B7C4F9C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ขยับตัวไม่ได้</w:t>
            </w:r>
          </w:p>
          <w:p w14:paraId="7B06EF4E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เดินไม่ได้</w:t>
            </w:r>
          </w:p>
          <w:p w14:paraId="54178928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อ่อนแรง</w:t>
            </w:r>
          </w:p>
          <w:p w14:paraId="25F5AD42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อัมพาต</w:t>
            </w:r>
          </w:p>
          <w:p w14:paraId="5D047BC4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ไม่สามารถเคลื่อนไหวแขนขาได้</w:t>
            </w:r>
          </w:p>
          <w:p w14:paraId="100CF04A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นั่งเป็นส่วนใหญ่</w:t>
            </w:r>
          </w:p>
          <w:p w14:paraId="211656C2" w14:textId="77777777" w:rsidR="0069329F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ใช้อุปกรณ์ช่วยเดิน</w:t>
            </w:r>
          </w:p>
          <w:p w14:paraId="0EED2A45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อ่อนแรง</w:t>
            </w:r>
          </w:p>
          <w:p w14:paraId="672A2816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เพลีย</w:t>
            </w:r>
          </w:p>
          <w:p w14:paraId="6B954D12" w14:textId="4699BAF5" w:rsidR="00C21929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ขณะเดินต้องมีเวลพัก</w:t>
            </w:r>
          </w:p>
          <w:p w14:paraId="3651274D" w14:textId="585572F4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เหนื่อยมากขึ้น</w:t>
            </w:r>
            <w:r w:rsidR="00432DC4" w:rsidRPr="00662F5B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662F5B">
              <w:rPr>
                <w:rFonts w:ascii="Angsana New" w:hAnsi="Angsana New" w:cs="Angsana New" w:hint="cs"/>
                <w:szCs w:val="22"/>
                <w:cs/>
              </w:rPr>
              <w:t>หายใจลำบาก</w:t>
            </w:r>
          </w:p>
          <w:p w14:paraId="3678580A" w14:textId="42359EDA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</w:t>
            </w:r>
            <w:r w:rsidR="00432DC4" w:rsidRPr="00662F5B">
              <w:rPr>
                <w:rFonts w:ascii="Angsana New" w:hAnsi="Angsana New" w:cs="Angsana New" w:hint="cs"/>
                <w:szCs w:val="22"/>
                <w:cs/>
              </w:rPr>
              <w:t>นอนได้</w:t>
            </w:r>
          </w:p>
          <w:p w14:paraId="585F5BE1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กินอาหารไม่ได้</w:t>
            </w:r>
          </w:p>
          <w:p w14:paraId="17192BF8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ซึม</w:t>
            </w:r>
          </w:p>
          <w:p w14:paraId="3BB88590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หลับเป็นส่วนใหญ่</w:t>
            </w:r>
          </w:p>
          <w:p w14:paraId="30E8AF31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ตอบสนองช้า</w:t>
            </w:r>
          </w:p>
          <w:p w14:paraId="6995C862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ตอบคำถามช้า</w:t>
            </w:r>
          </w:p>
          <w:p w14:paraId="4FCDDCF1" w14:textId="12A196D3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มีประวัติซึมลง</w:t>
            </w:r>
          </w:p>
          <w:p w14:paraId="65BD8A9B" w14:textId="638A142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มีประวัติหัวใจหยุดเต้น</w:t>
            </w:r>
          </w:p>
          <w:p w14:paraId="620C9225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ต้องการความช่วยเหลือจากผู้อื่น</w:t>
            </w:r>
          </w:p>
          <w:p w14:paraId="174F87A3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ญาติจัดเตรียมอาหารให้</w:t>
            </w:r>
          </w:p>
          <w:p w14:paraId="773F532A" w14:textId="19AFA84F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ไม่สามารถกินอาหารทางปากได้</w:t>
            </w:r>
          </w:p>
          <w:p w14:paraId="55258B67" w14:textId="419273C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มีปัญหาเรื่องการกลืน</w:t>
            </w:r>
          </w:p>
          <w:p w14:paraId="4924BD41" w14:textId="47ECCCE2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lastRenderedPageBreak/>
              <w:t>กลืนเจ็บ</w:t>
            </w:r>
          </w:p>
          <w:p w14:paraId="372BAEF4" w14:textId="059DF36D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กลืนติด</w:t>
            </w:r>
          </w:p>
          <w:p w14:paraId="7A9C0365" w14:textId="727A0471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ปวดมากขึ้น</w:t>
            </w:r>
          </w:p>
          <w:p w14:paraId="611324CC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อาการแย่ลง</w:t>
            </w:r>
          </w:p>
          <w:p w14:paraId="187F2DCB" w14:textId="367782DF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ECOG </w:t>
            </w:r>
            <w:r w:rsidRPr="00662F5B">
              <w:rPr>
                <w:rFonts w:ascii="Angsana New" w:hAnsi="Angsana New" w:cs="Angsana New" w:hint="cs"/>
                <w:szCs w:val="22"/>
                <w:cs/>
              </w:rPr>
              <w:t>มากกว่า</w:t>
            </w:r>
            <w:r w:rsidRPr="00662F5B">
              <w:rPr>
                <w:rFonts w:ascii="Times New Roman" w:hAnsi="Times New Roman" w:cs="Times New Roman"/>
                <w:szCs w:val="22"/>
                <w:cs/>
              </w:rPr>
              <w:t xml:space="preserve"> </w:t>
            </w:r>
            <w:r w:rsidRPr="00662F5B">
              <w:rPr>
                <w:rFonts w:ascii="Times New Roman" w:hAnsi="Times New Roman" w:cs="Times New Roman"/>
                <w:szCs w:val="22"/>
              </w:rPr>
              <w:t>3</w:t>
            </w:r>
          </w:p>
          <w:p w14:paraId="3CA7EE6F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</w:p>
          <w:p w14:paraId="56240AB9" w14:textId="08794A85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</w:p>
        </w:tc>
        <w:tc>
          <w:tcPr>
            <w:tcW w:w="3288" w:type="dxa"/>
          </w:tcPr>
          <w:p w14:paraId="073A6917" w14:textId="589B3A9A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lastRenderedPageBreak/>
              <w:t>Bed-ridden</w:t>
            </w:r>
          </w:p>
          <w:p w14:paraId="77ECAA6E" w14:textId="7F44EFB5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Cannot turn him/herself over </w:t>
            </w:r>
          </w:p>
          <w:p w14:paraId="77D17B00" w14:textId="0E3C8669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Cannot walk</w:t>
            </w:r>
          </w:p>
          <w:p w14:paraId="5D9A69B0" w14:textId="0A4E87FF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Weakness</w:t>
            </w:r>
          </w:p>
          <w:p w14:paraId="69F24960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Paralysis</w:t>
            </w:r>
          </w:p>
          <w:p w14:paraId="07D5678C" w14:textId="42FD30BA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Inability to move limbs</w:t>
            </w:r>
          </w:p>
          <w:p w14:paraId="02FC4755" w14:textId="063D6DD6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Mostly sitting</w:t>
            </w:r>
          </w:p>
          <w:p w14:paraId="25CB612B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Walking aid</w:t>
            </w:r>
          </w:p>
          <w:p w14:paraId="065B7C2D" w14:textId="04785642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Fatigue</w:t>
            </w:r>
          </w:p>
          <w:p w14:paraId="5CF1B4BA" w14:textId="5A33ABD5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Have to stop often when walking</w:t>
            </w:r>
          </w:p>
          <w:p w14:paraId="2B64356A" w14:textId="0B53EB6A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Progressive dyspnea, shortness of breath, chest tightness, difficulty breathing </w:t>
            </w:r>
          </w:p>
          <w:p w14:paraId="3B477F7B" w14:textId="2D7AFD9A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lie down</w:t>
            </w:r>
          </w:p>
          <w:p w14:paraId="4C2DB701" w14:textId="720873DD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receive food</w:t>
            </w:r>
          </w:p>
          <w:p w14:paraId="6A554B6A" w14:textId="6525C66F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Cannot work</w:t>
            </w:r>
          </w:p>
          <w:p w14:paraId="653B1F89" w14:textId="753A6BE2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wake up</w:t>
            </w:r>
          </w:p>
          <w:p w14:paraId="2835B88B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Loss of consciousness</w:t>
            </w:r>
          </w:p>
          <w:p w14:paraId="2FF563F2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Sleeping more frequently</w:t>
            </w:r>
          </w:p>
          <w:p w14:paraId="7407FE46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Slow response to commands</w:t>
            </w:r>
          </w:p>
          <w:p w14:paraId="714E69EA" w14:textId="5D49BBF4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Slow in responding to questions</w:t>
            </w:r>
          </w:p>
          <w:p w14:paraId="0711D8EA" w14:textId="70BC6D68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Experiencing loss of consciousness</w:t>
            </w:r>
          </w:p>
          <w:p w14:paraId="4B0140E4" w14:textId="22285AF2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Post</w:t>
            </w:r>
            <w:r w:rsidR="00F42D33" w:rsidRPr="00662F5B">
              <w:rPr>
                <w:rFonts w:ascii="Times New Roman" w:hAnsi="Times New Roman" w:cs="Times New Roman"/>
                <w:szCs w:val="22"/>
              </w:rPr>
              <w:t xml:space="preserve">-arrest </w:t>
            </w:r>
          </w:p>
          <w:p w14:paraId="2617B178" w14:textId="07BE32F5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Requires assistance with daily activities</w:t>
            </w:r>
          </w:p>
          <w:p w14:paraId="486D7234" w14:textId="216F68F1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Relatives provide meals </w:t>
            </w:r>
          </w:p>
          <w:p w14:paraId="2CA7D291" w14:textId="0135BB01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Unable to eat using their </w:t>
            </w:r>
            <w:proofErr w:type="gramStart"/>
            <w:r w:rsidRPr="00662F5B">
              <w:rPr>
                <w:rFonts w:ascii="Times New Roman" w:hAnsi="Times New Roman" w:cs="Times New Roman"/>
                <w:szCs w:val="22"/>
              </w:rPr>
              <w:t>mouth</w:t>
            </w:r>
            <w:proofErr w:type="gramEnd"/>
            <w:r w:rsidR="00F42D33" w:rsidRPr="00662F5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3D45DFB7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Difficulty swallowing</w:t>
            </w:r>
          </w:p>
          <w:p w14:paraId="3CA43D8E" w14:textId="1B625E58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lastRenderedPageBreak/>
              <w:t>Pain when swallowing</w:t>
            </w:r>
          </w:p>
          <w:p w14:paraId="1B4D4A4B" w14:textId="29C322BD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Dysphagia</w:t>
            </w:r>
          </w:p>
          <w:p w14:paraId="5A2131E3" w14:textId="2DBA2B8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Symptoms worsen</w:t>
            </w:r>
            <w:r w:rsidR="00662F5B" w:rsidRPr="00662F5B">
              <w:rPr>
                <w:rFonts w:ascii="Times New Roman" w:hAnsi="Times New Roman" w:cs="Times New Roman"/>
                <w:szCs w:val="22"/>
              </w:rPr>
              <w:t>ing</w:t>
            </w:r>
          </w:p>
          <w:p w14:paraId="5A028A55" w14:textId="0553B49D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Condition </w:t>
            </w:r>
            <w:proofErr w:type="gramStart"/>
            <w:r w:rsidRPr="00662F5B">
              <w:rPr>
                <w:rFonts w:ascii="Times New Roman" w:hAnsi="Times New Roman" w:cs="Times New Roman"/>
                <w:szCs w:val="22"/>
              </w:rPr>
              <w:t>deteriorat</w:t>
            </w:r>
            <w:r w:rsidR="00662F5B" w:rsidRPr="00662F5B">
              <w:rPr>
                <w:rFonts w:ascii="Times New Roman" w:hAnsi="Times New Roman" w:cs="Times New Roman"/>
                <w:szCs w:val="22"/>
              </w:rPr>
              <w:t>ing</w:t>
            </w:r>
            <w:proofErr w:type="gramEnd"/>
          </w:p>
          <w:p w14:paraId="3A1C8990" w14:textId="019FEF13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Condition not get</w:t>
            </w:r>
            <w:r w:rsidR="00662F5B" w:rsidRPr="00662F5B">
              <w:rPr>
                <w:rFonts w:ascii="Times New Roman" w:hAnsi="Times New Roman" w:cs="Times New Roman"/>
                <w:szCs w:val="22"/>
              </w:rPr>
              <w:t>ting</w:t>
            </w:r>
            <w:r w:rsidRPr="00662F5B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662F5B">
              <w:rPr>
                <w:rFonts w:ascii="Times New Roman" w:hAnsi="Times New Roman" w:cs="Times New Roman"/>
                <w:szCs w:val="22"/>
              </w:rPr>
              <w:t>better</w:t>
            </w:r>
            <w:proofErr w:type="gramEnd"/>
            <w:r w:rsidRPr="00662F5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2E81C528" w14:textId="774494B2" w:rsidR="0069329F" w:rsidRPr="00662F5B" w:rsidRDefault="00662F5B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Increasing pain</w:t>
            </w:r>
          </w:p>
          <w:p w14:paraId="67168254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Severe pain</w:t>
            </w:r>
          </w:p>
          <w:p w14:paraId="667A79D1" w14:textId="41F4CAD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Intense pain</w:t>
            </w:r>
          </w:p>
          <w:p w14:paraId="5A0A35B7" w14:textId="1D0955B4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ECOG ≥3</w:t>
            </w:r>
          </w:p>
        </w:tc>
        <w:tc>
          <w:tcPr>
            <w:tcW w:w="2358" w:type="dxa"/>
          </w:tcPr>
          <w:p w14:paraId="65DC8E7C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lastRenderedPageBreak/>
              <w:t>ติดเตียง</w:t>
            </w:r>
          </w:p>
          <w:p w14:paraId="76317B89" w14:textId="77777777" w:rsidR="0069329F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ขยับตัวไม่ได้</w:t>
            </w:r>
          </w:p>
          <w:p w14:paraId="1055C200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เดินไม่ได้</w:t>
            </w:r>
          </w:p>
          <w:p w14:paraId="29C3DF16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อ่อนแรง</w:t>
            </w:r>
          </w:p>
          <w:p w14:paraId="15CC59E1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อัมพาต</w:t>
            </w:r>
          </w:p>
          <w:p w14:paraId="287FE5CC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ไม่สามารถเคลื่อนไหวแขนขาได้</w:t>
            </w:r>
          </w:p>
          <w:p w14:paraId="493251C6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นั่งเป็นส่วนใหญ่</w:t>
            </w:r>
          </w:p>
          <w:p w14:paraId="37557A55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กินอาหารไม่ได้</w:t>
            </w:r>
          </w:p>
          <w:p w14:paraId="04DCE4EB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ไม่สามารถกินอาหารทางปากได้</w:t>
            </w:r>
          </w:p>
          <w:p w14:paraId="1E633821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ซึม</w:t>
            </w:r>
          </w:p>
          <w:p w14:paraId="3399BAC6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หลับเป็นส่วนใหญ่</w:t>
            </w:r>
          </w:p>
          <w:p w14:paraId="10314C27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ตอบสนองช้า</w:t>
            </w:r>
          </w:p>
          <w:p w14:paraId="57BEEAAC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ตอบคำถามช้า</w:t>
            </w:r>
          </w:p>
          <w:p w14:paraId="33EDBFAF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ต้องการความช่วยเหลือจากผู้อื่น</w:t>
            </w:r>
          </w:p>
          <w:p w14:paraId="7461A31E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ญาติจัดเตรียมอาหารให้</w:t>
            </w:r>
          </w:p>
          <w:p w14:paraId="0B437EE2" w14:textId="77777777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อาการแย่ลง</w:t>
            </w:r>
          </w:p>
          <w:p w14:paraId="185481C2" w14:textId="7ECD9633" w:rsidR="00C21929" w:rsidRPr="00662F5B" w:rsidRDefault="00C21929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ECOG </w:t>
            </w:r>
            <w:r w:rsidRPr="00662F5B">
              <w:rPr>
                <w:rFonts w:ascii="Angsana New" w:hAnsi="Angsana New" w:cs="Angsana New" w:hint="cs"/>
                <w:szCs w:val="22"/>
                <w:cs/>
              </w:rPr>
              <w:t>มากกว่า</w:t>
            </w:r>
            <w:r w:rsidRPr="00662F5B">
              <w:rPr>
                <w:rFonts w:ascii="Times New Roman" w:hAnsi="Times New Roman" w:cs="Times New Roman"/>
                <w:szCs w:val="22"/>
                <w:cs/>
              </w:rPr>
              <w:t xml:space="preserve"> </w:t>
            </w:r>
            <w:r w:rsidRPr="00662F5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636" w:type="dxa"/>
          </w:tcPr>
          <w:p w14:paraId="4BFB6DC6" w14:textId="54493A75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Bed-ridden</w:t>
            </w:r>
          </w:p>
          <w:p w14:paraId="57B73DD4" w14:textId="259BA79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Cannot turn him/herself over</w:t>
            </w:r>
          </w:p>
          <w:p w14:paraId="2BCBDB6A" w14:textId="429CF262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Cannot walk</w:t>
            </w:r>
          </w:p>
          <w:p w14:paraId="7C901C48" w14:textId="738CB144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Weakness</w:t>
            </w:r>
          </w:p>
          <w:p w14:paraId="16F502D1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Paralysis</w:t>
            </w:r>
          </w:p>
          <w:p w14:paraId="3F99FFCD" w14:textId="1A0B7744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Inability to move limbs</w:t>
            </w:r>
          </w:p>
          <w:p w14:paraId="11F728E0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Mostly sitting</w:t>
            </w:r>
          </w:p>
          <w:p w14:paraId="371F1646" w14:textId="0FCAECC6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receive food</w:t>
            </w:r>
          </w:p>
          <w:p w14:paraId="25473092" w14:textId="789E7F06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Unable to eat using their </w:t>
            </w:r>
            <w:proofErr w:type="gramStart"/>
            <w:r w:rsidRPr="00662F5B">
              <w:rPr>
                <w:rFonts w:ascii="Times New Roman" w:hAnsi="Times New Roman" w:cs="Times New Roman"/>
                <w:szCs w:val="22"/>
              </w:rPr>
              <w:t>mouth</w:t>
            </w:r>
            <w:proofErr w:type="gramEnd"/>
            <w:r w:rsidR="00AE3AAA" w:rsidRPr="00662F5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55663EE1" w14:textId="24707E2F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wake up</w:t>
            </w:r>
          </w:p>
          <w:p w14:paraId="4E87236A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Loss of consciousness</w:t>
            </w:r>
          </w:p>
          <w:p w14:paraId="31668601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Sleeping more frequently</w:t>
            </w:r>
          </w:p>
          <w:p w14:paraId="452FAECD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Slow response to commands</w:t>
            </w:r>
          </w:p>
          <w:p w14:paraId="5151D187" w14:textId="0AA5871A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Slow in responding to questions</w:t>
            </w:r>
          </w:p>
          <w:p w14:paraId="0418EB0F" w14:textId="0B3CA280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Requires assistance with daily activities</w:t>
            </w:r>
          </w:p>
          <w:p w14:paraId="4AFE6182" w14:textId="2750A140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Relatives provide meals</w:t>
            </w:r>
          </w:p>
          <w:p w14:paraId="4C885EB4" w14:textId="098CD2DF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Symptoms worsen</w:t>
            </w:r>
            <w:r w:rsidR="00662F5B" w:rsidRPr="00662F5B">
              <w:rPr>
                <w:rFonts w:ascii="Times New Roman" w:hAnsi="Times New Roman" w:cs="Times New Roman"/>
                <w:szCs w:val="22"/>
              </w:rPr>
              <w:t>ing</w:t>
            </w:r>
          </w:p>
          <w:p w14:paraId="74AF4C8E" w14:textId="737BF466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Condition </w:t>
            </w:r>
            <w:proofErr w:type="gramStart"/>
            <w:r w:rsidRPr="00662F5B">
              <w:rPr>
                <w:rFonts w:ascii="Times New Roman" w:hAnsi="Times New Roman" w:cs="Times New Roman"/>
                <w:szCs w:val="22"/>
              </w:rPr>
              <w:t>deteriorat</w:t>
            </w:r>
            <w:r w:rsidR="00662F5B" w:rsidRPr="00662F5B">
              <w:rPr>
                <w:rFonts w:ascii="Times New Roman" w:hAnsi="Times New Roman" w:cs="Times New Roman"/>
                <w:szCs w:val="22"/>
              </w:rPr>
              <w:t>ing</w:t>
            </w:r>
            <w:proofErr w:type="gramEnd"/>
          </w:p>
          <w:p w14:paraId="4850CED6" w14:textId="755BEA8F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662F5B">
              <w:rPr>
                <w:rFonts w:ascii="Times New Roman" w:hAnsi="Times New Roman" w:cs="Times New Roman"/>
                <w:szCs w:val="22"/>
              </w:rPr>
              <w:t>ECOG  ≥</w:t>
            </w:r>
            <w:proofErr w:type="gramEnd"/>
            <w:r w:rsidRPr="00662F5B">
              <w:rPr>
                <w:rFonts w:ascii="Times New Roman" w:hAnsi="Times New Roman" w:cs="Times New Roman"/>
                <w:szCs w:val="22"/>
              </w:rPr>
              <w:t>3</w:t>
            </w:r>
          </w:p>
          <w:p w14:paraId="474E5DC2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</w:rPr>
            </w:pPr>
          </w:p>
          <w:p w14:paraId="54BB92B5" w14:textId="77777777" w:rsidR="0069329F" w:rsidRPr="00662F5B" w:rsidRDefault="0069329F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</w:p>
        </w:tc>
      </w:tr>
      <w:tr w:rsidR="00BE6917" w:rsidRPr="00662F5B" w14:paraId="17992F1E" w14:textId="77777777" w:rsidTr="00BE6917">
        <w:tc>
          <w:tcPr>
            <w:tcW w:w="3431" w:type="dxa"/>
          </w:tcPr>
          <w:p w14:paraId="06687796" w14:textId="2CD0258E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Indicator 2: depends on others for care due to increasing physical and/or mental health problems</w:t>
            </w:r>
          </w:p>
        </w:tc>
        <w:tc>
          <w:tcPr>
            <w:tcW w:w="2461" w:type="dxa"/>
          </w:tcPr>
          <w:p w14:paraId="0081284B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ไม่สามารถเคลื่อนไหวเองได้</w:t>
            </w:r>
          </w:p>
          <w:p w14:paraId="75F384C8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เดินไม่ได้</w:t>
            </w:r>
          </w:p>
          <w:p w14:paraId="2E3956B9" w14:textId="2A11870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อ่อนแรง</w:t>
            </w:r>
          </w:p>
          <w:p w14:paraId="1A39EE10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อัมพาต</w:t>
            </w:r>
          </w:p>
          <w:p w14:paraId="30FC2B4D" w14:textId="250C247F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มีปัญหาเรื่องการเคลื่อนไหวแขนขา</w:t>
            </w:r>
          </w:p>
          <w:p w14:paraId="3B6E8F24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นั่งเป็นส่วนใหญ่</w:t>
            </w:r>
          </w:p>
          <w:p w14:paraId="163018B3" w14:textId="03A9A72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ใช้อุปกรณ์ช่วยเดิน</w:t>
            </w:r>
            <w:r w:rsidRPr="00662F5B">
              <w:rPr>
                <w:rFonts w:ascii="Times New Roman" w:hAnsi="Times New Roman" w:cs="Times New Roman"/>
                <w:szCs w:val="22"/>
                <w:cs/>
              </w:rPr>
              <w:t xml:space="preserve"> </w:t>
            </w:r>
          </w:p>
          <w:p w14:paraId="6BFD3E5C" w14:textId="549C058F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เพลีย</w:t>
            </w:r>
          </w:p>
          <w:p w14:paraId="656859EB" w14:textId="4A1DBEDE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ขณะเดินต้องพัก</w:t>
            </w:r>
          </w:p>
          <w:p w14:paraId="3EA6820B" w14:textId="0C9410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เหนื่อยมากขึ้น</w:t>
            </w:r>
          </w:p>
          <w:p w14:paraId="20B044B3" w14:textId="5D40C896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หายใจไม่สุด</w:t>
            </w:r>
          </w:p>
          <w:p w14:paraId="7B2540F1" w14:textId="7DDCE574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หายใจลำบาก</w:t>
            </w:r>
          </w:p>
          <w:p w14:paraId="3808818C" w14:textId="5C006A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ไม่สามารถนอนได้</w:t>
            </w:r>
          </w:p>
          <w:p w14:paraId="296D7A83" w14:textId="12A62B8A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ซึม</w:t>
            </w:r>
          </w:p>
          <w:p w14:paraId="5CE2621D" w14:textId="5977C23F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หลับเป็นส่วนใหญ่</w:t>
            </w:r>
          </w:p>
          <w:p w14:paraId="16ADA3D0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ตอบสนองช้า</w:t>
            </w:r>
          </w:p>
          <w:p w14:paraId="1E721358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ตอบคำถามช้า</w:t>
            </w:r>
          </w:p>
          <w:p w14:paraId="193C58AA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มีประวัติซึมลง</w:t>
            </w:r>
          </w:p>
          <w:p w14:paraId="3B22327F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มีประวัติหัวใจหยุดเต้น</w:t>
            </w:r>
          </w:p>
          <w:p w14:paraId="510F5BC9" w14:textId="3DF94102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เหนื่อยมากขึ้นเวลาขยับตัว</w:t>
            </w:r>
          </w:p>
          <w:p w14:paraId="0D025D16" w14:textId="682692AB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สับสน</w:t>
            </w:r>
          </w:p>
          <w:p w14:paraId="1A1465D6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ไม่สามารถกินอาหารได้</w:t>
            </w:r>
          </w:p>
          <w:p w14:paraId="1B938069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lastRenderedPageBreak/>
              <w:t>ไม่สามารถกินอาหารทางปากได้</w:t>
            </w:r>
          </w:p>
          <w:p w14:paraId="04B2026E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มีปัญหาเรื่องการกลืน</w:t>
            </w:r>
          </w:p>
          <w:p w14:paraId="2174D4CC" w14:textId="651CE645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กลืนติด</w:t>
            </w:r>
          </w:p>
          <w:p w14:paraId="2D79865F" w14:textId="429A04CF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ต้องการความช่วยเหลือจากผู้อื่น</w:t>
            </w:r>
          </w:p>
          <w:p w14:paraId="2A24A2DC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ญาติต้องเตรียมอาหารให้</w:t>
            </w:r>
          </w:p>
          <w:p w14:paraId="5A889C2D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มีคนจัดยาให้</w:t>
            </w:r>
          </w:p>
          <w:p w14:paraId="782D617C" w14:textId="0BBA1224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อาการแย่ลง</w:t>
            </w:r>
          </w:p>
          <w:p w14:paraId="217EE095" w14:textId="5D5A50AB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ใช้</w:t>
            </w:r>
            <w:r w:rsidRPr="00662F5B">
              <w:rPr>
                <w:rFonts w:ascii="Times New Roman" w:hAnsi="Times New Roman" w:cs="Times New Roman"/>
                <w:szCs w:val="22"/>
                <w:cs/>
              </w:rPr>
              <w:t xml:space="preserve"> </w:t>
            </w:r>
            <w:r w:rsidRPr="00662F5B">
              <w:rPr>
                <w:rFonts w:ascii="Times New Roman" w:hAnsi="Times New Roman" w:cs="Times New Roman"/>
                <w:szCs w:val="22"/>
              </w:rPr>
              <w:t>oxygen</w:t>
            </w:r>
          </w:p>
          <w:p w14:paraId="340F2ABA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88" w:type="dxa"/>
          </w:tcPr>
          <w:p w14:paraId="45DEC66F" w14:textId="3FBC40CF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lastRenderedPageBreak/>
              <w:t>Cannot turn him/herself over</w:t>
            </w:r>
          </w:p>
          <w:p w14:paraId="0E6F5E07" w14:textId="276BEF98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Cannot walk</w:t>
            </w:r>
          </w:p>
          <w:p w14:paraId="2B76E791" w14:textId="45E4B642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Weakness</w:t>
            </w:r>
          </w:p>
          <w:p w14:paraId="59E784B9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Paralysis</w:t>
            </w:r>
          </w:p>
          <w:p w14:paraId="0B9E5D93" w14:textId="72D35F4D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Inability to move limbs</w:t>
            </w:r>
          </w:p>
          <w:p w14:paraId="0E4DBF0C" w14:textId="7230DC1D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Mostly sitting</w:t>
            </w:r>
          </w:p>
          <w:p w14:paraId="57A6ED53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Walking aid</w:t>
            </w:r>
          </w:p>
          <w:p w14:paraId="17808D98" w14:textId="5F8318AF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Fatigue</w:t>
            </w:r>
          </w:p>
          <w:p w14:paraId="4A8D6111" w14:textId="2A8A2C04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Have to stop often when walking</w:t>
            </w:r>
          </w:p>
          <w:p w14:paraId="0A83725F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Progressive dyspnea</w:t>
            </w:r>
          </w:p>
          <w:p w14:paraId="6E927ACB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Shortness of breath</w:t>
            </w:r>
          </w:p>
          <w:p w14:paraId="0957DD80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Chest tightness</w:t>
            </w:r>
          </w:p>
          <w:p w14:paraId="2CD1B406" w14:textId="11C74F9A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Difficulty breathing </w:t>
            </w:r>
          </w:p>
          <w:p w14:paraId="03F424C6" w14:textId="264578A0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lie down</w:t>
            </w:r>
          </w:p>
          <w:p w14:paraId="361065AF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Loss of consciousness</w:t>
            </w:r>
          </w:p>
          <w:p w14:paraId="2E19CA42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Sleeping more frequently</w:t>
            </w:r>
          </w:p>
          <w:p w14:paraId="64DB8BA9" w14:textId="52315602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wake up</w:t>
            </w:r>
          </w:p>
          <w:p w14:paraId="2E711E18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Slow response to commands</w:t>
            </w:r>
          </w:p>
          <w:p w14:paraId="3ABF517D" w14:textId="49BD7A4B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Slow in responding to questions</w:t>
            </w:r>
          </w:p>
          <w:p w14:paraId="58A5EE04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Experiencing loss of consciousness</w:t>
            </w:r>
          </w:p>
          <w:p w14:paraId="70A905D6" w14:textId="25858B94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Post</w:t>
            </w:r>
            <w:r w:rsidR="00B17AE5" w:rsidRPr="00662F5B">
              <w:rPr>
                <w:rFonts w:ascii="Times New Roman" w:hAnsi="Times New Roman" w:cs="Times New Roman"/>
                <w:szCs w:val="22"/>
              </w:rPr>
              <w:t xml:space="preserve">-arrest </w:t>
            </w:r>
          </w:p>
          <w:p w14:paraId="5D778F7B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Getting more tired when moving</w:t>
            </w:r>
          </w:p>
          <w:p w14:paraId="4EC847E3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Confused</w:t>
            </w:r>
          </w:p>
          <w:p w14:paraId="66E651DA" w14:textId="2967553C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receive food</w:t>
            </w:r>
          </w:p>
          <w:p w14:paraId="2CDF0D4F" w14:textId="66F2561C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eat using their mouths</w:t>
            </w:r>
          </w:p>
          <w:p w14:paraId="040E65DF" w14:textId="79DE5732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lastRenderedPageBreak/>
              <w:t>Unable to swallow</w:t>
            </w:r>
          </w:p>
          <w:p w14:paraId="3766CB24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Difficulty swallowing</w:t>
            </w:r>
          </w:p>
          <w:p w14:paraId="7D8C0794" w14:textId="61C41000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Pain when swallowing</w:t>
            </w:r>
          </w:p>
          <w:p w14:paraId="22F649BD" w14:textId="5795E7D5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Dysphagia</w:t>
            </w:r>
          </w:p>
          <w:p w14:paraId="1F51E2A6" w14:textId="39A6AD23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Requires assistance with daily activities</w:t>
            </w:r>
          </w:p>
          <w:p w14:paraId="2370B02E" w14:textId="0396D4E0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Relatives provide meals</w:t>
            </w:r>
          </w:p>
          <w:p w14:paraId="2F9AD062" w14:textId="7671D14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Feeding</w:t>
            </w:r>
            <w:r w:rsidR="00665DDC" w:rsidRPr="00662F5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247CC9A8" w14:textId="044420B4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Providing meals</w:t>
            </w:r>
            <w:r w:rsidR="00665DDC" w:rsidRPr="00662F5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59FB6B67" w14:textId="4C714DB8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Assisted by someone for support</w:t>
            </w:r>
          </w:p>
          <w:p w14:paraId="0B3060BA" w14:textId="0F48705B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Arrang</w:t>
            </w:r>
            <w:r w:rsidR="00662F5B" w:rsidRPr="00662F5B">
              <w:rPr>
                <w:rFonts w:ascii="Times New Roman" w:hAnsi="Times New Roman" w:cs="Times New Roman"/>
                <w:szCs w:val="22"/>
              </w:rPr>
              <w:t>ing</w:t>
            </w:r>
            <w:r w:rsidRPr="00662F5B">
              <w:rPr>
                <w:rFonts w:ascii="Times New Roman" w:hAnsi="Times New Roman" w:cs="Times New Roman"/>
                <w:szCs w:val="22"/>
              </w:rPr>
              <w:t xml:space="preserve"> medication</w:t>
            </w:r>
          </w:p>
          <w:p w14:paraId="7448F5B1" w14:textId="09183946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Symptoms worsen</w:t>
            </w:r>
            <w:r w:rsidR="00662F5B" w:rsidRPr="00662F5B">
              <w:rPr>
                <w:rFonts w:ascii="Times New Roman" w:hAnsi="Times New Roman" w:cs="Times New Roman"/>
                <w:szCs w:val="22"/>
              </w:rPr>
              <w:t>ing</w:t>
            </w:r>
          </w:p>
          <w:p w14:paraId="35239F31" w14:textId="690B0063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Condition </w:t>
            </w:r>
            <w:proofErr w:type="gramStart"/>
            <w:r w:rsidR="00662F5B" w:rsidRPr="00662F5B">
              <w:rPr>
                <w:rFonts w:ascii="Times New Roman" w:hAnsi="Times New Roman" w:cs="Times New Roman"/>
                <w:szCs w:val="22"/>
              </w:rPr>
              <w:t>deteriorat</w:t>
            </w:r>
            <w:r w:rsidR="00662F5B" w:rsidRPr="00662F5B">
              <w:rPr>
                <w:rFonts w:ascii="Times New Roman" w:hAnsi="Times New Roman" w:cs="Times New Roman"/>
                <w:szCs w:val="22"/>
              </w:rPr>
              <w:t>ing</w:t>
            </w:r>
            <w:proofErr w:type="gramEnd"/>
          </w:p>
          <w:p w14:paraId="0725290C" w14:textId="0D502FDF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Use of an oxygen cannula</w:t>
            </w:r>
          </w:p>
          <w:p w14:paraId="165892CA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</w:p>
          <w:p w14:paraId="70C05FC0" w14:textId="11DA8F73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8" w:type="dxa"/>
          </w:tcPr>
          <w:p w14:paraId="2638B5D0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lastRenderedPageBreak/>
              <w:t>ไม่สามารถเคลื่อนไหวเองได้</w:t>
            </w:r>
          </w:p>
          <w:p w14:paraId="6AB32C85" w14:textId="543BCF4C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อ่อนแรง</w:t>
            </w:r>
          </w:p>
          <w:p w14:paraId="425574F8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อัมพาต</w:t>
            </w:r>
          </w:p>
          <w:p w14:paraId="5C4C5025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นั่งเป็นส่วนใหญ่</w:t>
            </w:r>
          </w:p>
          <w:p w14:paraId="50B8D257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ไม่สามารถกินอาหารได้</w:t>
            </w:r>
          </w:p>
          <w:p w14:paraId="5820ADBE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ไม่สามารถกินอาหารทางปากได้</w:t>
            </w:r>
          </w:p>
          <w:p w14:paraId="13F77D3E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ซึม</w:t>
            </w:r>
          </w:p>
          <w:p w14:paraId="34BA7D4E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หลับเป็นส่วนใหญ่</w:t>
            </w:r>
          </w:p>
          <w:p w14:paraId="2F08EA40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ตอบสนองช้า</w:t>
            </w:r>
          </w:p>
          <w:p w14:paraId="4B4674F8" w14:textId="794D077C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ตอบคำถามช้า</w:t>
            </w:r>
          </w:p>
          <w:p w14:paraId="749FA4F4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เหนื่อยมากขึ้นเวลาขยับตัว</w:t>
            </w:r>
          </w:p>
          <w:p w14:paraId="2014D3F3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สับสน</w:t>
            </w:r>
          </w:p>
          <w:p w14:paraId="39B6BCAE" w14:textId="3F866BFB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ต้องการความช่วยเหลือจากผู้อื่น</w:t>
            </w:r>
          </w:p>
          <w:p w14:paraId="5814BF8E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ญาติต้องเตรียมอาหารให้</w:t>
            </w:r>
          </w:p>
          <w:p w14:paraId="058A211B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มีคนจัดยาให้</w:t>
            </w:r>
          </w:p>
          <w:p w14:paraId="6AECE865" w14:textId="7AEBBEAB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36" w:type="dxa"/>
          </w:tcPr>
          <w:p w14:paraId="174D6D50" w14:textId="7D02AE7D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Cannot turn him/herself over</w:t>
            </w:r>
          </w:p>
          <w:p w14:paraId="7C485F69" w14:textId="3D329F2C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Weakness</w:t>
            </w:r>
          </w:p>
          <w:p w14:paraId="7F814437" w14:textId="6397A7A4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Paralysis</w:t>
            </w:r>
          </w:p>
          <w:p w14:paraId="1D22E29A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Mostly sitting</w:t>
            </w:r>
          </w:p>
          <w:p w14:paraId="5E5BE1B8" w14:textId="2E6021F8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receive food</w:t>
            </w:r>
          </w:p>
          <w:p w14:paraId="4612EE3C" w14:textId="5278FA1C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Unable to eat using </w:t>
            </w:r>
            <w:r w:rsidR="00662F5B" w:rsidRPr="00662F5B">
              <w:rPr>
                <w:rFonts w:ascii="Times New Roman" w:hAnsi="Times New Roman" w:cs="Times New Roman"/>
                <w:szCs w:val="22"/>
              </w:rPr>
              <w:t xml:space="preserve">his/her </w:t>
            </w:r>
            <w:proofErr w:type="gramStart"/>
            <w:r w:rsidRPr="00662F5B">
              <w:rPr>
                <w:rFonts w:ascii="Times New Roman" w:hAnsi="Times New Roman" w:cs="Times New Roman"/>
                <w:szCs w:val="22"/>
              </w:rPr>
              <w:t>mouth</w:t>
            </w:r>
            <w:proofErr w:type="gramEnd"/>
            <w:r w:rsidR="00B17AE5" w:rsidRPr="00662F5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5F4A4385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Unable to wake up</w:t>
            </w:r>
          </w:p>
          <w:p w14:paraId="3F0D2959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Loss of consciousness</w:t>
            </w:r>
          </w:p>
          <w:p w14:paraId="76F8019D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Sleeping more frequently</w:t>
            </w:r>
          </w:p>
          <w:p w14:paraId="2362CC6A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Slow response to commands</w:t>
            </w:r>
          </w:p>
          <w:p w14:paraId="2048B309" w14:textId="26C5A9BF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Slow in responding to questions</w:t>
            </w:r>
          </w:p>
          <w:p w14:paraId="4AD0E786" w14:textId="3331615B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Getting more tired when moving</w:t>
            </w:r>
          </w:p>
          <w:p w14:paraId="5C291A08" w14:textId="568407C5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Confused</w:t>
            </w:r>
          </w:p>
          <w:p w14:paraId="20092069" w14:textId="080DD769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Requires assistance with daily activities</w:t>
            </w:r>
          </w:p>
          <w:p w14:paraId="6C9EBCA2" w14:textId="2207365D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Relatives provide meals</w:t>
            </w:r>
          </w:p>
          <w:p w14:paraId="0D16904D" w14:textId="09BD6049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Assisted by someone for support</w:t>
            </w:r>
          </w:p>
          <w:p w14:paraId="1F2633AD" w14:textId="2DF8E868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Arrang</w:t>
            </w:r>
            <w:r w:rsidR="00662F5B" w:rsidRPr="00662F5B">
              <w:rPr>
                <w:rFonts w:ascii="Times New Roman" w:hAnsi="Times New Roman" w:cs="Times New Roman"/>
                <w:szCs w:val="22"/>
              </w:rPr>
              <w:t>ing</w:t>
            </w:r>
            <w:r w:rsidRPr="00662F5B">
              <w:rPr>
                <w:rFonts w:ascii="Times New Roman" w:hAnsi="Times New Roman" w:cs="Times New Roman"/>
                <w:szCs w:val="22"/>
              </w:rPr>
              <w:t xml:space="preserve"> medication</w:t>
            </w:r>
          </w:p>
        </w:tc>
      </w:tr>
      <w:tr w:rsidR="00BE6917" w:rsidRPr="00662F5B" w14:paraId="7D68DC0E" w14:textId="77777777" w:rsidTr="00BE6917">
        <w:tc>
          <w:tcPr>
            <w:tcW w:w="3431" w:type="dxa"/>
          </w:tcPr>
          <w:p w14:paraId="64574898" w14:textId="700610B2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Indicator 3: the individual’s carer requires more help and support</w:t>
            </w:r>
          </w:p>
        </w:tc>
        <w:tc>
          <w:tcPr>
            <w:tcW w:w="2461" w:type="dxa"/>
          </w:tcPr>
          <w:p w14:paraId="0296FC50" w14:textId="77777777" w:rsidR="00BE6917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ญาติกังวล</w:t>
            </w:r>
          </w:p>
          <w:p w14:paraId="6CFCD4AB" w14:textId="711625EF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ยุติการรักษา</w:t>
            </w:r>
          </w:p>
        </w:tc>
        <w:tc>
          <w:tcPr>
            <w:tcW w:w="3288" w:type="dxa"/>
          </w:tcPr>
          <w:p w14:paraId="5DBD24E7" w14:textId="44E70021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Relatives are anxious</w:t>
            </w:r>
          </w:p>
          <w:p w14:paraId="4199C92E" w14:textId="74D687BF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Relatives are worried</w:t>
            </w:r>
          </w:p>
          <w:p w14:paraId="6F728CCC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Termination of treatment</w:t>
            </w:r>
          </w:p>
          <w:p w14:paraId="0388CC35" w14:textId="1134B8F5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Cessation of treatment</w:t>
            </w:r>
          </w:p>
        </w:tc>
        <w:tc>
          <w:tcPr>
            <w:tcW w:w="2358" w:type="dxa"/>
          </w:tcPr>
          <w:p w14:paraId="118D49AB" w14:textId="021F21B5" w:rsidR="00BE6917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ยุติการรักษา</w:t>
            </w:r>
          </w:p>
        </w:tc>
        <w:tc>
          <w:tcPr>
            <w:tcW w:w="2636" w:type="dxa"/>
          </w:tcPr>
          <w:p w14:paraId="77D94553" w14:textId="1D9C559E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Termination of treatment</w:t>
            </w:r>
          </w:p>
          <w:p w14:paraId="320ED0B1" w14:textId="40F8B3A6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Cessation of treatment</w:t>
            </w:r>
            <w:r w:rsidR="0085381E" w:rsidRPr="00662F5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BE6917" w:rsidRPr="00662F5B" w14:paraId="36AAE5F2" w14:textId="77777777" w:rsidTr="00BE6917">
        <w:tc>
          <w:tcPr>
            <w:tcW w:w="3431" w:type="dxa"/>
          </w:tcPr>
          <w:p w14:paraId="5DCAB0C0" w14:textId="14DB87BA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Indicator 4: the individual experienced significant weight loss over the last few months, or remains underweight</w:t>
            </w:r>
          </w:p>
        </w:tc>
        <w:tc>
          <w:tcPr>
            <w:tcW w:w="2461" w:type="dxa"/>
          </w:tcPr>
          <w:p w14:paraId="66B75112" w14:textId="77777777" w:rsidR="00BE6917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น้ำหนักลด</w:t>
            </w:r>
          </w:p>
          <w:p w14:paraId="0F32E5EA" w14:textId="77777777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ผอม</w:t>
            </w:r>
          </w:p>
          <w:p w14:paraId="166CE96E" w14:textId="0B5CAEE2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88" w:type="dxa"/>
          </w:tcPr>
          <w:p w14:paraId="28D795DB" w14:textId="3A77866D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Weight loss</w:t>
            </w:r>
          </w:p>
          <w:p w14:paraId="3C77D57D" w14:textId="2010C74A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Cachexi</w:t>
            </w:r>
            <w:r w:rsidR="000524E2" w:rsidRPr="00662F5B">
              <w:rPr>
                <w:rFonts w:ascii="Times New Roman" w:hAnsi="Times New Roman" w:cs="Times New Roman"/>
                <w:szCs w:val="22"/>
              </w:rPr>
              <w:t xml:space="preserve">c </w:t>
            </w:r>
          </w:p>
          <w:p w14:paraId="1CB4D80A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Thinner</w:t>
            </w:r>
          </w:p>
          <w:p w14:paraId="51F83372" w14:textId="2BE0B2A2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Slenderizing</w:t>
            </w:r>
          </w:p>
          <w:p w14:paraId="43EBA52B" w14:textId="3EBA2F82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Hyposthenic buil</w:t>
            </w:r>
            <w:r w:rsidR="00922C7A" w:rsidRPr="00662F5B">
              <w:rPr>
                <w:rFonts w:ascii="Times New Roman" w:hAnsi="Times New Roman" w:cs="Times New Roman"/>
                <w:szCs w:val="22"/>
              </w:rPr>
              <w:t xml:space="preserve">d </w:t>
            </w:r>
          </w:p>
        </w:tc>
        <w:tc>
          <w:tcPr>
            <w:tcW w:w="2358" w:type="dxa"/>
          </w:tcPr>
          <w:p w14:paraId="784F9ADB" w14:textId="77777777" w:rsidR="00BE6917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น้ำหนักลดลงอย่างมีนัยสำคัญ</w:t>
            </w:r>
          </w:p>
          <w:p w14:paraId="3A1AAA61" w14:textId="00343D55" w:rsidR="00432DC4" w:rsidRPr="00662F5B" w:rsidRDefault="00432DC4" w:rsidP="0011054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36" w:type="dxa"/>
          </w:tcPr>
          <w:p w14:paraId="321235C0" w14:textId="744FF298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Significant weight loss</w:t>
            </w:r>
          </w:p>
          <w:p w14:paraId="422C4048" w14:textId="0CD65C52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BE6917" w:rsidRPr="00662F5B" w14:paraId="4EB1F90F" w14:textId="77777777" w:rsidTr="00BE6917">
        <w:tc>
          <w:tcPr>
            <w:tcW w:w="3431" w:type="dxa"/>
          </w:tcPr>
          <w:p w14:paraId="2492398C" w14:textId="28C52B6E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Indicator 5: persistent symptoms despite receiving the best available treatment for underlying condition(s); is unable to access treatment</w:t>
            </w:r>
          </w:p>
        </w:tc>
        <w:tc>
          <w:tcPr>
            <w:tcW w:w="2461" w:type="dxa"/>
          </w:tcPr>
          <w:p w14:paraId="5B9E6ED5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มีปัญหาเรื่องการเดินทาง</w:t>
            </w:r>
          </w:p>
          <w:p w14:paraId="680EB572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ปัญหาด้านค่าใช้จ่าย</w:t>
            </w:r>
          </w:p>
          <w:p w14:paraId="1753CEFA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บ้านห่างไกล</w:t>
            </w:r>
          </w:p>
          <w:p w14:paraId="05380A44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ไม่สามารถจ่ายได้</w:t>
            </w:r>
          </w:p>
          <w:p w14:paraId="162F3B39" w14:textId="77777777" w:rsidR="00BE691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ญาติมารับยาแทน</w:t>
            </w:r>
          </w:p>
          <w:p w14:paraId="235C4852" w14:textId="6138D2D4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ญาติมาแทน</w:t>
            </w:r>
          </w:p>
        </w:tc>
        <w:tc>
          <w:tcPr>
            <w:tcW w:w="3288" w:type="dxa"/>
          </w:tcPr>
          <w:p w14:paraId="74ECAB99" w14:textId="6B43CEAA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Travel issues</w:t>
            </w:r>
          </w:p>
          <w:p w14:paraId="1D519FD3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Financial hardship</w:t>
            </w:r>
          </w:p>
          <w:p w14:paraId="274601A8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Expense problems</w:t>
            </w:r>
          </w:p>
          <w:p w14:paraId="0C498416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Cost issues</w:t>
            </w:r>
          </w:p>
          <w:p w14:paraId="3E196B86" w14:textId="5A6A0BB6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Far from home</w:t>
            </w:r>
          </w:p>
          <w:p w14:paraId="00B2EC4A" w14:textId="5EBF9DFC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Patients unable to pay for themselves</w:t>
            </w:r>
          </w:p>
          <w:p w14:paraId="2A675331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Indigence</w:t>
            </w:r>
          </w:p>
          <w:p w14:paraId="6F2E7402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Poverty</w:t>
            </w:r>
          </w:p>
          <w:p w14:paraId="0379DF32" w14:textId="1EC602D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Relatives arrive as substitute</w:t>
            </w:r>
          </w:p>
          <w:p w14:paraId="18B67146" w14:textId="1E6061FE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lastRenderedPageBreak/>
              <w:t>Relatives pick up medicine</w:t>
            </w:r>
          </w:p>
        </w:tc>
        <w:tc>
          <w:tcPr>
            <w:tcW w:w="2358" w:type="dxa"/>
          </w:tcPr>
          <w:p w14:paraId="601286EA" w14:textId="77777777" w:rsidR="00BE691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lastRenderedPageBreak/>
              <w:t>มีปัญหาเรื่องการเดินทาง</w:t>
            </w:r>
          </w:p>
          <w:p w14:paraId="2EE72F5F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ปัญหาด้านค่าใช้จ่าย</w:t>
            </w:r>
          </w:p>
          <w:p w14:paraId="3E16098C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บ้านห่างไกล</w:t>
            </w:r>
          </w:p>
          <w:p w14:paraId="34A74862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ไม่สามารถจ่ายได้</w:t>
            </w:r>
          </w:p>
          <w:p w14:paraId="278294D2" w14:textId="21E3F413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36" w:type="dxa"/>
          </w:tcPr>
          <w:p w14:paraId="6579DD37" w14:textId="2C071A24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Travel issues</w:t>
            </w:r>
          </w:p>
          <w:p w14:paraId="0E60893C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Financial hardship</w:t>
            </w:r>
          </w:p>
          <w:p w14:paraId="09B45D13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Expense problems</w:t>
            </w:r>
          </w:p>
          <w:p w14:paraId="151A7356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Cost issues</w:t>
            </w:r>
          </w:p>
          <w:p w14:paraId="04BA47D9" w14:textId="4A861C50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Far from home</w:t>
            </w:r>
          </w:p>
          <w:p w14:paraId="15134E19" w14:textId="74AF2CDE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Patients unable to pay for themselves</w:t>
            </w:r>
          </w:p>
          <w:p w14:paraId="36CA6512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Indigence</w:t>
            </w:r>
          </w:p>
          <w:p w14:paraId="2B7AEDDC" w14:textId="1F87C62D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Poverty</w:t>
            </w:r>
          </w:p>
          <w:p w14:paraId="2A2453DC" w14:textId="64A3D4FD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</w:p>
        </w:tc>
      </w:tr>
      <w:tr w:rsidR="00BE6917" w:rsidRPr="00110546" w14:paraId="528F32CF" w14:textId="77777777" w:rsidTr="00BE6917">
        <w:tc>
          <w:tcPr>
            <w:tcW w:w="3431" w:type="dxa"/>
          </w:tcPr>
          <w:p w14:paraId="0C4E5FCA" w14:textId="240F49A9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Indicator 6: the individual (or family) asks for palliative care; chooses to reduce, stop, or not have treatment; or wishes to focus on quality of life</w:t>
            </w:r>
          </w:p>
        </w:tc>
        <w:tc>
          <w:tcPr>
            <w:tcW w:w="2461" w:type="dxa"/>
          </w:tcPr>
          <w:p w14:paraId="5F52DD07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ยุติการรักษา</w:t>
            </w:r>
          </w:p>
          <w:p w14:paraId="1ACD6624" w14:textId="6C366BF8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Palliative</w:t>
            </w:r>
          </w:p>
          <w:p w14:paraId="08F642CB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ไม่ขอรับการช่วยชีวิต</w:t>
            </w:r>
          </w:p>
          <w:p w14:paraId="6A6D12C7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No CPR</w:t>
            </w:r>
          </w:p>
          <w:p w14:paraId="75763C7F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No ETT</w:t>
            </w:r>
          </w:p>
          <w:p w14:paraId="260FBBC7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ไม่ใส่สาย</w:t>
            </w:r>
          </w:p>
          <w:p w14:paraId="53FBDD08" w14:textId="0B611282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หยุดการรักษา</w:t>
            </w:r>
          </w:p>
          <w:p w14:paraId="005B505B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ไม่ขอรับการรักษา</w:t>
            </w:r>
          </w:p>
          <w:p w14:paraId="4A265B5F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ดูแลแบบประคับประคอง</w:t>
            </w:r>
          </w:p>
          <w:p w14:paraId="65E9A01E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Best supportive care</w:t>
            </w:r>
          </w:p>
          <w:p w14:paraId="4F1C6BB8" w14:textId="7EF00120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รักษาตามอาการ</w:t>
            </w:r>
            <w:r w:rsidRPr="00662F5B">
              <w:rPr>
                <w:rFonts w:ascii="Times New Roman" w:hAnsi="Times New Roman" w:cs="Times New Roman"/>
                <w:szCs w:val="22"/>
              </w:rPr>
              <w:t>/ Conservative treatment</w:t>
            </w:r>
          </w:p>
          <w:p w14:paraId="46D6A20C" w14:textId="4EB07D3C" w:rsidR="00BE691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ญาติและผู้ป่วยปฏิเสธการใส่ท่อช่วยหายใจ</w:t>
            </w:r>
          </w:p>
        </w:tc>
        <w:tc>
          <w:tcPr>
            <w:tcW w:w="3288" w:type="dxa"/>
          </w:tcPr>
          <w:p w14:paraId="1A4F95B2" w14:textId="264F2F4F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Termination of treatment</w:t>
            </w:r>
          </w:p>
          <w:p w14:paraId="43F552CA" w14:textId="07BD6EF6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Palliative</w:t>
            </w:r>
            <w:r w:rsidR="00287952" w:rsidRPr="00662F5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5D3F4FFB" w14:textId="29A9C4FD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Do not resuscitate</w:t>
            </w:r>
          </w:p>
          <w:p w14:paraId="056A6308" w14:textId="70F6D60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No cardiopulmonary resuscitation</w:t>
            </w:r>
          </w:p>
          <w:p w14:paraId="1A8BC3C0" w14:textId="487DCC9E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No feeding tubes</w:t>
            </w:r>
          </w:p>
          <w:p w14:paraId="2C46CF2E" w14:textId="1D1FAFD4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No insertion of a tube</w:t>
            </w:r>
          </w:p>
          <w:p w14:paraId="5C638E94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No endotracheal tube</w:t>
            </w:r>
          </w:p>
          <w:p w14:paraId="369D0416" w14:textId="63A9171A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Stop treatment</w:t>
            </w:r>
          </w:p>
          <w:p w14:paraId="584D2E5D" w14:textId="68E83E66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Discontinue treatment</w:t>
            </w:r>
          </w:p>
          <w:p w14:paraId="2D50265B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Best supportive care</w:t>
            </w:r>
          </w:p>
          <w:p w14:paraId="0C6A4F0D" w14:textId="77777777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Conservative treatment</w:t>
            </w:r>
          </w:p>
          <w:p w14:paraId="35BD763D" w14:textId="30AEB5DC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Relatives and patients refuse intubation for assisted respiration</w:t>
            </w:r>
          </w:p>
        </w:tc>
        <w:tc>
          <w:tcPr>
            <w:tcW w:w="2358" w:type="dxa"/>
          </w:tcPr>
          <w:p w14:paraId="36976494" w14:textId="77777777" w:rsidR="00BE691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ยุติการรักษา</w:t>
            </w:r>
          </w:p>
          <w:p w14:paraId="1C5C6D90" w14:textId="6404F698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Palliative</w:t>
            </w:r>
          </w:p>
          <w:p w14:paraId="067284D6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ไม่ขอรับการช่วยชีวิต</w:t>
            </w:r>
          </w:p>
          <w:p w14:paraId="07F8C51D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No CPR</w:t>
            </w:r>
          </w:p>
          <w:p w14:paraId="171450C9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No ETT</w:t>
            </w:r>
          </w:p>
          <w:p w14:paraId="2942A727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หยุดการรักษา</w:t>
            </w:r>
          </w:p>
          <w:p w14:paraId="0F043922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ไม่ขอรับการรักษา</w:t>
            </w:r>
          </w:p>
          <w:p w14:paraId="76F2CDD5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ดูแลแบบประคับประคอง</w:t>
            </w:r>
          </w:p>
          <w:p w14:paraId="72CE730A" w14:textId="77777777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Best supportive care</w:t>
            </w:r>
          </w:p>
          <w:p w14:paraId="653ED763" w14:textId="1677FE2E" w:rsidR="00993A47" w:rsidRPr="00662F5B" w:rsidRDefault="00993A47" w:rsidP="00110546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662F5B">
              <w:rPr>
                <w:rFonts w:ascii="Angsana New" w:hAnsi="Angsana New" w:cs="Angsana New" w:hint="cs"/>
                <w:szCs w:val="22"/>
                <w:cs/>
              </w:rPr>
              <w:t>ญาติและผู้ป่วยปฏิเสธการใส่ท่อช่วยหายใจ</w:t>
            </w:r>
          </w:p>
        </w:tc>
        <w:tc>
          <w:tcPr>
            <w:tcW w:w="2636" w:type="dxa"/>
          </w:tcPr>
          <w:p w14:paraId="213C41F1" w14:textId="5794098A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Termination of treatment</w:t>
            </w:r>
          </w:p>
          <w:p w14:paraId="293AAEC0" w14:textId="4B4ED045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 xml:space="preserve">Palliative </w:t>
            </w:r>
          </w:p>
          <w:p w14:paraId="23EAEDAC" w14:textId="3983747E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Do not resuscitate</w:t>
            </w:r>
          </w:p>
          <w:p w14:paraId="16DD3C91" w14:textId="418CE9A1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No cardiopulmonary resuscitation</w:t>
            </w:r>
          </w:p>
          <w:p w14:paraId="144D03DE" w14:textId="55EB8B52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No endotracheal tubes</w:t>
            </w:r>
          </w:p>
          <w:p w14:paraId="6E5DF092" w14:textId="12BB26A8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Stop treatment</w:t>
            </w:r>
          </w:p>
          <w:p w14:paraId="6852A701" w14:textId="30C6A478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Discontinue treatment</w:t>
            </w:r>
          </w:p>
          <w:p w14:paraId="4A935727" w14:textId="1A6C621D" w:rsidR="00BE6917" w:rsidRPr="00662F5B" w:rsidRDefault="00BE6917" w:rsidP="00110546">
            <w:pPr>
              <w:rPr>
                <w:rFonts w:ascii="Times New Roman" w:hAnsi="Times New Roman" w:cs="Times New Roman"/>
                <w:szCs w:val="22"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Best supportive care</w:t>
            </w:r>
          </w:p>
          <w:p w14:paraId="406DE24B" w14:textId="4FA0543A" w:rsidR="00BE6917" w:rsidRPr="00662F5B" w:rsidRDefault="00BE6917" w:rsidP="00110546">
            <w:pPr>
              <w:rPr>
                <w:rFonts w:ascii="Times New Roman" w:hAnsi="Times New Roman" w:hint="cs"/>
                <w:szCs w:val="22"/>
                <w:cs/>
              </w:rPr>
            </w:pPr>
            <w:r w:rsidRPr="00662F5B">
              <w:rPr>
                <w:rFonts w:ascii="Times New Roman" w:hAnsi="Times New Roman" w:cs="Times New Roman"/>
                <w:szCs w:val="22"/>
              </w:rPr>
              <w:t>Relatives and patients refuse intubation for assisted respiration</w:t>
            </w:r>
          </w:p>
        </w:tc>
      </w:tr>
    </w:tbl>
    <w:p w14:paraId="0307DCF9" w14:textId="77777777" w:rsidR="00411140" w:rsidRPr="00BE6917" w:rsidRDefault="00411140" w:rsidP="00BE6917">
      <w:pPr>
        <w:rPr>
          <w:rFonts w:ascii="Times New Roman" w:hAnsi="Times New Roman" w:cs="Times New Roman"/>
          <w:szCs w:val="22"/>
        </w:rPr>
      </w:pPr>
    </w:p>
    <w:p w14:paraId="1F88EFD2" w14:textId="77777777" w:rsidR="00BE6917" w:rsidRPr="00BE6917" w:rsidRDefault="00BE6917" w:rsidP="00BE6917">
      <w:pPr>
        <w:rPr>
          <w:rFonts w:ascii="Times New Roman" w:hAnsi="Times New Roman" w:cs="Times New Roman"/>
          <w:szCs w:val="22"/>
        </w:rPr>
      </w:pPr>
      <w:r w:rsidRPr="00BE6917">
        <w:rPr>
          <w:rFonts w:ascii="Times New Roman" w:hAnsi="Times New Roman" w:cs="Times New Roman"/>
          <w:szCs w:val="22"/>
        </w:rPr>
        <w:br w:type="page"/>
      </w:r>
    </w:p>
    <w:p w14:paraId="63650163" w14:textId="77777777" w:rsidR="00BE6917" w:rsidRPr="00BE6917" w:rsidRDefault="00BE6917" w:rsidP="00BE6917">
      <w:pPr>
        <w:rPr>
          <w:rFonts w:ascii="Times New Roman" w:hAnsi="Times New Roman" w:cs="Times New Roman"/>
          <w:szCs w:val="22"/>
        </w:rPr>
        <w:sectPr w:rsidR="00BE6917" w:rsidRPr="00BE6917" w:rsidSect="00F6184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14EE254" w14:textId="100B60B0" w:rsidR="00411140" w:rsidRPr="00BE6917" w:rsidRDefault="00411140" w:rsidP="00BE6917">
      <w:pPr>
        <w:rPr>
          <w:rFonts w:ascii="Times New Roman" w:hAnsi="Times New Roman" w:cs="Times New Roman"/>
          <w:szCs w:val="22"/>
        </w:rPr>
      </w:pPr>
      <w:r w:rsidRPr="00BE6917">
        <w:rPr>
          <w:rFonts w:ascii="Times New Roman" w:hAnsi="Times New Roman" w:cs="Times New Roman"/>
          <w:szCs w:val="22"/>
        </w:rPr>
        <w:lastRenderedPageBreak/>
        <w:t>Table 2. Comparing Palliative Care Utilization Among Cancer Patients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03"/>
        <w:gridCol w:w="1503"/>
        <w:gridCol w:w="1502"/>
        <w:gridCol w:w="1502"/>
        <w:gridCol w:w="1502"/>
        <w:gridCol w:w="1504"/>
      </w:tblGrid>
      <w:tr w:rsidR="00411140" w:rsidRPr="00BE6917" w14:paraId="32B7B3EE" w14:textId="77777777" w:rsidTr="000942C1">
        <w:tc>
          <w:tcPr>
            <w:tcW w:w="1666" w:type="pct"/>
            <w:gridSpan w:val="2"/>
            <w:vMerge w:val="restart"/>
          </w:tcPr>
          <w:p w14:paraId="0A4D8916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SPICT-LIS</w:t>
            </w:r>
          </w:p>
        </w:tc>
        <w:tc>
          <w:tcPr>
            <w:tcW w:w="1666" w:type="pct"/>
            <w:gridSpan w:val="2"/>
          </w:tcPr>
          <w:p w14:paraId="5B90B8ED" w14:textId="6749CA92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Relaxed rule-based</w:t>
            </w:r>
            <w:r w:rsidR="00287952">
              <w:rPr>
                <w:rFonts w:ascii="Times New Roman" w:hAnsi="Times New Roman" w:cs="Times New Roman"/>
                <w:szCs w:val="22"/>
              </w:rPr>
              <w:t xml:space="preserve"> criteria</w:t>
            </w:r>
          </w:p>
        </w:tc>
        <w:tc>
          <w:tcPr>
            <w:tcW w:w="1667" w:type="pct"/>
            <w:gridSpan w:val="2"/>
          </w:tcPr>
          <w:p w14:paraId="5A13552E" w14:textId="5ACC688B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Strict rule-based</w:t>
            </w:r>
            <w:r w:rsidR="00287952">
              <w:rPr>
                <w:rFonts w:ascii="Times New Roman" w:hAnsi="Times New Roman" w:cs="Times New Roman"/>
                <w:szCs w:val="22"/>
              </w:rPr>
              <w:t xml:space="preserve"> criteria</w:t>
            </w:r>
          </w:p>
        </w:tc>
      </w:tr>
      <w:tr w:rsidR="00411140" w:rsidRPr="00BE6917" w14:paraId="57B15707" w14:textId="77777777" w:rsidTr="000942C1">
        <w:tc>
          <w:tcPr>
            <w:tcW w:w="1666" w:type="pct"/>
            <w:gridSpan w:val="2"/>
            <w:vMerge/>
          </w:tcPr>
          <w:p w14:paraId="4C7E92B8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33" w:type="pct"/>
          </w:tcPr>
          <w:p w14:paraId="2ECF6DD8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Met criteria</w:t>
            </w:r>
          </w:p>
        </w:tc>
        <w:tc>
          <w:tcPr>
            <w:tcW w:w="833" w:type="pct"/>
          </w:tcPr>
          <w:p w14:paraId="66B5B881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Did not meet criteria</w:t>
            </w:r>
          </w:p>
        </w:tc>
        <w:tc>
          <w:tcPr>
            <w:tcW w:w="833" w:type="pct"/>
          </w:tcPr>
          <w:p w14:paraId="6474202D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Met criteria</w:t>
            </w:r>
          </w:p>
        </w:tc>
        <w:tc>
          <w:tcPr>
            <w:tcW w:w="834" w:type="pct"/>
          </w:tcPr>
          <w:p w14:paraId="56034D17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Did not meet criteria</w:t>
            </w:r>
          </w:p>
        </w:tc>
      </w:tr>
      <w:tr w:rsidR="00411140" w:rsidRPr="00BE6917" w14:paraId="11AE761A" w14:textId="77777777" w:rsidTr="000942C1">
        <w:tc>
          <w:tcPr>
            <w:tcW w:w="833" w:type="pct"/>
            <w:vMerge w:val="restart"/>
          </w:tcPr>
          <w:p w14:paraId="4964820E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Palliative care physician</w:t>
            </w:r>
          </w:p>
        </w:tc>
        <w:tc>
          <w:tcPr>
            <w:tcW w:w="833" w:type="pct"/>
          </w:tcPr>
          <w:p w14:paraId="2FDE3D1C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Met criteria</w:t>
            </w:r>
          </w:p>
        </w:tc>
        <w:tc>
          <w:tcPr>
            <w:tcW w:w="833" w:type="pct"/>
          </w:tcPr>
          <w:p w14:paraId="7BDB35D5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833" w:type="pct"/>
          </w:tcPr>
          <w:p w14:paraId="23AD2457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33" w:type="pct"/>
          </w:tcPr>
          <w:p w14:paraId="4457F01A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834" w:type="pct"/>
          </w:tcPr>
          <w:p w14:paraId="7CA2EEC2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411140" w:rsidRPr="00BE6917" w14:paraId="2F95FFA5" w14:textId="77777777" w:rsidTr="000942C1">
        <w:tc>
          <w:tcPr>
            <w:tcW w:w="833" w:type="pct"/>
            <w:vMerge/>
          </w:tcPr>
          <w:p w14:paraId="6CF56D07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33" w:type="pct"/>
          </w:tcPr>
          <w:p w14:paraId="1E649E7B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Did not meet criteria</w:t>
            </w:r>
          </w:p>
        </w:tc>
        <w:tc>
          <w:tcPr>
            <w:tcW w:w="833" w:type="pct"/>
          </w:tcPr>
          <w:p w14:paraId="15208EC2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26</w:t>
            </w:r>
          </w:p>
        </w:tc>
        <w:tc>
          <w:tcPr>
            <w:tcW w:w="833" w:type="pct"/>
          </w:tcPr>
          <w:p w14:paraId="1D115330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49</w:t>
            </w:r>
          </w:p>
        </w:tc>
        <w:tc>
          <w:tcPr>
            <w:tcW w:w="833" w:type="pct"/>
          </w:tcPr>
          <w:p w14:paraId="3CB12072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834" w:type="pct"/>
          </w:tcPr>
          <w:p w14:paraId="72367E3E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78</w:t>
            </w:r>
          </w:p>
        </w:tc>
      </w:tr>
      <w:tr w:rsidR="00411140" w:rsidRPr="00BE6917" w14:paraId="438B49E7" w14:textId="77777777" w:rsidTr="000942C1">
        <w:tc>
          <w:tcPr>
            <w:tcW w:w="833" w:type="pct"/>
            <w:shd w:val="clear" w:color="auto" w:fill="000000" w:themeFill="text1"/>
          </w:tcPr>
          <w:p w14:paraId="287D1ECE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33" w:type="pct"/>
          </w:tcPr>
          <w:p w14:paraId="631391B6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Percentage agreement (%)</w:t>
            </w:r>
          </w:p>
        </w:tc>
        <w:tc>
          <w:tcPr>
            <w:tcW w:w="1666" w:type="pct"/>
            <w:gridSpan w:val="2"/>
          </w:tcPr>
          <w:p w14:paraId="00C9DAE6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71</w:t>
            </w:r>
          </w:p>
        </w:tc>
        <w:tc>
          <w:tcPr>
            <w:tcW w:w="1667" w:type="pct"/>
            <w:gridSpan w:val="2"/>
          </w:tcPr>
          <w:p w14:paraId="5ADF4C9F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95</w:t>
            </w:r>
          </w:p>
        </w:tc>
      </w:tr>
      <w:tr w:rsidR="00411140" w:rsidRPr="00BE6917" w14:paraId="67C1F3A8" w14:textId="77777777" w:rsidTr="000942C1">
        <w:tc>
          <w:tcPr>
            <w:tcW w:w="833" w:type="pct"/>
            <w:shd w:val="clear" w:color="auto" w:fill="000000" w:themeFill="text1"/>
          </w:tcPr>
          <w:p w14:paraId="519EF590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33" w:type="pct"/>
          </w:tcPr>
          <w:p w14:paraId="5A3F7C90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Cohen’s kappa</w:t>
            </w:r>
          </w:p>
        </w:tc>
        <w:tc>
          <w:tcPr>
            <w:tcW w:w="1666" w:type="pct"/>
            <w:gridSpan w:val="2"/>
          </w:tcPr>
          <w:p w14:paraId="509A85B1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0.16 (0.02–0.30)</w:t>
            </w:r>
          </w:p>
        </w:tc>
        <w:tc>
          <w:tcPr>
            <w:tcW w:w="1667" w:type="pct"/>
            <w:gridSpan w:val="2"/>
          </w:tcPr>
          <w:p w14:paraId="5307A7EC" w14:textId="77777777" w:rsidR="00411140" w:rsidRPr="00BE6917" w:rsidRDefault="00411140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0.83 (0.67–0.99)</w:t>
            </w:r>
          </w:p>
        </w:tc>
      </w:tr>
    </w:tbl>
    <w:p w14:paraId="5D78853C" w14:textId="77777777" w:rsidR="00716A2C" w:rsidRPr="00BE6917" w:rsidRDefault="00716A2C" w:rsidP="00BE6917">
      <w:pPr>
        <w:rPr>
          <w:rFonts w:ascii="Times New Roman" w:hAnsi="Times New Roman" w:cs="Times New Roman"/>
          <w:szCs w:val="22"/>
        </w:rPr>
      </w:pPr>
    </w:p>
    <w:p w14:paraId="4B37D85C" w14:textId="4A8BD5C7" w:rsidR="00BC6F44" w:rsidRPr="00BE6917" w:rsidRDefault="000942C1" w:rsidP="00BE6917">
      <w:pPr>
        <w:rPr>
          <w:rFonts w:ascii="Times New Roman" w:hAnsi="Times New Roman" w:cs="Times New Roman"/>
          <w:szCs w:val="22"/>
        </w:rPr>
      </w:pPr>
      <w:r w:rsidRPr="00BE6917">
        <w:rPr>
          <w:rFonts w:ascii="Times New Roman" w:hAnsi="Times New Roman" w:cs="Times New Roman"/>
          <w:szCs w:val="22"/>
        </w:rPr>
        <w:t>Table</w:t>
      </w:r>
      <w:r w:rsidR="00E91310" w:rsidRPr="00BE6917">
        <w:rPr>
          <w:rFonts w:ascii="Times New Roman" w:hAnsi="Times New Roman" w:cs="Times New Roman"/>
          <w:szCs w:val="22"/>
        </w:rPr>
        <w:t xml:space="preserve"> </w:t>
      </w:r>
      <w:r w:rsidR="00411140" w:rsidRPr="00BE6917">
        <w:rPr>
          <w:rFonts w:ascii="Times New Roman" w:hAnsi="Times New Roman" w:cs="Times New Roman"/>
          <w:szCs w:val="22"/>
        </w:rPr>
        <w:t>3</w:t>
      </w:r>
      <w:r w:rsidR="00E91310" w:rsidRPr="00BE6917">
        <w:rPr>
          <w:rFonts w:ascii="Times New Roman" w:hAnsi="Times New Roman" w:cs="Times New Roman"/>
          <w:szCs w:val="22"/>
        </w:rPr>
        <w:t>.</w:t>
      </w:r>
      <w:r w:rsidR="009F75E2" w:rsidRPr="00BE6917">
        <w:rPr>
          <w:rFonts w:ascii="Times New Roman" w:hAnsi="Times New Roman" w:cs="Times New Roman"/>
          <w:szCs w:val="22"/>
        </w:rPr>
        <w:t xml:space="preserve"> </w:t>
      </w:r>
      <w:r w:rsidRPr="00BE6917">
        <w:rPr>
          <w:rFonts w:ascii="Times New Roman" w:hAnsi="Times New Roman" w:cs="Times New Roman"/>
          <w:szCs w:val="22"/>
        </w:rPr>
        <w:t>Univariate</w:t>
      </w:r>
      <w:r w:rsidR="009F75E2" w:rsidRPr="00BE6917">
        <w:rPr>
          <w:rFonts w:ascii="Times New Roman" w:hAnsi="Times New Roman" w:cs="Times New Roman"/>
          <w:szCs w:val="22"/>
        </w:rPr>
        <w:t xml:space="preserve"> analysis of </w:t>
      </w:r>
      <w:r w:rsidRPr="00BE6917">
        <w:rPr>
          <w:rFonts w:ascii="Times New Roman" w:hAnsi="Times New Roman" w:cs="Times New Roman"/>
          <w:szCs w:val="22"/>
        </w:rPr>
        <w:t xml:space="preserve">the prevalence of </w:t>
      </w:r>
      <w:r w:rsidR="00E91310" w:rsidRPr="00BE6917">
        <w:rPr>
          <w:rFonts w:ascii="Times New Roman" w:hAnsi="Times New Roman" w:cs="Times New Roman"/>
          <w:szCs w:val="22"/>
        </w:rPr>
        <w:t xml:space="preserve">patients with </w:t>
      </w:r>
      <w:r w:rsidRPr="00BE6917">
        <w:rPr>
          <w:rFonts w:ascii="Times New Roman" w:hAnsi="Times New Roman" w:cs="Times New Roman"/>
          <w:szCs w:val="22"/>
        </w:rPr>
        <w:t xml:space="preserve">cancer meeting </w:t>
      </w:r>
      <w:r w:rsidR="009F75E2" w:rsidRPr="00BE6917">
        <w:rPr>
          <w:rFonts w:ascii="Times New Roman" w:hAnsi="Times New Roman" w:cs="Times New Roman"/>
          <w:szCs w:val="22"/>
        </w:rPr>
        <w:t xml:space="preserve">the SPICT-LIS </w:t>
      </w:r>
      <w:r w:rsidRPr="00BE6917">
        <w:rPr>
          <w:rFonts w:ascii="Times New Roman" w:hAnsi="Times New Roman" w:cs="Times New Roman"/>
          <w:szCs w:val="22"/>
        </w:rPr>
        <w:t>criteria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6"/>
        <w:gridCol w:w="1731"/>
        <w:gridCol w:w="1909"/>
        <w:gridCol w:w="981"/>
        <w:gridCol w:w="1804"/>
        <w:gridCol w:w="1085"/>
      </w:tblGrid>
      <w:tr w:rsidR="002F32CC" w:rsidRPr="00BE6917" w14:paraId="5C1BA27C" w14:textId="77777777" w:rsidTr="00FA0F81">
        <w:tc>
          <w:tcPr>
            <w:tcW w:w="3253" w:type="dxa"/>
            <w:gridSpan w:val="2"/>
            <w:vMerge w:val="restart"/>
          </w:tcPr>
          <w:p w14:paraId="75AB1682" w14:textId="6874AD90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Factor</w:t>
            </w:r>
          </w:p>
        </w:tc>
        <w:tc>
          <w:tcPr>
            <w:tcW w:w="2945" w:type="dxa"/>
            <w:gridSpan w:val="2"/>
          </w:tcPr>
          <w:p w14:paraId="659E789E" w14:textId="4CD560CF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 xml:space="preserve">Relaxed Rule-Based </w:t>
            </w:r>
          </w:p>
        </w:tc>
        <w:tc>
          <w:tcPr>
            <w:tcW w:w="2944" w:type="dxa"/>
            <w:gridSpan w:val="2"/>
          </w:tcPr>
          <w:p w14:paraId="37F56475" w14:textId="680F4ADC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Strict Rule-Based</w:t>
            </w:r>
          </w:p>
        </w:tc>
      </w:tr>
      <w:tr w:rsidR="002F32CC" w:rsidRPr="00BE6917" w14:paraId="21EC6DE9" w14:textId="77777777" w:rsidTr="00FA0F81">
        <w:tc>
          <w:tcPr>
            <w:tcW w:w="3253" w:type="dxa"/>
            <w:gridSpan w:val="2"/>
            <w:vMerge/>
          </w:tcPr>
          <w:p w14:paraId="2B3561EA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58" w:type="dxa"/>
          </w:tcPr>
          <w:p w14:paraId="39FA12F1" w14:textId="04C7B28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 xml:space="preserve">OR (95% </w:t>
            </w:r>
            <w:r w:rsidR="00E91310" w:rsidRPr="00BE6917">
              <w:rPr>
                <w:rFonts w:ascii="Times New Roman" w:hAnsi="Times New Roman" w:cs="Times New Roman"/>
                <w:szCs w:val="22"/>
              </w:rPr>
              <w:t>CI</w:t>
            </w:r>
            <w:r w:rsidRPr="00BE6917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87" w:type="dxa"/>
          </w:tcPr>
          <w:p w14:paraId="49B58596" w14:textId="6A307D88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p-value</w:t>
            </w:r>
          </w:p>
        </w:tc>
        <w:tc>
          <w:tcPr>
            <w:tcW w:w="1848" w:type="dxa"/>
          </w:tcPr>
          <w:p w14:paraId="53D2A3C2" w14:textId="7C188D34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 xml:space="preserve">OR (95% </w:t>
            </w:r>
            <w:r w:rsidR="00E91310" w:rsidRPr="00BE6917">
              <w:rPr>
                <w:rFonts w:ascii="Times New Roman" w:hAnsi="Times New Roman" w:cs="Times New Roman"/>
                <w:szCs w:val="22"/>
              </w:rPr>
              <w:t>CI</w:t>
            </w:r>
            <w:r w:rsidRPr="00BE6917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096" w:type="dxa"/>
          </w:tcPr>
          <w:p w14:paraId="52E12244" w14:textId="6AC19BD8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p-value</w:t>
            </w:r>
          </w:p>
        </w:tc>
      </w:tr>
      <w:tr w:rsidR="002F32CC" w:rsidRPr="00BE6917" w14:paraId="4482C132" w14:textId="77777777" w:rsidTr="00FA0F81">
        <w:tc>
          <w:tcPr>
            <w:tcW w:w="1517" w:type="dxa"/>
          </w:tcPr>
          <w:p w14:paraId="06414A02" w14:textId="1CAB754C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Age</w:t>
            </w:r>
          </w:p>
        </w:tc>
        <w:tc>
          <w:tcPr>
            <w:tcW w:w="1736" w:type="dxa"/>
          </w:tcPr>
          <w:p w14:paraId="11C0D159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&lt;65</w:t>
            </w:r>
          </w:p>
        </w:tc>
        <w:tc>
          <w:tcPr>
            <w:tcW w:w="1958" w:type="dxa"/>
          </w:tcPr>
          <w:p w14:paraId="2D2BF3AA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987" w:type="dxa"/>
          </w:tcPr>
          <w:p w14:paraId="0A2F7A4E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  <w:tc>
          <w:tcPr>
            <w:tcW w:w="1848" w:type="dxa"/>
          </w:tcPr>
          <w:p w14:paraId="5A73C8FE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096" w:type="dxa"/>
          </w:tcPr>
          <w:p w14:paraId="26F29D21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644E14F1" w14:textId="77777777" w:rsidTr="00FA0F81">
        <w:tc>
          <w:tcPr>
            <w:tcW w:w="1517" w:type="dxa"/>
          </w:tcPr>
          <w:p w14:paraId="673A7C92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49C9CBF9" w14:textId="24EC234B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≥65</w:t>
            </w:r>
          </w:p>
        </w:tc>
        <w:tc>
          <w:tcPr>
            <w:tcW w:w="1958" w:type="dxa"/>
          </w:tcPr>
          <w:p w14:paraId="5DA2EE9D" w14:textId="1EF368BA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1.11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(1.02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1.20)</w:t>
            </w:r>
          </w:p>
        </w:tc>
        <w:tc>
          <w:tcPr>
            <w:tcW w:w="987" w:type="dxa"/>
          </w:tcPr>
          <w:p w14:paraId="4EA8F119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423633C8" w14:textId="39BBB942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1.16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(1.05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1.29)</w:t>
            </w:r>
          </w:p>
        </w:tc>
        <w:tc>
          <w:tcPr>
            <w:tcW w:w="1096" w:type="dxa"/>
          </w:tcPr>
          <w:p w14:paraId="346D687B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0D9A90CC" w14:textId="77777777" w:rsidTr="00FA0F81">
        <w:tc>
          <w:tcPr>
            <w:tcW w:w="1517" w:type="dxa"/>
          </w:tcPr>
          <w:p w14:paraId="22864EB9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Sex</w:t>
            </w:r>
          </w:p>
        </w:tc>
        <w:tc>
          <w:tcPr>
            <w:tcW w:w="1736" w:type="dxa"/>
          </w:tcPr>
          <w:p w14:paraId="1586DBA3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Female</w:t>
            </w:r>
          </w:p>
        </w:tc>
        <w:tc>
          <w:tcPr>
            <w:tcW w:w="1958" w:type="dxa"/>
          </w:tcPr>
          <w:p w14:paraId="71A4BA2E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987" w:type="dxa"/>
          </w:tcPr>
          <w:p w14:paraId="578758DE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848" w:type="dxa"/>
          </w:tcPr>
          <w:p w14:paraId="7E6914B0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096" w:type="dxa"/>
          </w:tcPr>
          <w:p w14:paraId="204B8E30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779DE175" w14:textId="77777777" w:rsidTr="00FA0F81">
        <w:tc>
          <w:tcPr>
            <w:tcW w:w="1517" w:type="dxa"/>
          </w:tcPr>
          <w:p w14:paraId="7DB18EEA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1FC498AD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Male</w:t>
            </w:r>
          </w:p>
        </w:tc>
        <w:tc>
          <w:tcPr>
            <w:tcW w:w="1958" w:type="dxa"/>
          </w:tcPr>
          <w:p w14:paraId="5421ED74" w14:textId="26C7F423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1.41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(1.30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1.53)</w:t>
            </w:r>
          </w:p>
        </w:tc>
        <w:tc>
          <w:tcPr>
            <w:tcW w:w="987" w:type="dxa"/>
          </w:tcPr>
          <w:p w14:paraId="349F555B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5F9A5235" w14:textId="2C71D225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1.22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(1.09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1.36)</w:t>
            </w:r>
          </w:p>
          <w:p w14:paraId="3E50A667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6" w:type="dxa"/>
          </w:tcPr>
          <w:p w14:paraId="370C8D84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0CEED146" w14:textId="77777777" w:rsidTr="00FA0F81">
        <w:tc>
          <w:tcPr>
            <w:tcW w:w="1517" w:type="dxa"/>
          </w:tcPr>
          <w:p w14:paraId="7EDF43E8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Disease</w:t>
            </w:r>
          </w:p>
        </w:tc>
        <w:tc>
          <w:tcPr>
            <w:tcW w:w="1736" w:type="dxa"/>
          </w:tcPr>
          <w:p w14:paraId="563D059A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Breast</w:t>
            </w:r>
          </w:p>
        </w:tc>
        <w:tc>
          <w:tcPr>
            <w:tcW w:w="1958" w:type="dxa"/>
          </w:tcPr>
          <w:p w14:paraId="7E0CDB8E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Ref</w:t>
            </w:r>
          </w:p>
        </w:tc>
        <w:tc>
          <w:tcPr>
            <w:tcW w:w="987" w:type="dxa"/>
          </w:tcPr>
          <w:p w14:paraId="4E4FC508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  <w:tc>
          <w:tcPr>
            <w:tcW w:w="1848" w:type="dxa"/>
          </w:tcPr>
          <w:p w14:paraId="654693DA" w14:textId="13899B44" w:rsidR="007C0276" w:rsidRPr="00BE6917" w:rsidRDefault="00DD4A74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Ref</w:t>
            </w:r>
          </w:p>
        </w:tc>
        <w:tc>
          <w:tcPr>
            <w:tcW w:w="1096" w:type="dxa"/>
          </w:tcPr>
          <w:p w14:paraId="5FA30B21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2F62542F" w14:textId="77777777" w:rsidTr="00FA0F81">
        <w:tc>
          <w:tcPr>
            <w:tcW w:w="1517" w:type="dxa"/>
          </w:tcPr>
          <w:p w14:paraId="40DF2D91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4CE3E3EC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Endocrine</w:t>
            </w:r>
          </w:p>
        </w:tc>
        <w:tc>
          <w:tcPr>
            <w:tcW w:w="1958" w:type="dxa"/>
          </w:tcPr>
          <w:p w14:paraId="5DABC32D" w14:textId="3ABDA062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1.00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(0.75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1.31)</w:t>
            </w:r>
          </w:p>
        </w:tc>
        <w:tc>
          <w:tcPr>
            <w:tcW w:w="987" w:type="dxa"/>
          </w:tcPr>
          <w:p w14:paraId="216B8B83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35D3E53A" w14:textId="1AC55E5C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0.74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(0.49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1.07)</w:t>
            </w:r>
          </w:p>
        </w:tc>
        <w:tc>
          <w:tcPr>
            <w:tcW w:w="1096" w:type="dxa"/>
          </w:tcPr>
          <w:p w14:paraId="1D0DA43C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1F1CB5A1" w14:textId="77777777" w:rsidTr="00FA0F81">
        <w:tc>
          <w:tcPr>
            <w:tcW w:w="1517" w:type="dxa"/>
          </w:tcPr>
          <w:p w14:paraId="6A44665D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5D17EF13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Gastrointestinal</w:t>
            </w:r>
          </w:p>
        </w:tc>
        <w:tc>
          <w:tcPr>
            <w:tcW w:w="1958" w:type="dxa"/>
          </w:tcPr>
          <w:p w14:paraId="7A3B9E51" w14:textId="79139035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1.24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(1.06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1.44)</w:t>
            </w:r>
          </w:p>
        </w:tc>
        <w:tc>
          <w:tcPr>
            <w:tcW w:w="987" w:type="dxa"/>
          </w:tcPr>
          <w:p w14:paraId="5C357146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09478158" w14:textId="2FEA85C9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0.88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(0.73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1.09)</w:t>
            </w:r>
          </w:p>
        </w:tc>
        <w:tc>
          <w:tcPr>
            <w:tcW w:w="1096" w:type="dxa"/>
          </w:tcPr>
          <w:p w14:paraId="1739CA90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525C2AD3" w14:textId="77777777" w:rsidTr="00FA0F81">
        <w:tc>
          <w:tcPr>
            <w:tcW w:w="1517" w:type="dxa"/>
          </w:tcPr>
          <w:p w14:paraId="2B70A79F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1BDB5934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Gynecological</w:t>
            </w:r>
          </w:p>
        </w:tc>
        <w:tc>
          <w:tcPr>
            <w:tcW w:w="1958" w:type="dxa"/>
          </w:tcPr>
          <w:p w14:paraId="48F9DC95" w14:textId="159C2F22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0.98 (0.83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1.16)</w:t>
            </w:r>
          </w:p>
        </w:tc>
        <w:tc>
          <w:tcPr>
            <w:tcW w:w="987" w:type="dxa"/>
          </w:tcPr>
          <w:p w14:paraId="34901EEA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17FEC83C" w14:textId="700177F3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0.71 (0.57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0.90)</w:t>
            </w:r>
          </w:p>
        </w:tc>
        <w:tc>
          <w:tcPr>
            <w:tcW w:w="1096" w:type="dxa"/>
          </w:tcPr>
          <w:p w14:paraId="24545561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02E14BF7" w14:textId="77777777" w:rsidTr="00FA0F81">
        <w:tc>
          <w:tcPr>
            <w:tcW w:w="1517" w:type="dxa"/>
          </w:tcPr>
          <w:p w14:paraId="34E3D08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22C35F6D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Hematological</w:t>
            </w:r>
          </w:p>
        </w:tc>
        <w:tc>
          <w:tcPr>
            <w:tcW w:w="1958" w:type="dxa"/>
          </w:tcPr>
          <w:p w14:paraId="3C309BA9" w14:textId="69DBADA2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2.30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(1.91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2.77)</w:t>
            </w:r>
          </w:p>
        </w:tc>
        <w:tc>
          <w:tcPr>
            <w:tcW w:w="987" w:type="dxa"/>
          </w:tcPr>
          <w:p w14:paraId="2FD06BAD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69BF980C" w14:textId="3DE0A02E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2.24 (1.79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2.82)</w:t>
            </w:r>
          </w:p>
        </w:tc>
        <w:tc>
          <w:tcPr>
            <w:tcW w:w="1096" w:type="dxa"/>
          </w:tcPr>
          <w:p w14:paraId="7638FA2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1D566387" w14:textId="77777777" w:rsidTr="00FA0F81">
        <w:tc>
          <w:tcPr>
            <w:tcW w:w="1517" w:type="dxa"/>
          </w:tcPr>
          <w:p w14:paraId="182BF336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691E2619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Head and neck</w:t>
            </w:r>
          </w:p>
        </w:tc>
        <w:tc>
          <w:tcPr>
            <w:tcW w:w="1958" w:type="dxa"/>
          </w:tcPr>
          <w:p w14:paraId="44A888DD" w14:textId="58C8449C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1.84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(1.54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2.20)</w:t>
            </w:r>
          </w:p>
        </w:tc>
        <w:tc>
          <w:tcPr>
            <w:tcW w:w="987" w:type="dxa"/>
          </w:tcPr>
          <w:p w14:paraId="109762D3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1AB6F8A5" w14:textId="71CB91CC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0.78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(0.60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1.02)</w:t>
            </w:r>
          </w:p>
        </w:tc>
        <w:tc>
          <w:tcPr>
            <w:tcW w:w="1096" w:type="dxa"/>
          </w:tcPr>
          <w:p w14:paraId="786D8A0F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51309C2F" w14:textId="77777777" w:rsidTr="00FA0F81">
        <w:tc>
          <w:tcPr>
            <w:tcW w:w="1517" w:type="dxa"/>
          </w:tcPr>
          <w:p w14:paraId="1634F21C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0838DB44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Male genitals</w:t>
            </w:r>
          </w:p>
        </w:tc>
        <w:tc>
          <w:tcPr>
            <w:tcW w:w="1958" w:type="dxa"/>
          </w:tcPr>
          <w:p w14:paraId="084070EF" w14:textId="63D98652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0.65 (0.49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0.85)</w:t>
            </w:r>
          </w:p>
        </w:tc>
        <w:tc>
          <w:tcPr>
            <w:tcW w:w="987" w:type="dxa"/>
          </w:tcPr>
          <w:p w14:paraId="2B394144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4E898945" w14:textId="102EE53C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0.60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(0.40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0.85)</w:t>
            </w:r>
          </w:p>
        </w:tc>
        <w:tc>
          <w:tcPr>
            <w:tcW w:w="1096" w:type="dxa"/>
          </w:tcPr>
          <w:p w14:paraId="0D64056B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7A29FB7A" w14:textId="77777777" w:rsidTr="00FA0F81">
        <w:tc>
          <w:tcPr>
            <w:tcW w:w="1517" w:type="dxa"/>
          </w:tcPr>
          <w:p w14:paraId="50E48766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6A2B231A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Mesothelial and soft tissue</w:t>
            </w:r>
          </w:p>
        </w:tc>
        <w:tc>
          <w:tcPr>
            <w:tcW w:w="1958" w:type="dxa"/>
          </w:tcPr>
          <w:p w14:paraId="13EE8E7D" w14:textId="3BE9B820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2.10 (1.55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2.80)</w:t>
            </w:r>
          </w:p>
        </w:tc>
        <w:tc>
          <w:tcPr>
            <w:tcW w:w="987" w:type="dxa"/>
          </w:tcPr>
          <w:p w14:paraId="41DD166B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59B1EBE0" w14:textId="2839D44C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1.77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(1.21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2.55)</w:t>
            </w:r>
          </w:p>
        </w:tc>
        <w:tc>
          <w:tcPr>
            <w:tcW w:w="1096" w:type="dxa"/>
          </w:tcPr>
          <w:p w14:paraId="19B2C486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750B6348" w14:textId="77777777" w:rsidTr="00FA0F81">
        <w:tc>
          <w:tcPr>
            <w:tcW w:w="1517" w:type="dxa"/>
          </w:tcPr>
          <w:p w14:paraId="37A17D5E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49535757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Other</w:t>
            </w:r>
          </w:p>
        </w:tc>
        <w:tc>
          <w:tcPr>
            <w:tcW w:w="1958" w:type="dxa"/>
          </w:tcPr>
          <w:p w14:paraId="1D4A766E" w14:textId="680E8744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5.92 (4.54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7.74)</w:t>
            </w:r>
          </w:p>
        </w:tc>
        <w:tc>
          <w:tcPr>
            <w:tcW w:w="987" w:type="dxa"/>
          </w:tcPr>
          <w:p w14:paraId="4CAE1AEC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4E4BBC15" w14:textId="2305EA0A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7.58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(5.68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10.12)</w:t>
            </w:r>
          </w:p>
        </w:tc>
        <w:tc>
          <w:tcPr>
            <w:tcW w:w="1096" w:type="dxa"/>
          </w:tcPr>
          <w:p w14:paraId="4A7B3E21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69C8F5C9" w14:textId="77777777" w:rsidTr="00FA0F81">
        <w:tc>
          <w:tcPr>
            <w:tcW w:w="1517" w:type="dxa"/>
          </w:tcPr>
          <w:p w14:paraId="50ECC58E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2663B0EE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Respiratory and intrathoracic organs</w:t>
            </w:r>
          </w:p>
        </w:tc>
        <w:tc>
          <w:tcPr>
            <w:tcW w:w="1958" w:type="dxa"/>
          </w:tcPr>
          <w:p w14:paraId="598753DB" w14:textId="0179A514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4.32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(3.65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5.13)</w:t>
            </w:r>
          </w:p>
        </w:tc>
        <w:tc>
          <w:tcPr>
            <w:tcW w:w="987" w:type="dxa"/>
          </w:tcPr>
          <w:p w14:paraId="37A8D7A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63659BAC" w14:textId="23446532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3.30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(2.69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4.07)</w:t>
            </w:r>
          </w:p>
        </w:tc>
        <w:tc>
          <w:tcPr>
            <w:tcW w:w="1096" w:type="dxa"/>
          </w:tcPr>
          <w:p w14:paraId="4C12014E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7F32BF19" w14:textId="77777777" w:rsidTr="00FA0F81">
        <w:tc>
          <w:tcPr>
            <w:tcW w:w="1517" w:type="dxa"/>
          </w:tcPr>
          <w:p w14:paraId="5D8A01CD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1273F0E3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Skin</w:t>
            </w:r>
          </w:p>
        </w:tc>
        <w:tc>
          <w:tcPr>
            <w:tcW w:w="1958" w:type="dxa"/>
          </w:tcPr>
          <w:p w14:paraId="04ECFF06" w14:textId="5ABFD07D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1.69 (1.29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2.20)</w:t>
            </w:r>
          </w:p>
        </w:tc>
        <w:tc>
          <w:tcPr>
            <w:tcW w:w="987" w:type="dxa"/>
          </w:tcPr>
          <w:p w14:paraId="1300326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0999FC6D" w14:textId="07148DC4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1.98 (1.44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2.71)</w:t>
            </w:r>
          </w:p>
        </w:tc>
        <w:tc>
          <w:tcPr>
            <w:tcW w:w="1096" w:type="dxa"/>
          </w:tcPr>
          <w:p w14:paraId="737589C2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461004F7" w14:textId="77777777" w:rsidTr="00FA0F81">
        <w:tc>
          <w:tcPr>
            <w:tcW w:w="1517" w:type="dxa"/>
          </w:tcPr>
          <w:p w14:paraId="58DA2A60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44988E4D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Urinary tract</w:t>
            </w:r>
          </w:p>
        </w:tc>
        <w:tc>
          <w:tcPr>
            <w:tcW w:w="1958" w:type="dxa"/>
          </w:tcPr>
          <w:p w14:paraId="2B97E941" w14:textId="6DE39AE1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0.79 (0.59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1.04)</w:t>
            </w:r>
          </w:p>
        </w:tc>
        <w:tc>
          <w:tcPr>
            <w:tcW w:w="987" w:type="dxa"/>
          </w:tcPr>
          <w:p w14:paraId="7DDC2ED0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02FCD75B" w14:textId="79925C5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0.76 (0.51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1.08)</w:t>
            </w:r>
          </w:p>
        </w:tc>
        <w:tc>
          <w:tcPr>
            <w:tcW w:w="1096" w:type="dxa"/>
          </w:tcPr>
          <w:p w14:paraId="38DE5FDA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78C905DD" w14:textId="77777777" w:rsidTr="00FA0F81">
        <w:tc>
          <w:tcPr>
            <w:tcW w:w="1517" w:type="dxa"/>
          </w:tcPr>
          <w:p w14:paraId="6F9B4F3E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Stage</w:t>
            </w:r>
          </w:p>
        </w:tc>
        <w:tc>
          <w:tcPr>
            <w:tcW w:w="1736" w:type="dxa"/>
          </w:tcPr>
          <w:p w14:paraId="343C03B9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58" w:type="dxa"/>
          </w:tcPr>
          <w:p w14:paraId="7D678FF8" w14:textId="7FDE5B7C" w:rsidR="007C0276" w:rsidRPr="00BE6917" w:rsidRDefault="00DD4A74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Ref</w:t>
            </w:r>
          </w:p>
        </w:tc>
        <w:tc>
          <w:tcPr>
            <w:tcW w:w="987" w:type="dxa"/>
          </w:tcPr>
          <w:p w14:paraId="090B0D0A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07FFFA80" w14:textId="2C125031" w:rsidR="007C0276" w:rsidRPr="00BE6917" w:rsidRDefault="00DD4A74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Ref</w:t>
            </w:r>
          </w:p>
        </w:tc>
        <w:tc>
          <w:tcPr>
            <w:tcW w:w="1096" w:type="dxa"/>
          </w:tcPr>
          <w:p w14:paraId="0239A704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005B18D0" w14:textId="77777777" w:rsidTr="00FA0F81">
        <w:tc>
          <w:tcPr>
            <w:tcW w:w="1517" w:type="dxa"/>
          </w:tcPr>
          <w:p w14:paraId="52F2DF14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4A64F37B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958" w:type="dxa"/>
          </w:tcPr>
          <w:p w14:paraId="1DDDA122" w14:textId="2C7DD62A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1.46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(1.21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1.76)</w:t>
            </w:r>
          </w:p>
        </w:tc>
        <w:tc>
          <w:tcPr>
            <w:tcW w:w="987" w:type="dxa"/>
          </w:tcPr>
          <w:p w14:paraId="5A7B5AF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495D5F64" w14:textId="393E92C2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1.58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(1.21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2.08)</w:t>
            </w:r>
          </w:p>
        </w:tc>
        <w:tc>
          <w:tcPr>
            <w:tcW w:w="1096" w:type="dxa"/>
          </w:tcPr>
          <w:p w14:paraId="1E2158DF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53AD6053" w14:textId="77777777" w:rsidTr="00FA0F81">
        <w:tc>
          <w:tcPr>
            <w:tcW w:w="1517" w:type="dxa"/>
          </w:tcPr>
          <w:p w14:paraId="41D3A713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6FBD50A1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958" w:type="dxa"/>
          </w:tcPr>
          <w:p w14:paraId="4CCB18B7" w14:textId="69C6214E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2.03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(1.71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2.42)</w:t>
            </w:r>
          </w:p>
        </w:tc>
        <w:tc>
          <w:tcPr>
            <w:tcW w:w="987" w:type="dxa"/>
          </w:tcPr>
          <w:p w14:paraId="267FF16F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155DF7B5" w14:textId="6F0FC975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1.83 (1.42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2.37)</w:t>
            </w:r>
          </w:p>
        </w:tc>
        <w:tc>
          <w:tcPr>
            <w:tcW w:w="1096" w:type="dxa"/>
          </w:tcPr>
          <w:p w14:paraId="50F4A010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6DBAA369" w14:textId="77777777" w:rsidTr="00FA0F81">
        <w:tc>
          <w:tcPr>
            <w:tcW w:w="1517" w:type="dxa"/>
          </w:tcPr>
          <w:p w14:paraId="3D553A2D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09A5AB04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58" w:type="dxa"/>
          </w:tcPr>
          <w:p w14:paraId="339E63B0" w14:textId="2B4612F1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4.43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(3.78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5.22)</w:t>
            </w:r>
          </w:p>
        </w:tc>
        <w:tc>
          <w:tcPr>
            <w:tcW w:w="987" w:type="dxa"/>
          </w:tcPr>
          <w:p w14:paraId="5E63295B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1D3680C5" w14:textId="654071C9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4.34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(3.46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5.50)</w:t>
            </w:r>
          </w:p>
        </w:tc>
        <w:tc>
          <w:tcPr>
            <w:tcW w:w="1096" w:type="dxa"/>
          </w:tcPr>
          <w:p w14:paraId="4EF6D0F2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48EBC5D9" w14:textId="77777777" w:rsidTr="00FA0F81">
        <w:tc>
          <w:tcPr>
            <w:tcW w:w="1517" w:type="dxa"/>
          </w:tcPr>
          <w:p w14:paraId="2C1BE8A2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Pain</w:t>
            </w:r>
          </w:p>
        </w:tc>
        <w:tc>
          <w:tcPr>
            <w:tcW w:w="1736" w:type="dxa"/>
          </w:tcPr>
          <w:p w14:paraId="45B8617F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 xml:space="preserve">No </w:t>
            </w:r>
          </w:p>
        </w:tc>
        <w:tc>
          <w:tcPr>
            <w:tcW w:w="1958" w:type="dxa"/>
          </w:tcPr>
          <w:p w14:paraId="4D812C63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dxa"/>
          </w:tcPr>
          <w:p w14:paraId="6F90B757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  <w:tc>
          <w:tcPr>
            <w:tcW w:w="1848" w:type="dxa"/>
          </w:tcPr>
          <w:p w14:paraId="1DD67B98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6" w:type="dxa"/>
          </w:tcPr>
          <w:p w14:paraId="48503AC7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4B41D746" w14:textId="77777777" w:rsidTr="00FA0F81">
        <w:tc>
          <w:tcPr>
            <w:tcW w:w="1517" w:type="dxa"/>
          </w:tcPr>
          <w:p w14:paraId="181202B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05FE8A50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1958" w:type="dxa"/>
          </w:tcPr>
          <w:p w14:paraId="110CC727" w14:textId="3B08A7CA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2.65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(2.44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2.90)</w:t>
            </w:r>
          </w:p>
        </w:tc>
        <w:tc>
          <w:tcPr>
            <w:tcW w:w="987" w:type="dxa"/>
          </w:tcPr>
          <w:p w14:paraId="3240DD77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7D7CDDD7" w14:textId="57F5FD8C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2.00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(1.80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2.24)</w:t>
            </w:r>
          </w:p>
        </w:tc>
        <w:tc>
          <w:tcPr>
            <w:tcW w:w="1096" w:type="dxa"/>
          </w:tcPr>
          <w:p w14:paraId="3A57897A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5CA50F5E" w14:textId="77777777" w:rsidTr="00FA0F81">
        <w:tc>
          <w:tcPr>
            <w:tcW w:w="1517" w:type="dxa"/>
          </w:tcPr>
          <w:p w14:paraId="37EC7CFC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Dyspnea</w:t>
            </w:r>
          </w:p>
        </w:tc>
        <w:tc>
          <w:tcPr>
            <w:tcW w:w="1736" w:type="dxa"/>
          </w:tcPr>
          <w:p w14:paraId="0683A040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No</w:t>
            </w:r>
          </w:p>
        </w:tc>
        <w:tc>
          <w:tcPr>
            <w:tcW w:w="1958" w:type="dxa"/>
          </w:tcPr>
          <w:p w14:paraId="02A75C6B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dxa"/>
          </w:tcPr>
          <w:p w14:paraId="69912BF1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  <w:tc>
          <w:tcPr>
            <w:tcW w:w="1848" w:type="dxa"/>
          </w:tcPr>
          <w:p w14:paraId="014FA9CD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6" w:type="dxa"/>
          </w:tcPr>
          <w:p w14:paraId="6831E181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26C06E34" w14:textId="77777777" w:rsidTr="00FA0F81">
        <w:tc>
          <w:tcPr>
            <w:tcW w:w="1517" w:type="dxa"/>
          </w:tcPr>
          <w:p w14:paraId="434B77F8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4146315F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1958" w:type="dxa"/>
          </w:tcPr>
          <w:p w14:paraId="3CE0DFE8" w14:textId="4C242C4F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5.09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(4.63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5.60)</w:t>
            </w:r>
          </w:p>
        </w:tc>
        <w:tc>
          <w:tcPr>
            <w:tcW w:w="987" w:type="dxa"/>
          </w:tcPr>
          <w:p w14:paraId="19FA8B52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3BBF7991" w14:textId="40AFF211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3.91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(3.49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4.38)</w:t>
            </w:r>
          </w:p>
        </w:tc>
        <w:tc>
          <w:tcPr>
            <w:tcW w:w="1096" w:type="dxa"/>
          </w:tcPr>
          <w:p w14:paraId="3BA79308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2F69A0C4" w14:textId="77777777" w:rsidTr="00FA0F81">
        <w:tc>
          <w:tcPr>
            <w:tcW w:w="1517" w:type="dxa"/>
          </w:tcPr>
          <w:p w14:paraId="3F5081A1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Edema</w:t>
            </w:r>
          </w:p>
        </w:tc>
        <w:tc>
          <w:tcPr>
            <w:tcW w:w="1736" w:type="dxa"/>
          </w:tcPr>
          <w:p w14:paraId="0E89D4EF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No</w:t>
            </w:r>
          </w:p>
        </w:tc>
        <w:tc>
          <w:tcPr>
            <w:tcW w:w="1958" w:type="dxa"/>
          </w:tcPr>
          <w:p w14:paraId="58BA8753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dxa"/>
          </w:tcPr>
          <w:p w14:paraId="06E66554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  <w:tc>
          <w:tcPr>
            <w:tcW w:w="1848" w:type="dxa"/>
          </w:tcPr>
          <w:p w14:paraId="4FCA09C0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6" w:type="dxa"/>
          </w:tcPr>
          <w:p w14:paraId="14E4FA79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32D73A9B" w14:textId="77777777" w:rsidTr="00FA0F81">
        <w:tc>
          <w:tcPr>
            <w:tcW w:w="1517" w:type="dxa"/>
          </w:tcPr>
          <w:p w14:paraId="02494A83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50BC25C2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1958" w:type="dxa"/>
          </w:tcPr>
          <w:p w14:paraId="5D0156B9" w14:textId="007E4A01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2.77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(2.40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3.18)</w:t>
            </w:r>
          </w:p>
        </w:tc>
        <w:tc>
          <w:tcPr>
            <w:tcW w:w="987" w:type="dxa"/>
          </w:tcPr>
          <w:p w14:paraId="1768E07C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2D78B064" w14:textId="3F39DFDE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2.78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(2.36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3.26)</w:t>
            </w:r>
          </w:p>
        </w:tc>
        <w:tc>
          <w:tcPr>
            <w:tcW w:w="1096" w:type="dxa"/>
          </w:tcPr>
          <w:p w14:paraId="0A13C0C7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3383EBE5" w14:textId="77777777" w:rsidTr="00FA0F81">
        <w:tc>
          <w:tcPr>
            <w:tcW w:w="1517" w:type="dxa"/>
          </w:tcPr>
          <w:p w14:paraId="05F01B83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Delirium</w:t>
            </w:r>
          </w:p>
        </w:tc>
        <w:tc>
          <w:tcPr>
            <w:tcW w:w="1736" w:type="dxa"/>
          </w:tcPr>
          <w:p w14:paraId="675C23D7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No</w:t>
            </w:r>
          </w:p>
        </w:tc>
        <w:tc>
          <w:tcPr>
            <w:tcW w:w="1958" w:type="dxa"/>
          </w:tcPr>
          <w:p w14:paraId="54D7D23C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dxa"/>
          </w:tcPr>
          <w:p w14:paraId="76A92D8C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  <w:tc>
          <w:tcPr>
            <w:tcW w:w="1848" w:type="dxa"/>
          </w:tcPr>
          <w:p w14:paraId="53454753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6" w:type="dxa"/>
          </w:tcPr>
          <w:p w14:paraId="23CE118C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01F8FD78" w14:textId="77777777" w:rsidTr="00FA0F81">
        <w:tc>
          <w:tcPr>
            <w:tcW w:w="1517" w:type="dxa"/>
          </w:tcPr>
          <w:p w14:paraId="66FD875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273DAB3C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1958" w:type="dxa"/>
          </w:tcPr>
          <w:p w14:paraId="03DEF118" w14:textId="65747CF9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4.84 (3.15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7.53)</w:t>
            </w:r>
          </w:p>
        </w:tc>
        <w:tc>
          <w:tcPr>
            <w:tcW w:w="987" w:type="dxa"/>
          </w:tcPr>
          <w:p w14:paraId="1AD3E676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4E3CEDF2" w14:textId="77187D22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6.32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(4.09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9.70)</w:t>
            </w:r>
          </w:p>
        </w:tc>
        <w:tc>
          <w:tcPr>
            <w:tcW w:w="1096" w:type="dxa"/>
          </w:tcPr>
          <w:p w14:paraId="128135C8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35C78696" w14:textId="77777777" w:rsidTr="00FA0F81">
        <w:tc>
          <w:tcPr>
            <w:tcW w:w="1517" w:type="dxa"/>
          </w:tcPr>
          <w:p w14:paraId="4820A6D5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Xerostomia</w:t>
            </w:r>
          </w:p>
        </w:tc>
        <w:tc>
          <w:tcPr>
            <w:tcW w:w="1736" w:type="dxa"/>
          </w:tcPr>
          <w:p w14:paraId="27AD02BD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No</w:t>
            </w:r>
          </w:p>
        </w:tc>
        <w:tc>
          <w:tcPr>
            <w:tcW w:w="1958" w:type="dxa"/>
          </w:tcPr>
          <w:p w14:paraId="334ED079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dxa"/>
          </w:tcPr>
          <w:p w14:paraId="71A07431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  <w:tc>
          <w:tcPr>
            <w:tcW w:w="1848" w:type="dxa"/>
          </w:tcPr>
          <w:p w14:paraId="33966B8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6" w:type="dxa"/>
          </w:tcPr>
          <w:p w14:paraId="2CA7A090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6A0A7A27" w14:textId="77777777" w:rsidTr="00FA0F81">
        <w:tc>
          <w:tcPr>
            <w:tcW w:w="1517" w:type="dxa"/>
          </w:tcPr>
          <w:p w14:paraId="4282ECE7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33C72D8A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1958" w:type="dxa"/>
          </w:tcPr>
          <w:p w14:paraId="7B2AD5E1" w14:textId="6372E3F4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3.41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(2.61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4.46)</w:t>
            </w:r>
          </w:p>
        </w:tc>
        <w:tc>
          <w:tcPr>
            <w:tcW w:w="987" w:type="dxa"/>
          </w:tcPr>
          <w:p w14:paraId="355C154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28A8CDB6" w14:textId="2674DDE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4.61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(3.48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6.07)</w:t>
            </w:r>
          </w:p>
        </w:tc>
        <w:tc>
          <w:tcPr>
            <w:tcW w:w="1096" w:type="dxa"/>
          </w:tcPr>
          <w:p w14:paraId="6EE88A31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0326987E" w14:textId="77777777" w:rsidTr="00FA0F81">
        <w:tc>
          <w:tcPr>
            <w:tcW w:w="1517" w:type="dxa"/>
          </w:tcPr>
          <w:p w14:paraId="2EFD09DA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Ascites</w:t>
            </w:r>
          </w:p>
        </w:tc>
        <w:tc>
          <w:tcPr>
            <w:tcW w:w="1736" w:type="dxa"/>
          </w:tcPr>
          <w:p w14:paraId="3C6FC850" w14:textId="0197B381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No</w:t>
            </w:r>
          </w:p>
        </w:tc>
        <w:tc>
          <w:tcPr>
            <w:tcW w:w="1958" w:type="dxa"/>
          </w:tcPr>
          <w:p w14:paraId="27646FEB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dxa"/>
          </w:tcPr>
          <w:p w14:paraId="53264F74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7FC3011C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6" w:type="dxa"/>
          </w:tcPr>
          <w:p w14:paraId="770E858E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0C9A3618" w14:textId="77777777" w:rsidTr="00FA0F81">
        <w:tc>
          <w:tcPr>
            <w:tcW w:w="1517" w:type="dxa"/>
          </w:tcPr>
          <w:p w14:paraId="7AB4CFA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058EDDCA" w14:textId="00F627E4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1958" w:type="dxa"/>
          </w:tcPr>
          <w:p w14:paraId="54DF47B4" w14:textId="1ED3A4F0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1.12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(0.98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1.27)</w:t>
            </w:r>
          </w:p>
        </w:tc>
        <w:tc>
          <w:tcPr>
            <w:tcW w:w="987" w:type="dxa"/>
          </w:tcPr>
          <w:p w14:paraId="14CE9C82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5556F214" w14:textId="08DE0BB3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1.20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(1.01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1.42)</w:t>
            </w:r>
          </w:p>
        </w:tc>
        <w:tc>
          <w:tcPr>
            <w:tcW w:w="1096" w:type="dxa"/>
          </w:tcPr>
          <w:p w14:paraId="0391D4B8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1FFF32E6" w14:textId="77777777" w:rsidTr="00FA0F81">
        <w:tc>
          <w:tcPr>
            <w:tcW w:w="1517" w:type="dxa"/>
          </w:tcPr>
          <w:p w14:paraId="1319E062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Dysphagia</w:t>
            </w:r>
          </w:p>
        </w:tc>
        <w:tc>
          <w:tcPr>
            <w:tcW w:w="1736" w:type="dxa"/>
          </w:tcPr>
          <w:p w14:paraId="62C1C2C7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No</w:t>
            </w:r>
          </w:p>
        </w:tc>
        <w:tc>
          <w:tcPr>
            <w:tcW w:w="1958" w:type="dxa"/>
          </w:tcPr>
          <w:p w14:paraId="3E5A287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dxa"/>
          </w:tcPr>
          <w:p w14:paraId="23CED404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  <w:tc>
          <w:tcPr>
            <w:tcW w:w="1848" w:type="dxa"/>
          </w:tcPr>
          <w:p w14:paraId="50A86A2E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6" w:type="dxa"/>
          </w:tcPr>
          <w:p w14:paraId="67FE408C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5F6D5519" w14:textId="77777777" w:rsidTr="00FA0F81">
        <w:tc>
          <w:tcPr>
            <w:tcW w:w="1517" w:type="dxa"/>
          </w:tcPr>
          <w:p w14:paraId="1C50549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50C9A65A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1958" w:type="dxa"/>
          </w:tcPr>
          <w:p w14:paraId="62FFBCCF" w14:textId="60E1AFFE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2.29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(1.99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2.62)</w:t>
            </w:r>
          </w:p>
        </w:tc>
        <w:tc>
          <w:tcPr>
            <w:tcW w:w="987" w:type="dxa"/>
          </w:tcPr>
          <w:p w14:paraId="07FB438B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4D5AE604" w14:textId="69573CB8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0.78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(0.62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0.98)</w:t>
            </w:r>
          </w:p>
        </w:tc>
        <w:tc>
          <w:tcPr>
            <w:tcW w:w="1096" w:type="dxa"/>
          </w:tcPr>
          <w:p w14:paraId="3336FBF9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CC" w:rsidRPr="00BE6917" w14:paraId="4C4547E1" w14:textId="77777777" w:rsidTr="00FA0F81">
        <w:tc>
          <w:tcPr>
            <w:tcW w:w="1517" w:type="dxa"/>
          </w:tcPr>
          <w:p w14:paraId="00669187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Anorexia</w:t>
            </w:r>
          </w:p>
        </w:tc>
        <w:tc>
          <w:tcPr>
            <w:tcW w:w="1736" w:type="dxa"/>
          </w:tcPr>
          <w:p w14:paraId="79E99BAA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No</w:t>
            </w:r>
          </w:p>
        </w:tc>
        <w:tc>
          <w:tcPr>
            <w:tcW w:w="1958" w:type="dxa"/>
          </w:tcPr>
          <w:p w14:paraId="1205CEBC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dxa"/>
          </w:tcPr>
          <w:p w14:paraId="03D8BB79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  <w:tc>
          <w:tcPr>
            <w:tcW w:w="1848" w:type="dxa"/>
          </w:tcPr>
          <w:p w14:paraId="2C9CB4C6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6" w:type="dxa"/>
          </w:tcPr>
          <w:p w14:paraId="12CFE307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F32CC" w:rsidRPr="00BE6917" w14:paraId="3FE21763" w14:textId="77777777" w:rsidTr="00FA0F81">
        <w:tc>
          <w:tcPr>
            <w:tcW w:w="1517" w:type="dxa"/>
          </w:tcPr>
          <w:p w14:paraId="18E34F65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36" w:type="dxa"/>
          </w:tcPr>
          <w:p w14:paraId="63698232" w14:textId="77777777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1958" w:type="dxa"/>
          </w:tcPr>
          <w:p w14:paraId="61B4B452" w14:textId="5DBA466B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2.88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(2.55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3.26)</w:t>
            </w:r>
          </w:p>
        </w:tc>
        <w:tc>
          <w:tcPr>
            <w:tcW w:w="987" w:type="dxa"/>
          </w:tcPr>
          <w:p w14:paraId="6C7686CD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</w:tcPr>
          <w:p w14:paraId="1A1E5E96" w14:textId="663AC82B" w:rsidR="007C0276" w:rsidRPr="00BE6917" w:rsidRDefault="000942C1" w:rsidP="00BE6917">
            <w:pPr>
              <w:rPr>
                <w:rFonts w:ascii="Times New Roman" w:hAnsi="Times New Roman" w:cs="Times New Roman"/>
                <w:szCs w:val="22"/>
              </w:rPr>
            </w:pPr>
            <w:r w:rsidRPr="00BE6917">
              <w:rPr>
                <w:rFonts w:ascii="Times New Roman" w:hAnsi="Times New Roman" w:cs="Times New Roman"/>
                <w:szCs w:val="22"/>
              </w:rPr>
              <w:t>2.44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E6917">
              <w:rPr>
                <w:rFonts w:ascii="Times New Roman" w:hAnsi="Times New Roman" w:cs="Times New Roman"/>
                <w:szCs w:val="22"/>
              </w:rPr>
              <w:t>(2.10</w:t>
            </w:r>
            <w:r w:rsidR="00DD4A74" w:rsidRPr="00BE6917">
              <w:rPr>
                <w:rFonts w:ascii="Times New Roman" w:hAnsi="Times New Roman" w:cs="Times New Roman"/>
                <w:szCs w:val="22"/>
              </w:rPr>
              <w:t>–</w:t>
            </w:r>
            <w:r w:rsidRPr="00BE6917">
              <w:rPr>
                <w:rFonts w:ascii="Times New Roman" w:hAnsi="Times New Roman" w:cs="Times New Roman"/>
                <w:szCs w:val="22"/>
              </w:rPr>
              <w:t>2.83)</w:t>
            </w:r>
          </w:p>
        </w:tc>
        <w:tc>
          <w:tcPr>
            <w:tcW w:w="1096" w:type="dxa"/>
          </w:tcPr>
          <w:p w14:paraId="1A1F5A90" w14:textId="77777777" w:rsidR="007C0276" w:rsidRPr="00BE6917" w:rsidRDefault="007C0276" w:rsidP="00BE691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AC79466" w14:textId="77777777" w:rsidR="00BC6F44" w:rsidRPr="00BE6917" w:rsidRDefault="00BC6F44" w:rsidP="00BE6917">
      <w:pPr>
        <w:rPr>
          <w:rFonts w:ascii="Times New Roman" w:hAnsi="Times New Roman" w:cs="Times New Roman"/>
          <w:szCs w:val="22"/>
        </w:rPr>
      </w:pPr>
    </w:p>
    <w:sectPr w:rsidR="00BC6F44" w:rsidRPr="00BE6917" w:rsidSect="00F6184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44"/>
    <w:rsid w:val="000524E2"/>
    <w:rsid w:val="000942C1"/>
    <w:rsid w:val="00110546"/>
    <w:rsid w:val="00287952"/>
    <w:rsid w:val="00291B11"/>
    <w:rsid w:val="002F32CC"/>
    <w:rsid w:val="003E6365"/>
    <w:rsid w:val="00411140"/>
    <w:rsid w:val="00431425"/>
    <w:rsid w:val="00432DC4"/>
    <w:rsid w:val="00460A5D"/>
    <w:rsid w:val="00464AC1"/>
    <w:rsid w:val="00481F49"/>
    <w:rsid w:val="00550303"/>
    <w:rsid w:val="00560B3C"/>
    <w:rsid w:val="005753B7"/>
    <w:rsid w:val="005B4E18"/>
    <w:rsid w:val="005D5DE7"/>
    <w:rsid w:val="00662F5B"/>
    <w:rsid w:val="00665DDC"/>
    <w:rsid w:val="0069329F"/>
    <w:rsid w:val="006B7CF7"/>
    <w:rsid w:val="00716A2C"/>
    <w:rsid w:val="007C0276"/>
    <w:rsid w:val="007C7704"/>
    <w:rsid w:val="00830421"/>
    <w:rsid w:val="0084217D"/>
    <w:rsid w:val="0085381E"/>
    <w:rsid w:val="008674A0"/>
    <w:rsid w:val="008C0CB5"/>
    <w:rsid w:val="008C2B15"/>
    <w:rsid w:val="009060B8"/>
    <w:rsid w:val="009217B9"/>
    <w:rsid w:val="00922C7A"/>
    <w:rsid w:val="00976290"/>
    <w:rsid w:val="00993A47"/>
    <w:rsid w:val="009F75E2"/>
    <w:rsid w:val="00AE3AAA"/>
    <w:rsid w:val="00AF583D"/>
    <w:rsid w:val="00B17AE5"/>
    <w:rsid w:val="00B8222F"/>
    <w:rsid w:val="00BC6F44"/>
    <w:rsid w:val="00BE6917"/>
    <w:rsid w:val="00C070E5"/>
    <w:rsid w:val="00C21929"/>
    <w:rsid w:val="00C36FB6"/>
    <w:rsid w:val="00D30FC5"/>
    <w:rsid w:val="00D90817"/>
    <w:rsid w:val="00DD4A74"/>
    <w:rsid w:val="00DF546E"/>
    <w:rsid w:val="00E078A5"/>
    <w:rsid w:val="00E37066"/>
    <w:rsid w:val="00E436D8"/>
    <w:rsid w:val="00E91310"/>
    <w:rsid w:val="00ED0738"/>
    <w:rsid w:val="00EF4E93"/>
    <w:rsid w:val="00F42D33"/>
    <w:rsid w:val="00F61844"/>
    <w:rsid w:val="00FA0F81"/>
    <w:rsid w:val="00FD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CB5A5D"/>
  <w15:docId w15:val="{19255D50-644E-4C81-A5C0-723603D9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0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5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F546E"/>
  </w:style>
  <w:style w:type="paragraph" w:styleId="a6">
    <w:name w:val="footer"/>
    <w:basedOn w:val="a"/>
    <w:link w:val="a7"/>
    <w:uiPriority w:val="99"/>
    <w:unhideWhenUsed/>
    <w:rsid w:val="00DF5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F546E"/>
  </w:style>
  <w:style w:type="paragraph" w:styleId="a8">
    <w:name w:val="Revision"/>
    <w:hidden/>
    <w:uiPriority w:val="99"/>
    <w:semiHidden/>
    <w:rsid w:val="00E91310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D30FC5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D30FC5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rsid w:val="00D30FC5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30FC5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D30FC5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520CD-CDF5-4097-9E9E-4374DCC3B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1277</Words>
  <Characters>7282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tianpawiiez@gmail.com</dc:creator>
  <cp:lastModifiedBy>tianpawiiez@gmail.com</cp:lastModifiedBy>
  <cp:revision>2</cp:revision>
  <dcterms:created xsi:type="dcterms:W3CDTF">2024-03-03T03:45:00Z</dcterms:created>
  <dcterms:modified xsi:type="dcterms:W3CDTF">2024-03-03T03:45:00Z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ee74ba2234300dc8817ab6be7208d8fce9528d9a03b93dd15e79aafbed70abc6</vt:lpwstr>
  </property>
</Properties>
</file>