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0CBF4" w14:textId="77777777" w:rsidR="00320352" w:rsidRDefault="00320352" w:rsidP="00320352">
      <w:pPr>
        <w:pStyle w:val="Kop1"/>
        <w:rPr>
          <w:lang w:val="en-GB"/>
        </w:rPr>
      </w:pPr>
      <w:r>
        <w:rPr>
          <w:lang w:val="en-GB"/>
        </w:rPr>
        <w:t>Appendix 1:</w:t>
      </w:r>
    </w:p>
    <w:p w14:paraId="57DD2189" w14:textId="77777777" w:rsidR="00320352" w:rsidRPr="0037474A" w:rsidRDefault="00320352" w:rsidP="00320352">
      <w:pPr>
        <w:pStyle w:val="Kop2"/>
        <w:spacing w:line="276" w:lineRule="auto"/>
        <w:jc w:val="both"/>
        <w:rPr>
          <w:lang w:val="en-GB"/>
        </w:rPr>
      </w:pPr>
      <w:r>
        <w:rPr>
          <w:lang w:val="en-GB"/>
        </w:rPr>
        <w:t>Research team</w:t>
      </w:r>
    </w:p>
    <w:p w14:paraId="595C7310" w14:textId="77777777" w:rsidR="00320352" w:rsidRPr="00EE189E" w:rsidRDefault="00320352" w:rsidP="00320352">
      <w:pPr>
        <w:spacing w:line="480" w:lineRule="auto"/>
        <w:jc w:val="both"/>
        <w:rPr>
          <w:lang w:val="en-GB"/>
        </w:rPr>
      </w:pPr>
      <w:r w:rsidRPr="008D0C73">
        <w:rPr>
          <w:lang w:val="en-GB"/>
        </w:rPr>
        <w:t xml:space="preserve">Personal characteristics: </w:t>
      </w:r>
      <w:r w:rsidRPr="00EE189E">
        <w:rPr>
          <w:lang w:val="en-GB"/>
        </w:rPr>
        <w:t>The study w</w:t>
      </w:r>
      <w:r>
        <w:rPr>
          <w:lang w:val="en-GB"/>
        </w:rPr>
        <w:t>as performed by a team of five researchers.</w:t>
      </w:r>
      <w:r w:rsidRPr="006F1148">
        <w:rPr>
          <w:lang w:val="en-GB"/>
        </w:rPr>
        <w:t xml:space="preserve"> </w:t>
      </w:r>
      <w:r>
        <w:rPr>
          <w:lang w:val="en-GB"/>
        </w:rPr>
        <w:t xml:space="preserve">TS (MA MSc, female) is a PhD-candidate educated in humanities and health care sciences and experienced as spiritual caregiver and moderator of moral case deliberations. She received training on qualitative research methods and analysis. IK (PhD, male), MG (PhD, female), KV (PhD, MD, male) and JH (PhD, male) are all senior researchers in the field of palliative care. IK is educated in health care sciences, KV in medicine, </w:t>
      </w:r>
      <w:r w:rsidRPr="008D3E7B">
        <w:rPr>
          <w:lang w:val="en-GB"/>
        </w:rPr>
        <w:t>MG in nursing and health care sciences and</w:t>
      </w:r>
      <w:r>
        <w:rPr>
          <w:lang w:val="en-GB"/>
        </w:rPr>
        <w:t xml:space="preserve"> JH in health care sciences and ethics. </w:t>
      </w:r>
    </w:p>
    <w:p w14:paraId="4AB7150A" w14:textId="77777777" w:rsidR="00320352" w:rsidRDefault="00320352" w:rsidP="00320352">
      <w:pPr>
        <w:spacing w:line="480" w:lineRule="auto"/>
        <w:jc w:val="both"/>
        <w:rPr>
          <w:lang w:val="en-GB"/>
        </w:rPr>
      </w:pPr>
      <w:r w:rsidRPr="008D0C73">
        <w:rPr>
          <w:lang w:val="en-GB"/>
        </w:rPr>
        <w:t xml:space="preserve">Relationship with participants: </w:t>
      </w:r>
      <w:r>
        <w:rPr>
          <w:lang w:val="en-GB"/>
        </w:rPr>
        <w:t xml:space="preserve">There was no prior relationship with the participants. Besides researcher, KV is working as medical consultant for the palliative care team of the academic hospital, he was however not involved in the inclusion of the participants and had no established relationship with either of them prior to study commencement. TS conducted the interviews. There were no interviewer characteristics reported to the participants prior to study commencement, yet, before the start of the interview the conducting researcher shortly introduced herself to the participants to ease conversation. </w:t>
      </w:r>
    </w:p>
    <w:p w14:paraId="6B52C62F" w14:textId="77777777" w:rsidR="00EA7506" w:rsidRPr="00320352" w:rsidRDefault="00EA7506">
      <w:pPr>
        <w:rPr>
          <w:lang w:val="en-GB"/>
        </w:rPr>
      </w:pPr>
    </w:p>
    <w:sectPr w:rsidR="00EA7506" w:rsidRPr="003203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352"/>
    <w:rsid w:val="00320352"/>
    <w:rsid w:val="00EA7506"/>
    <w:rsid w:val="00FC10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21306"/>
  <w15:chartTrackingRefBased/>
  <w15:docId w15:val="{402A7B0D-810C-467B-9480-15B541C0E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20352"/>
  </w:style>
  <w:style w:type="paragraph" w:styleId="Kop1">
    <w:name w:val="heading 1"/>
    <w:basedOn w:val="Standaard"/>
    <w:next w:val="Standaard"/>
    <w:link w:val="Kop1Char"/>
    <w:uiPriority w:val="9"/>
    <w:qFormat/>
    <w:rsid w:val="003203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3203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20352"/>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32035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1040</Characters>
  <Application>Microsoft Office Word</Application>
  <DocSecurity>0</DocSecurity>
  <Lines>8</Lines>
  <Paragraphs>2</Paragraphs>
  <ScaleCrop>false</ScaleCrop>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Schutter, Trudy</dc:creator>
  <cp:keywords/>
  <dc:description/>
  <cp:lastModifiedBy>Schutter, Trudy</cp:lastModifiedBy>
  <cp:revision>1</cp:revision>
  <dcterms:created xsi:type="dcterms:W3CDTF">2025-06-23T13:57:00Z</dcterms:created>
  <dcterms:modified xsi:type="dcterms:W3CDTF">2025-06-23T13:58:00Z</dcterms:modified>
</cp:coreProperties>
</file>