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1CA4" w14:textId="222F175E" w:rsidR="00775582" w:rsidRPr="00775582" w:rsidRDefault="00061464" w:rsidP="00775582">
      <w:pPr>
        <w:spacing w:after="0" w:line="240" w:lineRule="auto"/>
        <w:rPr>
          <w:sz w:val="32"/>
          <w:szCs w:val="32"/>
        </w:rPr>
      </w:pPr>
      <w:r>
        <w:rPr>
          <w:rFonts w:ascii="Calibri" w:eastAsia="Times New Roman" w:hAnsi="Calibri" w:cs="Calibri"/>
          <w:b/>
          <w:color w:val="000000"/>
          <w:sz w:val="32"/>
          <w:szCs w:val="32"/>
        </w:rPr>
        <w:t xml:space="preserve">Appendix 2. </w:t>
      </w:r>
      <w:r w:rsidR="00775582"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t>PRISMA-S Checklist</w:t>
      </w:r>
      <w:r w:rsidR="00775582"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br/>
      </w:r>
    </w:p>
    <w:tbl>
      <w:tblPr>
        <w:tblW w:w="14248" w:type="dxa"/>
        <w:tblLook w:val="04A0" w:firstRow="1" w:lastRow="0" w:firstColumn="1" w:lastColumn="0" w:noHBand="0" w:noVBand="1"/>
      </w:tblPr>
      <w:tblGrid>
        <w:gridCol w:w="2600"/>
        <w:gridCol w:w="960"/>
        <w:gridCol w:w="5219"/>
        <w:gridCol w:w="5469"/>
      </w:tblGrid>
      <w:tr w:rsidR="00775582" w:rsidRPr="00775582" w14:paraId="705B59E8" w14:textId="77777777" w:rsidTr="00EE43DD">
        <w:trPr>
          <w:trHeight w:val="64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6E2280F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Section/topic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3CBB59B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#</w:t>
            </w:r>
          </w:p>
        </w:tc>
        <w:tc>
          <w:tcPr>
            <w:tcW w:w="5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7A6D288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Checklist item</w:t>
            </w:r>
          </w:p>
        </w:tc>
        <w:tc>
          <w:tcPr>
            <w:tcW w:w="5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48B8B09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Location(s) Reported</w:t>
            </w:r>
          </w:p>
        </w:tc>
      </w:tr>
      <w:tr w:rsidR="00775582" w:rsidRPr="00775582" w14:paraId="22921546" w14:textId="77777777" w:rsidTr="00EE43DD">
        <w:trPr>
          <w:trHeight w:val="390"/>
        </w:trPr>
        <w:tc>
          <w:tcPr>
            <w:tcW w:w="142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7B951D4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INFORMATION SOURCES AND METHODS</w:t>
            </w:r>
          </w:p>
        </w:tc>
      </w:tr>
      <w:tr w:rsidR="00775582" w:rsidRPr="00775582" w14:paraId="0C12EA6B" w14:textId="77777777" w:rsidTr="00EE43DD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46F37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Database name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74905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8F30C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 xml:space="preserve">Name each individual database searched, </w:t>
            </w:r>
            <w:r>
              <w:rPr>
                <w:rFonts w:ascii="Calibri" w:eastAsia="Times New Roman" w:hAnsi="Calibri" w:cs="Calibri"/>
                <w:color w:val="000000"/>
              </w:rPr>
              <w:t>stating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the platform for each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50EFF9" w14:textId="77777777" w:rsidR="007A5A1F" w:rsidRDefault="00000000">
            <w:r>
              <w:t xml:space="preserve">MEDLINE, Embase, </w:t>
            </w:r>
            <w:proofErr w:type="spellStart"/>
            <w:r>
              <w:t>Emcare</w:t>
            </w:r>
            <w:proofErr w:type="spellEnd"/>
            <w:r>
              <w:t xml:space="preserve"> (Ovid SP); CINAHL, PsycINFO (EBSCOhost); BNI (ProQuest); SCI-Expanded, SSCI, ESCI (Web of Science)</w:t>
            </w:r>
          </w:p>
        </w:tc>
      </w:tr>
      <w:tr w:rsidR="00775582" w:rsidRPr="00775582" w14:paraId="2DF26804" w14:textId="77777777" w:rsidTr="00EE43DD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B7BED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Multi</w:t>
            </w:r>
            <w:r w:rsidR="00D75D8B">
              <w:rPr>
                <w:rFonts w:ascii="Calibri" w:eastAsia="Times New Roman" w:hAnsi="Calibri" w:cs="Calibri"/>
                <w:color w:val="000000"/>
              </w:rPr>
              <w:t>-</w:t>
            </w:r>
            <w:r w:rsidRPr="00775582">
              <w:rPr>
                <w:rFonts w:ascii="Calibri" w:eastAsia="Times New Roman" w:hAnsi="Calibri" w:cs="Calibri"/>
                <w:color w:val="000000"/>
              </w:rPr>
              <w:t>database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224D19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49AFC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>If databases were searched simultaneously on a single platform, state the name of the platform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list</w:t>
            </w:r>
            <w:r>
              <w:rPr>
                <w:rFonts w:ascii="Calibri" w:eastAsia="Times New Roman" w:hAnsi="Calibri" w:cs="Calibri"/>
                <w:color w:val="000000"/>
              </w:rPr>
              <w:t>ing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all of the databases searched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EAACC3" w14:textId="77777777" w:rsidR="007A5A1F" w:rsidRDefault="00000000">
            <w:r>
              <w:t>Databases searched separately on respective platforms</w:t>
            </w:r>
          </w:p>
        </w:tc>
      </w:tr>
      <w:tr w:rsidR="00775582" w:rsidRPr="00775582" w14:paraId="41D6F85E" w14:textId="77777777" w:rsidTr="00EE43DD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8D3D9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Study registries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8199E9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FA4C5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List any study registries searched.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50B259" w14:textId="77777777" w:rsidR="007A5A1F" w:rsidRDefault="00000000">
            <w:r>
              <w:t>None reported for identifying studies</w:t>
            </w:r>
          </w:p>
        </w:tc>
      </w:tr>
      <w:tr w:rsidR="00775582" w:rsidRPr="00775582" w14:paraId="085F930A" w14:textId="77777777" w:rsidTr="00EE43DD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03078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Online resources and browsing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45075B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38202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any online or print source purposefully searched or browsed (e.g., tables of contents, print conference proceedings, web sites), and how this was done.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372A53" w14:textId="77777777" w:rsidR="007A5A1F" w:rsidRDefault="00000000">
            <w:r>
              <w:t>Citations of original review in Web of Science, Google Scholar, Scopus; hand-searching reference lists</w:t>
            </w:r>
          </w:p>
        </w:tc>
      </w:tr>
      <w:tr w:rsidR="00775582" w:rsidRPr="00775582" w14:paraId="02CFA85D" w14:textId="77777777" w:rsidTr="00EE43DD">
        <w:trPr>
          <w:trHeight w:val="9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9894C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Citation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90DF06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C8DA9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cited r</w:t>
            </w:r>
            <w:r w:rsidR="00E14F2F">
              <w:rPr>
                <w:rFonts w:ascii="Calibri" w:eastAsia="Times New Roman" w:hAnsi="Calibri" w:cs="Calibri"/>
                <w:color w:val="000000"/>
              </w:rPr>
              <w:t xml:space="preserve">eferences or citing references </w:t>
            </w:r>
            <w:r w:rsidRPr="00775582">
              <w:rPr>
                <w:rFonts w:ascii="Calibri" w:eastAsia="Times New Roman" w:hAnsi="Calibri" w:cs="Calibri"/>
                <w:color w:val="000000"/>
              </w:rPr>
              <w:t>were examined, and describe any methods used for locating cited/citing references (e.g., browsing reference lists, using a citation index, setting up email alerts for references citing included studies).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77DFC1" w14:textId="77777777" w:rsidR="007A5A1F" w:rsidRDefault="00000000">
            <w:r>
              <w:t>Cited and citing references examined via Web of Science, Google Scholar, Scopus</w:t>
            </w:r>
          </w:p>
        </w:tc>
      </w:tr>
      <w:tr w:rsidR="00775582" w:rsidRPr="00775582" w14:paraId="4017E4EB" w14:textId="77777777" w:rsidTr="00EE43DD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7AA29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Contacts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BB8A0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A973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additional studies or data were sought by contacting authors, experts, manufacturers, or others.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78EC8E" w14:textId="77777777" w:rsidR="007A5A1F" w:rsidRDefault="00000000">
            <w:r>
              <w:t>List of studies from expert advisory committee</w:t>
            </w:r>
          </w:p>
        </w:tc>
      </w:tr>
      <w:tr w:rsidR="00775582" w:rsidRPr="00775582" w14:paraId="1D5E8B74" w14:textId="77777777" w:rsidTr="00EE43DD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B5E35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Other methods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DF3D86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80B1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any additional information sources or search methods used.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DDF075" w14:textId="77777777" w:rsidR="007A5A1F" w:rsidRDefault="00000000">
            <w:r>
              <w:t>Hand-searching reference lists and citations; expert list</w:t>
            </w:r>
          </w:p>
        </w:tc>
      </w:tr>
      <w:tr w:rsidR="00775582" w:rsidRPr="00775582" w14:paraId="7D7A5E06" w14:textId="77777777" w:rsidTr="00EE43DD">
        <w:trPr>
          <w:trHeight w:val="390"/>
        </w:trPr>
        <w:tc>
          <w:tcPr>
            <w:tcW w:w="142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4F18978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SEARCH STRATEGIES</w:t>
            </w:r>
          </w:p>
        </w:tc>
      </w:tr>
      <w:tr w:rsidR="00775582" w:rsidRPr="00775582" w14:paraId="3C3EF171" w14:textId="77777777" w:rsidTr="00EE43DD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7604A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Full search strategies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9DCA97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72051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Include the search strategies for each database and information source, copied and pasted exactly as run. 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39C4C7" w14:textId="77777777" w:rsidR="007A5A1F" w:rsidRDefault="00000000">
            <w:r>
              <w:t>Search strategies provided in Appendix 1 (Extended data)</w:t>
            </w:r>
          </w:p>
        </w:tc>
      </w:tr>
      <w:tr w:rsidR="00775582" w:rsidRPr="00775582" w14:paraId="1D8FABD1" w14:textId="77777777" w:rsidTr="00EE43DD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C14C2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lastRenderedPageBreak/>
              <w:t>Limits and restrictions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932E4F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648B1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Specify that no limits were used, or describe any limits or restrictions applied to a search (e.g., date or time period, language, study design) and provide justification for their use.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94EC4" w14:textId="77777777" w:rsidR="007A5A1F" w:rsidRDefault="00000000">
            <w:r>
              <w:t>No limits applied (no language, date, publication status restrictions)</w:t>
            </w:r>
          </w:p>
        </w:tc>
      </w:tr>
      <w:tr w:rsidR="00775582" w:rsidRPr="00775582" w14:paraId="462DD256" w14:textId="77777777" w:rsidTr="00EE43DD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F3902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Search filters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FAD186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44ECA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published search filters were used (as originally designed or modified), and if so, cite the filter(s) used.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8915F" w14:textId="77777777" w:rsidR="007A5A1F" w:rsidRDefault="00000000">
            <w:r>
              <w:t>No published filters used</w:t>
            </w:r>
          </w:p>
        </w:tc>
      </w:tr>
      <w:tr w:rsidR="00775582" w:rsidRPr="00775582" w14:paraId="22402C9D" w14:textId="77777777" w:rsidTr="00EE43DD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EB0B8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Prior work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251AAB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7D04E9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>Indicate when search strategies from other literature reviews were adapted or reused for a substantive part or all of the search</w:t>
            </w:r>
            <w:r>
              <w:rPr>
                <w:rFonts w:ascii="Calibri" w:eastAsia="Times New Roman" w:hAnsi="Calibri" w:cs="Calibri"/>
                <w:color w:val="000000"/>
              </w:rPr>
              <w:t>, citing the previous review(s)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5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3242FA" w14:textId="77777777" w:rsidR="007A5A1F" w:rsidRDefault="00000000">
            <w:r>
              <w:t>Search strategy tailored based on original review</w:t>
            </w:r>
          </w:p>
        </w:tc>
      </w:tr>
      <w:tr w:rsidR="00775582" w:rsidRPr="00775582" w14:paraId="096741DA" w14:textId="77777777" w:rsidTr="00EE43DD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FC5AE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Updates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391268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84179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Report the methods used to update the search(es) (e.g., rerunning searches, email alerts).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9E6C8" w14:textId="48AF0A7A" w:rsidR="007A5A1F" w:rsidRDefault="00EE43DD">
            <w:r>
              <w:t>Single search run with subsequent email alerts</w:t>
            </w:r>
          </w:p>
        </w:tc>
      </w:tr>
      <w:tr w:rsidR="00775582" w:rsidRPr="00775582" w14:paraId="26DEA9D9" w14:textId="77777777" w:rsidTr="00EE43DD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560EB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Dates of searches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7EE64E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56332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For each search strategy, provide the date when the last search occurred.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51977" w14:textId="73F256D2" w:rsidR="007A5A1F" w:rsidRDefault="00EE43DD">
            <w:r>
              <w:t>First search: 14 November 2022. We updated it by a scoping search using our main keywords on 9 February 2025 to identify any new relevant studies</w:t>
            </w:r>
          </w:p>
        </w:tc>
      </w:tr>
      <w:tr w:rsidR="00775582" w:rsidRPr="00775582" w14:paraId="32CE6077" w14:textId="77777777" w:rsidTr="00EE43DD">
        <w:trPr>
          <w:trHeight w:val="390"/>
        </w:trPr>
        <w:tc>
          <w:tcPr>
            <w:tcW w:w="142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4726B3D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PEER REVIEW</w:t>
            </w:r>
          </w:p>
        </w:tc>
      </w:tr>
      <w:tr w:rsidR="00775582" w:rsidRPr="00775582" w14:paraId="14EECF8F" w14:textId="77777777" w:rsidTr="00EE43DD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57821C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Peer review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272D95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C9CE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Describe any search peer review process. 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ECE3E0" w14:textId="77777777" w:rsidR="007A5A1F" w:rsidRDefault="00000000">
            <w:r>
              <w:t>Search strategy peer-reviewed by information scientist</w:t>
            </w:r>
          </w:p>
        </w:tc>
      </w:tr>
      <w:tr w:rsidR="00775582" w:rsidRPr="00775582" w14:paraId="39F2C648" w14:textId="77777777" w:rsidTr="00EE43DD">
        <w:trPr>
          <w:trHeight w:val="390"/>
        </w:trPr>
        <w:tc>
          <w:tcPr>
            <w:tcW w:w="142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289D69D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MANAGING RECORDS</w:t>
            </w:r>
          </w:p>
        </w:tc>
      </w:tr>
      <w:tr w:rsidR="00775582" w:rsidRPr="00775582" w14:paraId="319B6303" w14:textId="77777777" w:rsidTr="00EE43DD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AD9C3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Total Records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DA3B8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8EB23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Document the total number of records identified from each database and other information sources.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57E93B" w14:textId="77777777" w:rsidR="007A5A1F" w:rsidRDefault="00000000">
            <w:r>
              <w:t>Approximately 20,000 records expected after deduplication</w:t>
            </w:r>
          </w:p>
        </w:tc>
      </w:tr>
      <w:tr w:rsidR="00775582" w:rsidRPr="00775582" w14:paraId="61A66124" w14:textId="77777777" w:rsidTr="00EE43DD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32373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Deduplication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7C291E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42475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the processes and any software used to deduplicate</w:t>
            </w:r>
            <w:r w:rsidRPr="00775582">
              <w:rPr>
                <w:rFonts w:ascii="Calibri" w:eastAsia="Times New Roman" w:hAnsi="Calibri" w:cs="Calibri"/>
              </w:rPr>
              <w:t xml:space="preserve"> records</w:t>
            </w:r>
            <w:r w:rsidRPr="00775582">
              <w:rPr>
                <w:rFonts w:ascii="Calibri" w:eastAsia="Times New Roman" w:hAnsi="Calibri" w:cs="Calibri"/>
                <w:color w:val="000000"/>
              </w:rPr>
              <w:t xml:space="preserve"> from multiple database searches and other information sources.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B73CDB" w14:textId="77777777" w:rsidR="007A5A1F" w:rsidRDefault="00000000">
            <w:r>
              <w:t>EndNote used to deduplicate records</w:t>
            </w:r>
          </w:p>
        </w:tc>
      </w:tr>
      <w:tr w:rsidR="00775582" w:rsidRPr="00775582" w14:paraId="12D7C739" w14:textId="77777777" w:rsidTr="00EE43DD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9C23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7C070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345F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F661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582" w:rsidRPr="00775582" w14:paraId="652951B1" w14:textId="77777777" w:rsidTr="00EE43DD">
        <w:trPr>
          <w:trHeight w:val="300"/>
        </w:trPr>
        <w:tc>
          <w:tcPr>
            <w:tcW w:w="87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2A354" w14:textId="77777777" w:rsidR="00775582" w:rsidRPr="00775582" w:rsidRDefault="00D75D8B" w:rsidP="00D7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PRISMA-S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: An Extension to the PRISMA Statement for Reporting Literature </w:t>
            </w:r>
            <w:r>
              <w:rPr>
                <w:rFonts w:ascii="Calibri" w:eastAsia="Times New Roman" w:hAnsi="Calibri" w:cs="Calibri"/>
                <w:color w:val="000000"/>
              </w:rPr>
              <w:t>Searches in Systematic Reviews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0D49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7F1B0023" w14:textId="77777777" w:rsidTr="00EE43DD">
        <w:trPr>
          <w:trHeight w:val="300"/>
        </w:trPr>
        <w:tc>
          <w:tcPr>
            <w:tcW w:w="87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FD82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Rethlefsen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ML, Kirtley S, Waffenschmidt S, Ayala AP, Moher D, Page MJ, Koffel JB, PRISMA-S Group.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43CB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336A7ED6" w14:textId="77777777" w:rsidTr="00EE43DD">
        <w:trPr>
          <w:trHeight w:val="300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14AFB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Last updated February 27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, 2020.</w:t>
            </w:r>
          </w:p>
        </w:tc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5A3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0AC9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790ABF7" w14:textId="77777777" w:rsidR="00D178C4" w:rsidRDefault="00D178C4"/>
    <w:sectPr w:rsidR="00D178C4" w:rsidSect="007755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582"/>
    <w:rsid w:val="00016076"/>
    <w:rsid w:val="00061464"/>
    <w:rsid w:val="00775582"/>
    <w:rsid w:val="007A5A1F"/>
    <w:rsid w:val="00D178C4"/>
    <w:rsid w:val="00D75D8B"/>
    <w:rsid w:val="00E14F2F"/>
    <w:rsid w:val="00E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23AC"/>
  <w15:chartTrackingRefBased/>
  <w15:docId w15:val="{23AA5D87-BA49-4D98-9259-255427ED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75D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5D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5D8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Rethlefsen,Melissa L</dc:creator>
  <cp:keywords/>
  <dc:description/>
  <cp:lastModifiedBy>Bárbara Antunes</cp:lastModifiedBy>
  <cp:revision>5</cp:revision>
  <dcterms:created xsi:type="dcterms:W3CDTF">2020-02-13T16:06:00Z</dcterms:created>
  <dcterms:modified xsi:type="dcterms:W3CDTF">2025-11-20T18:52:00Z</dcterms:modified>
</cp:coreProperties>
</file>