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50A1" w14:textId="6F13240F" w:rsidR="009A17E5" w:rsidRPr="00713368" w:rsidRDefault="003960AF" w:rsidP="00A616DF">
      <w:pPr>
        <w:spacing w:after="49"/>
        <w:ind w:right="6"/>
        <w:jc w:val="center"/>
        <w:rPr>
          <w:rFonts w:asciiTheme="majorHAnsi" w:hAnsiTheme="majorHAnsi"/>
        </w:rPr>
      </w:pPr>
      <w:r>
        <w:rPr>
          <w:rFonts w:asciiTheme="majorHAnsi" w:eastAsia="Times New Roman" w:hAnsiTheme="majorHAnsi" w:cs="Times New Roman"/>
          <w:sz w:val="27"/>
        </w:rPr>
        <w:t xml:space="preserve">Supplementary File </w:t>
      </w:r>
      <w:r w:rsidR="00E306C9">
        <w:rPr>
          <w:rFonts w:asciiTheme="majorHAnsi" w:eastAsia="Times New Roman" w:hAnsiTheme="majorHAnsi" w:cs="Times New Roman"/>
          <w:sz w:val="27"/>
        </w:rPr>
        <w:t>2</w:t>
      </w:r>
      <w:r>
        <w:rPr>
          <w:rFonts w:asciiTheme="majorHAnsi" w:eastAsia="Times New Roman" w:hAnsiTheme="majorHAnsi" w:cs="Times New Roman"/>
          <w:sz w:val="27"/>
        </w:rPr>
        <w:t xml:space="preserve">: </w:t>
      </w:r>
      <w:r w:rsidR="00274F5B" w:rsidRPr="00713368">
        <w:rPr>
          <w:rFonts w:asciiTheme="majorHAnsi" w:eastAsia="Times New Roman" w:hAnsiTheme="majorHAnsi" w:cs="Times New Roman"/>
          <w:sz w:val="27"/>
        </w:rPr>
        <w:t>COREQ checklist</w:t>
      </w:r>
      <w:r w:rsidR="00274F5B" w:rsidRPr="00713368">
        <w:rPr>
          <w:rFonts w:asciiTheme="majorHAnsi" w:eastAsia="Times New Roman" w:hAnsiTheme="majorHAnsi" w:cs="Times New Roman"/>
          <w:sz w:val="23"/>
        </w:rPr>
        <w:t xml:space="preserve"> </w:t>
      </w:r>
    </w:p>
    <w:p w14:paraId="05FD1F9C" w14:textId="2507E07F" w:rsidR="009A17E5" w:rsidRPr="00713368" w:rsidRDefault="00274F5B">
      <w:pPr>
        <w:spacing w:after="0" w:line="238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7"/>
        </w:rPr>
        <w:t>Consolidated criteria for reporting qualitative studies (COREQ): 32</w:t>
      </w:r>
      <w:r w:rsidR="00713368" w:rsidRPr="00713368">
        <w:rPr>
          <w:rFonts w:asciiTheme="majorHAnsi" w:eastAsia="Times New Roman" w:hAnsiTheme="majorHAnsi" w:cs="Times New Roman"/>
          <w:sz w:val="27"/>
        </w:rPr>
        <w:t>-</w:t>
      </w:r>
      <w:r w:rsidRPr="00713368">
        <w:rPr>
          <w:rFonts w:asciiTheme="majorHAnsi" w:eastAsia="Times New Roman" w:hAnsiTheme="majorHAnsi" w:cs="Times New Roman"/>
          <w:sz w:val="27"/>
        </w:rPr>
        <w:t xml:space="preserve">item checklist </w:t>
      </w:r>
    </w:p>
    <w:p w14:paraId="5AB26575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08EB25C7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Developed from: </w:t>
      </w:r>
    </w:p>
    <w:p w14:paraId="401508D4" w14:textId="77777777" w:rsidR="009A17E5" w:rsidRPr="00713368" w:rsidRDefault="00274F5B">
      <w:pPr>
        <w:spacing w:after="22" w:line="239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19"/>
        </w:rPr>
        <w:t xml:space="preserve">Tong A, Sainsbury P, Craig J. Consolidated criteria for reporting qualitative research (COREQ): a 32-item checklist for interviews and focus groups. International Journal for Quality in Health Care. 2007. Volume 19, Number 6: pp. 349 – 357 </w:t>
      </w:r>
    </w:p>
    <w:p w14:paraId="58EBFEDF" w14:textId="43A133B4" w:rsidR="00E70479" w:rsidRPr="00713368" w:rsidRDefault="00E70479" w:rsidP="00E70479">
      <w:pPr>
        <w:spacing w:after="0"/>
        <w:rPr>
          <w:rFonts w:asciiTheme="majorHAnsi" w:hAnsiTheme="majorHAnsi"/>
        </w:rPr>
      </w:pPr>
    </w:p>
    <w:tbl>
      <w:tblPr>
        <w:tblStyle w:val="TableGrid"/>
        <w:tblW w:w="10336" w:type="dxa"/>
        <w:tblInd w:w="0" w:type="dxa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2112"/>
        <w:gridCol w:w="5205"/>
        <w:gridCol w:w="2459"/>
        <w:gridCol w:w="161"/>
        <w:gridCol w:w="399"/>
      </w:tblGrid>
      <w:tr w:rsidR="00E70479" w:rsidRPr="00E70479" w14:paraId="1E3E9E49" w14:textId="77777777" w:rsidTr="00E70479">
        <w:trPr>
          <w:gridAfter w:val="2"/>
          <w:trHeight w:val="105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709DA12D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>Item 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6A3D3853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Guide Questions/Description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49A6C775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Reported on Page # </w:t>
            </w:r>
          </w:p>
        </w:tc>
      </w:tr>
      <w:tr w:rsidR="00E70479" w:rsidRPr="00E70479" w14:paraId="52637AF2" w14:textId="77777777" w:rsidTr="00E70479">
        <w:trPr>
          <w:gridAfter w:val="2"/>
          <w:trHeight w:val="210"/>
        </w:trPr>
        <w:tc>
          <w:tcPr>
            <w:tcW w:w="9776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14A2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Domain 1: Research team and reflexivity </w:t>
            </w:r>
          </w:p>
        </w:tc>
      </w:tr>
      <w:tr w:rsidR="00E70479" w:rsidRPr="00E70479" w14:paraId="6BF5225F" w14:textId="77777777" w:rsidTr="00E70479">
        <w:trPr>
          <w:gridAfter w:val="2"/>
          <w:trHeight w:val="33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6590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Personal Characteristics  </w:t>
            </w:r>
          </w:p>
        </w:tc>
      </w:tr>
      <w:tr w:rsidR="00E70479" w:rsidRPr="00E70479" w14:paraId="0EA6054C" w14:textId="77777777" w:rsidTr="00E70479">
        <w:trPr>
          <w:gridAfter w:val="2"/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8748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1. Interviewer/ facilitator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96DF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Which author/s conducted the interview or focus group?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A7F5" w14:textId="066F9D9F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2D5CB6">
              <w:rPr>
                <w:rFonts w:asciiTheme="majorHAnsi" w:eastAsia="Times New Roman" w:hAnsiTheme="majorHAnsi" w:cs="Times New Roman"/>
                <w:sz w:val="21"/>
              </w:rPr>
              <w:t>22</w:t>
            </w:r>
          </w:p>
        </w:tc>
      </w:tr>
      <w:tr w:rsidR="00E70479" w:rsidRPr="00E70479" w14:paraId="64F31B97" w14:textId="77777777" w:rsidTr="00E70479">
        <w:trPr>
          <w:gridAfter w:val="2"/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25FD4B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2. Credentials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72EC91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What were the researcher’s credentials? E.g., PhD, MD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EA4F5B" w14:textId="5DD17324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6462F9">
              <w:rPr>
                <w:rFonts w:asciiTheme="majorHAnsi" w:eastAsia="Times New Roman" w:hAnsiTheme="majorHAnsi" w:cs="Times New Roman"/>
                <w:sz w:val="21"/>
              </w:rPr>
              <w:t>12</w:t>
            </w:r>
          </w:p>
        </w:tc>
      </w:tr>
      <w:tr w:rsidR="00E70479" w:rsidRPr="00E70479" w14:paraId="5E9FF679" w14:textId="77777777" w:rsidTr="00E70479">
        <w:trPr>
          <w:gridAfter w:val="2"/>
          <w:trHeight w:val="16"/>
        </w:trPr>
        <w:tc>
          <w:tcPr>
            <w:tcW w:w="0" w:type="auto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765F46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3. Occupation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31DE18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What was their occupation at the time of the study?</w:t>
            </w:r>
          </w:p>
        </w:tc>
        <w:tc>
          <w:tcPr>
            <w:tcW w:w="24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21F425" w14:textId="463EF4B8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8D7257">
              <w:rPr>
                <w:rFonts w:asciiTheme="majorHAnsi" w:eastAsia="Times New Roman" w:hAnsiTheme="majorHAnsi" w:cs="Times New Roman"/>
                <w:sz w:val="21"/>
              </w:rPr>
              <w:t>12</w:t>
            </w:r>
          </w:p>
        </w:tc>
      </w:tr>
      <w:tr w:rsidR="00E70479" w:rsidRPr="00E70479" w14:paraId="5204B0EF" w14:textId="77777777" w:rsidTr="00E70479">
        <w:trPr>
          <w:gridAfter w:val="2"/>
          <w:trHeight w:val="126"/>
        </w:trPr>
        <w:tc>
          <w:tcPr>
            <w:tcW w:w="0" w:type="auto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614A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4. Gender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BD8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Was the researcher male or female?</w:t>
            </w:r>
          </w:p>
        </w:tc>
        <w:tc>
          <w:tcPr>
            <w:tcW w:w="24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071E" w14:textId="3AA7134E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B36783">
              <w:rPr>
                <w:rFonts w:asciiTheme="majorHAnsi" w:eastAsia="Times New Roman" w:hAnsiTheme="majorHAnsi" w:cs="Times New Roman"/>
                <w:sz w:val="21"/>
              </w:rPr>
              <w:t>8/</w:t>
            </w:r>
            <w:r w:rsidR="00062572">
              <w:rPr>
                <w:rFonts w:asciiTheme="majorHAnsi" w:eastAsia="Times New Roman" w:hAnsiTheme="majorHAnsi" w:cs="Times New Roman"/>
                <w:sz w:val="21"/>
              </w:rPr>
              <w:t>12</w:t>
            </w:r>
          </w:p>
        </w:tc>
      </w:tr>
      <w:tr w:rsidR="00E70479" w:rsidRPr="00E70479" w14:paraId="762E2C17" w14:textId="77777777" w:rsidTr="00E70479">
        <w:trPr>
          <w:gridAfter w:val="2"/>
          <w:trHeight w:val="1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B305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5. Experience and training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7EDC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What experience or training did the researcher have?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B908" w14:textId="2A21C35C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B36783">
              <w:rPr>
                <w:rFonts w:asciiTheme="majorHAnsi" w:eastAsia="Times New Roman" w:hAnsiTheme="majorHAnsi" w:cs="Times New Roman"/>
                <w:sz w:val="21"/>
              </w:rPr>
              <w:t>8/</w:t>
            </w:r>
            <w:r w:rsidR="00B34ACE">
              <w:rPr>
                <w:rFonts w:asciiTheme="majorHAnsi" w:eastAsia="Times New Roman" w:hAnsiTheme="majorHAnsi" w:cs="Times New Roman"/>
                <w:sz w:val="21"/>
              </w:rPr>
              <w:t>12</w:t>
            </w:r>
          </w:p>
        </w:tc>
      </w:tr>
      <w:tr w:rsidR="00E70479" w:rsidRPr="00E70479" w14:paraId="11B3A484" w14:textId="77777777" w:rsidTr="00E70479">
        <w:trPr>
          <w:gridAfter w:val="2"/>
          <w:trHeight w:val="23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E536F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Relationship with participants </w:t>
            </w:r>
          </w:p>
        </w:tc>
      </w:tr>
      <w:tr w:rsidR="00E70479" w:rsidRPr="00E70479" w14:paraId="3C318EA1" w14:textId="77777777" w:rsidTr="00E70479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trHeight w:val="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119A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6. Relationship established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1CE2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Was a relationship established prior to study commencement?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DF12" w14:textId="263F9CDB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322D8C">
              <w:rPr>
                <w:rFonts w:asciiTheme="majorHAnsi" w:eastAsia="Times New Roman" w:hAnsiTheme="majorHAnsi" w:cs="Times New Roman"/>
                <w:sz w:val="21"/>
              </w:rPr>
              <w:t>8</w:t>
            </w:r>
          </w:p>
        </w:tc>
      </w:tr>
      <w:tr w:rsidR="00E70479" w:rsidRPr="00E70479" w14:paraId="27D1FA33" w14:textId="77777777" w:rsidTr="00E70479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trHeight w:val="2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8F34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7. Participant knowledge of the interviewer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9A21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What did the participants know about the researcher? e.g. personal goals, reasons for doing the research?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AE77" w14:textId="20B79DD2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322D8C">
              <w:rPr>
                <w:rFonts w:asciiTheme="majorHAnsi" w:eastAsia="Times New Roman" w:hAnsiTheme="majorHAnsi" w:cs="Times New Roman"/>
                <w:sz w:val="21"/>
              </w:rPr>
              <w:t>8</w:t>
            </w:r>
          </w:p>
        </w:tc>
      </w:tr>
      <w:tr w:rsidR="00E70479" w:rsidRPr="00E70479" w14:paraId="3E47CE73" w14:textId="77777777" w:rsidTr="00E70479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trHeight w:val="7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50BE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8. Interviewer characteristics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572C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1E21" w14:textId="6C5481BB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322D8C">
              <w:rPr>
                <w:rFonts w:asciiTheme="majorHAnsi" w:eastAsia="Times New Roman" w:hAnsiTheme="majorHAnsi" w:cs="Times New Roman"/>
                <w:sz w:val="21"/>
              </w:rPr>
              <w:t>8</w:t>
            </w:r>
          </w:p>
        </w:tc>
      </w:tr>
      <w:tr w:rsidR="00E70479" w:rsidRPr="00E70479" w14:paraId="08A6B290" w14:textId="77777777" w:rsidTr="00E70479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trHeight w:val="56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F248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 Domain 2: study design </w:t>
            </w:r>
          </w:p>
        </w:tc>
      </w:tr>
      <w:tr w:rsidR="00E70479" w:rsidRPr="00E70479" w14:paraId="39EA27BC" w14:textId="77777777" w:rsidTr="00E70479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trHeight w:val="25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0232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Theoretical framework </w:t>
            </w:r>
          </w:p>
        </w:tc>
      </w:tr>
      <w:tr w:rsidR="00E70479" w:rsidRPr="00E70479" w14:paraId="73CBB1CC" w14:textId="77777777" w:rsidTr="00E70479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1C9A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9. Methodological orientation and Theory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6D40D2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5CA250" w14:textId="3020FA85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361777">
              <w:rPr>
                <w:rFonts w:asciiTheme="majorHAnsi" w:eastAsia="Times New Roman" w:hAnsiTheme="majorHAnsi" w:cs="Times New Roman"/>
                <w:sz w:val="21"/>
              </w:rPr>
              <w:t>7</w:t>
            </w:r>
          </w:p>
        </w:tc>
      </w:tr>
      <w:tr w:rsidR="00E70479" w:rsidRPr="00E70479" w14:paraId="4D02F415" w14:textId="77777777" w:rsidTr="00E70479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trHeight w:val="215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DE09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Participant selection  </w:t>
            </w:r>
          </w:p>
        </w:tc>
      </w:tr>
      <w:tr w:rsidR="00E70479" w:rsidRPr="00E70479" w14:paraId="48B0AF66" w14:textId="77777777" w:rsidTr="00E70479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trHeight w:val="5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AA4A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10. Sampling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439880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How were participants selected? e.g., purposive, convenience, consecutive, snowball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63E2224" w14:textId="798CB4B8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 Pg </w:t>
            </w:r>
            <w:r w:rsidR="00A105C4">
              <w:rPr>
                <w:rFonts w:asciiTheme="majorHAnsi" w:eastAsia="Times New Roman" w:hAnsiTheme="majorHAnsi" w:cs="Times New Roman"/>
                <w:sz w:val="21"/>
              </w:rPr>
              <w:t>8</w:t>
            </w:r>
          </w:p>
        </w:tc>
      </w:tr>
      <w:tr w:rsidR="00E70479" w:rsidRPr="00E70479" w14:paraId="59E84480" w14:textId="77777777" w:rsidTr="00E70479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B140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11. Method of approach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ADABE2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How were participants approached? e.g., face-to-face, telephone, mail, email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2A7C974" w14:textId="6F7BD55D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B9586B">
              <w:rPr>
                <w:rFonts w:asciiTheme="majorHAnsi" w:eastAsia="Times New Roman" w:hAnsiTheme="majorHAnsi" w:cs="Times New Roman"/>
                <w:sz w:val="21"/>
              </w:rPr>
              <w:t>8</w:t>
            </w:r>
          </w:p>
        </w:tc>
      </w:tr>
      <w:tr w:rsidR="00E70479" w:rsidRPr="00E70479" w14:paraId="557DE2F5" w14:textId="77777777" w:rsidTr="00E70479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trHeight w:val="1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C8C7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12. Sample size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5B51D0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How many participants were in the study?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5E5208" w14:textId="21CF340D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180F9A">
              <w:rPr>
                <w:rFonts w:asciiTheme="majorHAnsi" w:eastAsia="Times New Roman" w:hAnsiTheme="majorHAnsi" w:cs="Times New Roman"/>
                <w:sz w:val="21"/>
              </w:rPr>
              <w:t>9</w:t>
            </w:r>
          </w:p>
        </w:tc>
      </w:tr>
      <w:tr w:rsidR="00E70479" w:rsidRPr="00E70479" w14:paraId="6BD93B2E" w14:textId="77777777" w:rsidTr="00E70479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trHeight w:val="2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78BA21" w14:textId="77777777" w:rsidR="00E70479" w:rsidRPr="0013188B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13188B">
              <w:rPr>
                <w:rFonts w:asciiTheme="majorHAnsi" w:eastAsia="Times New Roman" w:hAnsiTheme="majorHAnsi" w:cs="Times New Roman"/>
                <w:sz w:val="21"/>
              </w:rPr>
              <w:t xml:space="preserve">13. Non-participation Setting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078957C3" w14:textId="77777777" w:rsidR="00E70479" w:rsidRPr="0013188B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13188B">
              <w:rPr>
                <w:rFonts w:asciiTheme="majorHAnsi" w:eastAsia="Times New Roman" w:hAnsiTheme="majorHAnsi" w:cs="Times New Roman"/>
                <w:sz w:val="21"/>
              </w:rPr>
              <w:t>How many people refused to participate or dropped out? Reasons?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3AF88A2A" w14:textId="07D4A66F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13188B">
              <w:rPr>
                <w:rFonts w:asciiTheme="majorHAnsi" w:eastAsia="Times New Roman" w:hAnsiTheme="majorHAnsi" w:cs="Times New Roman"/>
                <w:sz w:val="21"/>
              </w:rPr>
              <w:t>8</w:t>
            </w:r>
          </w:p>
        </w:tc>
      </w:tr>
      <w:tr w:rsidR="00E70479" w:rsidRPr="00E70479" w14:paraId="30530F7B" w14:textId="77777777" w:rsidTr="00E70479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5052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14. Setting of data collection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7D60FF6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Where was the data collected? e.g., home, clinic, workplace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A2F36B8" w14:textId="3E4F9FBB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D84D75">
              <w:rPr>
                <w:rFonts w:asciiTheme="majorHAnsi" w:eastAsia="Times New Roman" w:hAnsiTheme="majorHAnsi" w:cs="Times New Roman"/>
                <w:sz w:val="21"/>
              </w:rPr>
              <w:t>8</w:t>
            </w:r>
          </w:p>
        </w:tc>
      </w:tr>
      <w:tr w:rsidR="00E70479" w:rsidRPr="00E70479" w14:paraId="3B05280E" w14:textId="77777777" w:rsidTr="00E70479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trHeight w:val="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A4F7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lastRenderedPageBreak/>
              <w:t xml:space="preserve">15. Presence of nonparticipants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169C48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Was anyone else present besides the participants and researchers?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D763611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N/A</w:t>
            </w:r>
          </w:p>
        </w:tc>
      </w:tr>
      <w:tr w:rsidR="00E70479" w:rsidRPr="00E70479" w14:paraId="2ABEDA74" w14:textId="77777777" w:rsidTr="00E70479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trHeight w:val="4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DE80EB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16. Description of sample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6049D6D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What are the important characteristics of the sample? e.g. demographic data, date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A182136" w14:textId="340D0E1E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 Pg </w:t>
            </w:r>
            <w:r w:rsidR="00FB2A08">
              <w:rPr>
                <w:rFonts w:asciiTheme="majorHAnsi" w:eastAsia="Times New Roman" w:hAnsiTheme="majorHAnsi" w:cs="Times New Roman"/>
                <w:sz w:val="21"/>
              </w:rPr>
              <w:t>10</w:t>
            </w:r>
          </w:p>
        </w:tc>
      </w:tr>
      <w:tr w:rsidR="00E70479" w:rsidRPr="00E70479" w14:paraId="6F8B2F6F" w14:textId="77777777" w:rsidTr="00E70479">
        <w:tblPrEx>
          <w:tblCellMar>
            <w:top w:w="45" w:type="dxa"/>
            <w:left w:w="103" w:type="dxa"/>
            <w:right w:w="52" w:type="dxa"/>
          </w:tblCellMar>
        </w:tblPrEx>
        <w:trPr>
          <w:trHeight w:val="101"/>
        </w:trPr>
        <w:tc>
          <w:tcPr>
            <w:tcW w:w="9776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52B4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Data collection </w:t>
            </w:r>
          </w:p>
        </w:tc>
        <w:tc>
          <w:tcPr>
            <w:tcW w:w="0" w:type="auto"/>
          </w:tcPr>
          <w:p w14:paraId="0AA4B6EF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</w:p>
        </w:tc>
        <w:tc>
          <w:tcPr>
            <w:tcW w:w="0" w:type="auto"/>
          </w:tcPr>
          <w:p w14:paraId="6C0AA5E5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No </w:t>
            </w:r>
          </w:p>
        </w:tc>
      </w:tr>
      <w:tr w:rsidR="00E70479" w:rsidRPr="00E70479" w14:paraId="17C65819" w14:textId="77777777" w:rsidTr="00E70479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trHeight w:val="3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7AF3B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17. Interview guide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40FA58A7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Were questions, prompts, and guides provided by the authors? Was it pilot tested?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5F27DFEC" w14:textId="2FAF2554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C40B41">
              <w:rPr>
                <w:rFonts w:asciiTheme="majorHAnsi" w:eastAsia="Times New Roman" w:hAnsiTheme="majorHAnsi" w:cs="Times New Roman"/>
                <w:sz w:val="21"/>
              </w:rPr>
              <w:t>8</w:t>
            </w:r>
          </w:p>
        </w:tc>
      </w:tr>
      <w:tr w:rsidR="00E70479" w:rsidRPr="00E70479" w14:paraId="6226BD18" w14:textId="77777777" w:rsidTr="00E70479">
        <w:tblPrEx>
          <w:tblCellMar>
            <w:left w:w="103" w:type="dxa"/>
            <w:right w:w="51" w:type="dxa"/>
          </w:tblCellMar>
        </w:tblPrEx>
        <w:trPr>
          <w:gridAfter w:val="2"/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781F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18. Repeat interviews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C30A37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Were repeat interviews carried out? If yes, how many?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96BA85C" w14:textId="44387D9F" w:rsidR="00E70479" w:rsidRPr="00E70479" w:rsidRDefault="00C40B41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>
              <w:rPr>
                <w:rFonts w:asciiTheme="majorHAnsi" w:eastAsia="Times New Roman" w:hAnsiTheme="majorHAnsi" w:cs="Times New Roman"/>
                <w:sz w:val="21"/>
              </w:rPr>
              <w:t>N/A</w:t>
            </w:r>
          </w:p>
        </w:tc>
      </w:tr>
      <w:tr w:rsidR="00E70479" w:rsidRPr="00E70479" w14:paraId="4C366638" w14:textId="77777777" w:rsidTr="00E70479">
        <w:tblPrEx>
          <w:tblCellMar>
            <w:left w:w="103" w:type="dxa"/>
            <w:right w:w="51" w:type="dxa"/>
          </w:tblCellMar>
        </w:tblPrEx>
        <w:trPr>
          <w:gridAfter w:val="2"/>
          <w:trHeight w:val="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311C3C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19. Audio/visual recording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E14ED76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Did the research use audio or visual recording to collect the data?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3E67C2B" w14:textId="1CB3871C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Pg</w:t>
            </w:r>
            <w:r w:rsidR="005E6C97">
              <w:rPr>
                <w:rFonts w:asciiTheme="majorHAnsi" w:eastAsia="Times New Roman" w:hAnsiTheme="majorHAnsi" w:cs="Times New Roman"/>
                <w:sz w:val="21"/>
              </w:rPr>
              <w:t xml:space="preserve"> </w:t>
            </w:r>
            <w:r w:rsidR="00EE3CAE">
              <w:rPr>
                <w:rFonts w:asciiTheme="majorHAnsi" w:eastAsia="Times New Roman" w:hAnsiTheme="majorHAnsi" w:cs="Times New Roman"/>
                <w:sz w:val="21"/>
              </w:rPr>
              <w:t>8</w:t>
            </w:r>
          </w:p>
        </w:tc>
      </w:tr>
      <w:tr w:rsidR="00E70479" w:rsidRPr="00E70479" w14:paraId="0967EBBB" w14:textId="77777777" w:rsidTr="00E70479">
        <w:tblPrEx>
          <w:tblCellMar>
            <w:left w:w="103" w:type="dxa"/>
            <w:right w:w="51" w:type="dxa"/>
          </w:tblCellMar>
        </w:tblPrEx>
        <w:trPr>
          <w:gridAfter w:val="2"/>
          <w:trHeight w:val="16"/>
        </w:trPr>
        <w:tc>
          <w:tcPr>
            <w:tcW w:w="0" w:type="auto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620F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20. Field notes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4AD2FC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Were field notes made during and/or after the interview or focus group? </w:t>
            </w:r>
          </w:p>
        </w:tc>
        <w:tc>
          <w:tcPr>
            <w:tcW w:w="245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F8CD8D9" w14:textId="0FE01858" w:rsidR="00E70479" w:rsidRPr="00E70479" w:rsidRDefault="008579B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>
              <w:rPr>
                <w:rFonts w:asciiTheme="majorHAnsi" w:eastAsia="Times New Roman" w:hAnsiTheme="majorHAnsi" w:cs="Times New Roman"/>
                <w:sz w:val="21"/>
              </w:rPr>
              <w:t>N/A</w:t>
            </w:r>
          </w:p>
        </w:tc>
      </w:tr>
      <w:tr w:rsidR="00E70479" w:rsidRPr="00E70479" w14:paraId="278BEBA0" w14:textId="77777777" w:rsidTr="00E70479">
        <w:tblPrEx>
          <w:tblCellMar>
            <w:left w:w="103" w:type="dxa"/>
            <w:right w:w="51" w:type="dxa"/>
          </w:tblCellMar>
        </w:tblPrEx>
        <w:trPr>
          <w:gridAfter w:val="2"/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B11D0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21. Duration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3775132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What was the duration of the interviews or focus group?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4372D616" w14:textId="3EFFEB69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766D4F">
              <w:rPr>
                <w:rFonts w:asciiTheme="majorHAnsi" w:eastAsia="Times New Roman" w:hAnsiTheme="majorHAnsi" w:cs="Times New Roman"/>
                <w:sz w:val="21"/>
              </w:rPr>
              <w:t>11</w:t>
            </w:r>
          </w:p>
        </w:tc>
      </w:tr>
      <w:tr w:rsidR="00E70479" w:rsidRPr="00E70479" w14:paraId="40AB80F8" w14:textId="77777777" w:rsidTr="00E70479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269A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22. Data saturation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B64B4BE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Was data saturation discussed?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176ABDA" w14:textId="0BAAA968" w:rsidR="00E70479" w:rsidRPr="00E70479" w:rsidRDefault="0059306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>
              <w:rPr>
                <w:rFonts w:asciiTheme="majorHAnsi" w:eastAsia="Times New Roman" w:hAnsiTheme="majorHAnsi" w:cs="Times New Roman"/>
                <w:sz w:val="21"/>
              </w:rPr>
              <w:t>N/A</w:t>
            </w:r>
          </w:p>
        </w:tc>
      </w:tr>
      <w:tr w:rsidR="00E70479" w:rsidRPr="00E70479" w14:paraId="232069A1" w14:textId="77777777" w:rsidTr="00E70479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trHeight w:val="1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7B78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23. Transcripts returned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B07393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Were transcripts returned to participants for comment and/or correction?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B4EA518" w14:textId="14D613B8" w:rsidR="00E70479" w:rsidRPr="00E70479" w:rsidRDefault="00766D4F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>
              <w:rPr>
                <w:rFonts w:asciiTheme="majorHAnsi" w:eastAsia="Times New Roman" w:hAnsiTheme="majorHAnsi" w:cs="Times New Roman"/>
                <w:sz w:val="21"/>
              </w:rPr>
              <w:t xml:space="preserve">Pg. </w:t>
            </w:r>
            <w:r w:rsidR="002E1706">
              <w:rPr>
                <w:rFonts w:asciiTheme="majorHAnsi" w:eastAsia="Times New Roman" w:hAnsiTheme="majorHAnsi" w:cs="Times New Roman"/>
                <w:sz w:val="21"/>
              </w:rPr>
              <w:t>12</w:t>
            </w:r>
          </w:p>
        </w:tc>
      </w:tr>
      <w:tr w:rsidR="00E70479" w:rsidRPr="00E70479" w14:paraId="4ABBCC4B" w14:textId="77777777" w:rsidTr="00E70479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trHeight w:val="20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0C26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>Domain 3: analysis and findings</w:t>
            </w:r>
          </w:p>
        </w:tc>
      </w:tr>
      <w:tr w:rsidR="00E70479" w:rsidRPr="00E70479" w14:paraId="10184456" w14:textId="77777777" w:rsidTr="00E70479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trHeight w:val="65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45D2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Data analysis  </w:t>
            </w:r>
          </w:p>
        </w:tc>
      </w:tr>
      <w:tr w:rsidR="00E70479" w:rsidRPr="00E70479" w14:paraId="7C85BEFB" w14:textId="77777777" w:rsidTr="00E70479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trHeight w:val="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4FD1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24. Number of data coders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BCBDBA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How many data coders coded the data?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8C72FE9" w14:textId="12CAFE13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A319D5">
              <w:rPr>
                <w:rFonts w:asciiTheme="majorHAnsi" w:eastAsia="Times New Roman" w:hAnsiTheme="majorHAnsi" w:cs="Times New Roman"/>
                <w:sz w:val="21"/>
              </w:rPr>
              <w:t>12</w:t>
            </w:r>
          </w:p>
        </w:tc>
      </w:tr>
      <w:tr w:rsidR="00E70479" w:rsidRPr="00E70479" w14:paraId="679F6F29" w14:textId="77777777" w:rsidTr="00E70479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trHeight w:val="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FC8C02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25. Description of the coding tree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0940710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Did the authors provide a description of the coding tree?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9DFBE97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N/A</w:t>
            </w:r>
          </w:p>
        </w:tc>
      </w:tr>
      <w:tr w:rsidR="00E70479" w:rsidRPr="00E70479" w14:paraId="768F21AC" w14:textId="77777777" w:rsidTr="00E70479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trHeight w:val="2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5C99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26. Derivation of themes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853838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Were themes identified in advance or derived from the data?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FCA7FA1" w14:textId="637C9EF6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A319D5">
              <w:rPr>
                <w:rFonts w:asciiTheme="majorHAnsi" w:eastAsia="Times New Roman" w:hAnsiTheme="majorHAnsi" w:cs="Times New Roman"/>
                <w:sz w:val="21"/>
              </w:rPr>
              <w:t>12</w:t>
            </w:r>
          </w:p>
        </w:tc>
      </w:tr>
      <w:tr w:rsidR="00E70479" w:rsidRPr="00E70479" w14:paraId="34EBB78D" w14:textId="77777777" w:rsidTr="00E70479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trHeight w:val="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A9AF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27. Software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79957D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What software, if applicable, was used to manage the data?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1689A13" w14:textId="47421A10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A319D5">
              <w:rPr>
                <w:rFonts w:asciiTheme="majorHAnsi" w:eastAsia="Times New Roman" w:hAnsiTheme="majorHAnsi" w:cs="Times New Roman"/>
                <w:sz w:val="21"/>
              </w:rPr>
              <w:t>12</w:t>
            </w:r>
          </w:p>
        </w:tc>
      </w:tr>
      <w:tr w:rsidR="00E70479" w:rsidRPr="00E70479" w14:paraId="6A71696E" w14:textId="77777777" w:rsidTr="00E70479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trHeight w:val="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5E3C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28. Participant checking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44FE9D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Did participants provide feedback on the findings?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E88634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N/A </w:t>
            </w:r>
          </w:p>
        </w:tc>
      </w:tr>
      <w:tr w:rsidR="00E70479" w:rsidRPr="00E70479" w14:paraId="78BEE591" w14:textId="77777777" w:rsidTr="00E70479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trHeight w:val="198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9A6C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b/>
                <w:bCs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b/>
                <w:bCs/>
                <w:sz w:val="21"/>
              </w:rPr>
              <w:t xml:space="preserve">Reporting  </w:t>
            </w:r>
          </w:p>
        </w:tc>
      </w:tr>
      <w:tr w:rsidR="00E70479" w:rsidRPr="00E70479" w14:paraId="3F18E533" w14:textId="77777777" w:rsidTr="00E70479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trHeight w:val="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DEB1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29. Quotations presented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60FF3F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Were participant quotations presented to illustrate the themes/findings? Was each quotation identified? e.g., participant number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82CF0A7" w14:textId="5A6277E9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1F769D">
              <w:rPr>
                <w:rFonts w:asciiTheme="majorHAnsi" w:eastAsia="Times New Roman" w:hAnsiTheme="majorHAnsi" w:cs="Times New Roman"/>
                <w:sz w:val="21"/>
              </w:rPr>
              <w:t>13-</w:t>
            </w:r>
            <w:r w:rsidR="00102728">
              <w:rPr>
                <w:rFonts w:asciiTheme="majorHAnsi" w:eastAsia="Times New Roman" w:hAnsiTheme="majorHAnsi" w:cs="Times New Roman"/>
                <w:sz w:val="21"/>
              </w:rPr>
              <w:t>17</w:t>
            </w:r>
          </w:p>
        </w:tc>
      </w:tr>
      <w:tr w:rsidR="00E70479" w:rsidRPr="00E70479" w14:paraId="4388D38D" w14:textId="77777777" w:rsidTr="00E70479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1DA7A6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30. Data and findings consistent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1B56824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Was there consistency between the data presented and the findings?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76908F0" w14:textId="29F16C7E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102728">
              <w:rPr>
                <w:rFonts w:asciiTheme="majorHAnsi" w:eastAsia="Times New Roman" w:hAnsiTheme="majorHAnsi" w:cs="Times New Roman"/>
                <w:sz w:val="21"/>
              </w:rPr>
              <w:t>13-17</w:t>
            </w:r>
          </w:p>
        </w:tc>
      </w:tr>
      <w:tr w:rsidR="00E70479" w:rsidRPr="00E70479" w14:paraId="3C31DEFC" w14:textId="77777777" w:rsidTr="00E70479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trHeight w:val="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A56E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31. Clarity of major themes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5F6BA9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Were major themes clearly presented in the findings?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CB23897" w14:textId="5B7265C0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102728">
              <w:rPr>
                <w:rFonts w:asciiTheme="majorHAnsi" w:eastAsia="Times New Roman" w:hAnsiTheme="majorHAnsi" w:cs="Times New Roman"/>
                <w:sz w:val="21"/>
              </w:rPr>
              <w:t>13-17</w:t>
            </w:r>
          </w:p>
        </w:tc>
      </w:tr>
      <w:tr w:rsidR="00E70479" w:rsidRPr="00E70479" w14:paraId="6F10E888" w14:textId="77777777" w:rsidTr="00E70479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trHeight w:val="3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3320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32. Clarity of minor themes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6A3AB4" w14:textId="77777777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>Is there a description of diverse cases or a discussion of minor themes?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5ACA55" w14:textId="31080985" w:rsidR="00E70479" w:rsidRPr="00E70479" w:rsidRDefault="00E70479" w:rsidP="00E70479">
            <w:pPr>
              <w:spacing w:after="5" w:line="259" w:lineRule="auto"/>
              <w:rPr>
                <w:rFonts w:asciiTheme="majorHAnsi" w:eastAsia="Times New Roman" w:hAnsiTheme="majorHAnsi" w:cs="Times New Roman"/>
                <w:sz w:val="21"/>
              </w:rPr>
            </w:pPr>
            <w:r w:rsidRPr="00E70479">
              <w:rPr>
                <w:rFonts w:asciiTheme="majorHAnsi" w:eastAsia="Times New Roman" w:hAnsiTheme="majorHAnsi" w:cs="Times New Roman"/>
                <w:sz w:val="21"/>
              </w:rPr>
              <w:t xml:space="preserve">Pg </w:t>
            </w:r>
            <w:r w:rsidR="00102728">
              <w:rPr>
                <w:rFonts w:asciiTheme="majorHAnsi" w:eastAsia="Times New Roman" w:hAnsiTheme="majorHAnsi" w:cs="Times New Roman"/>
                <w:sz w:val="21"/>
              </w:rPr>
              <w:t>13-17</w:t>
            </w:r>
          </w:p>
        </w:tc>
      </w:tr>
    </w:tbl>
    <w:p w14:paraId="2BDFA851" w14:textId="653C6498" w:rsidR="009A17E5" w:rsidRPr="00713368" w:rsidRDefault="009A17E5">
      <w:pPr>
        <w:spacing w:after="5"/>
        <w:rPr>
          <w:rFonts w:asciiTheme="majorHAnsi" w:hAnsiTheme="majorHAnsi"/>
        </w:rPr>
      </w:pPr>
    </w:p>
    <w:p w14:paraId="3F85F896" w14:textId="4CCAD19D" w:rsidR="009A17E5" w:rsidRPr="00713368" w:rsidRDefault="009A17E5">
      <w:pPr>
        <w:spacing w:after="0"/>
        <w:rPr>
          <w:rFonts w:asciiTheme="majorHAnsi" w:hAnsiTheme="majorHAnsi"/>
        </w:rPr>
      </w:pPr>
    </w:p>
    <w:sectPr w:rsidR="009A17E5" w:rsidRPr="00713368" w:rsidSect="00E70479">
      <w:footerReference w:type="even" r:id="rId7"/>
      <w:footerReference w:type="default" r:id="rId8"/>
      <w:footerReference w:type="first" r:id="rId9"/>
      <w:pgSz w:w="11906" w:h="16838"/>
      <w:pgMar w:top="1350" w:right="1740" w:bottom="2357" w:left="1080" w:header="720" w:footer="16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30FCC" w14:textId="77777777" w:rsidR="000B0496" w:rsidRDefault="000B0496">
      <w:pPr>
        <w:spacing w:after="0" w:line="240" w:lineRule="auto"/>
      </w:pPr>
      <w:r>
        <w:separator/>
      </w:r>
    </w:p>
  </w:endnote>
  <w:endnote w:type="continuationSeparator" w:id="0">
    <w:p w14:paraId="5D93D674" w14:textId="77777777" w:rsidR="000B0496" w:rsidRDefault="000B0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B9E0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35C89BD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F566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024E28F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DED3E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1FC33BDB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6F03E" w14:textId="77777777" w:rsidR="000B0496" w:rsidRDefault="000B0496">
      <w:pPr>
        <w:spacing w:after="0" w:line="240" w:lineRule="auto"/>
      </w:pPr>
      <w:r>
        <w:separator/>
      </w:r>
    </w:p>
  </w:footnote>
  <w:footnote w:type="continuationSeparator" w:id="0">
    <w:p w14:paraId="1ED9BE9F" w14:textId="77777777" w:rsidR="000B0496" w:rsidRDefault="000B0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0D9F"/>
    <w:multiLevelType w:val="hybridMultilevel"/>
    <w:tmpl w:val="5B6EFBA8"/>
    <w:lvl w:ilvl="0" w:tplc="E3E432B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AAAB0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A25524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405C0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C410FE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5EE292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D8B10C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66C1B2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6EE09C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151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BRIGFubmhmbGFko6SsGpxcWZ+XkgBYa1AIn9dhcsAAAA"/>
  </w:docVars>
  <w:rsids>
    <w:rsidRoot w:val="009A17E5"/>
    <w:rsid w:val="00006A1D"/>
    <w:rsid w:val="000200FD"/>
    <w:rsid w:val="00062572"/>
    <w:rsid w:val="00092232"/>
    <w:rsid w:val="000B0496"/>
    <w:rsid w:val="000B6510"/>
    <w:rsid w:val="000E2B41"/>
    <w:rsid w:val="00102728"/>
    <w:rsid w:val="0013188B"/>
    <w:rsid w:val="00180F9A"/>
    <w:rsid w:val="001F769D"/>
    <w:rsid w:val="00245C9E"/>
    <w:rsid w:val="00274F5B"/>
    <w:rsid w:val="002D5CB6"/>
    <w:rsid w:val="002E1706"/>
    <w:rsid w:val="002E292E"/>
    <w:rsid w:val="002E2FDB"/>
    <w:rsid w:val="00322D8C"/>
    <w:rsid w:val="003523DB"/>
    <w:rsid w:val="00361777"/>
    <w:rsid w:val="00371568"/>
    <w:rsid w:val="003960AF"/>
    <w:rsid w:val="003C3F0C"/>
    <w:rsid w:val="00405392"/>
    <w:rsid w:val="00437C66"/>
    <w:rsid w:val="004426A3"/>
    <w:rsid w:val="00445D49"/>
    <w:rsid w:val="0048373C"/>
    <w:rsid w:val="004C1088"/>
    <w:rsid w:val="00515B32"/>
    <w:rsid w:val="00593069"/>
    <w:rsid w:val="005E6C97"/>
    <w:rsid w:val="006462F9"/>
    <w:rsid w:val="00693ACC"/>
    <w:rsid w:val="006E39FA"/>
    <w:rsid w:val="006F4105"/>
    <w:rsid w:val="00700216"/>
    <w:rsid w:val="00700AD2"/>
    <w:rsid w:val="00713368"/>
    <w:rsid w:val="00766D4F"/>
    <w:rsid w:val="0078274A"/>
    <w:rsid w:val="00784B5B"/>
    <w:rsid w:val="0085221C"/>
    <w:rsid w:val="008579B9"/>
    <w:rsid w:val="008705D4"/>
    <w:rsid w:val="008D7257"/>
    <w:rsid w:val="008F132A"/>
    <w:rsid w:val="009A01D1"/>
    <w:rsid w:val="009A17E5"/>
    <w:rsid w:val="009D7D80"/>
    <w:rsid w:val="00A003C8"/>
    <w:rsid w:val="00A105C4"/>
    <w:rsid w:val="00A319D5"/>
    <w:rsid w:val="00A3624D"/>
    <w:rsid w:val="00A616DF"/>
    <w:rsid w:val="00A742BC"/>
    <w:rsid w:val="00AE0292"/>
    <w:rsid w:val="00B1040A"/>
    <w:rsid w:val="00B16FA0"/>
    <w:rsid w:val="00B34ACE"/>
    <w:rsid w:val="00B35E02"/>
    <w:rsid w:val="00B36783"/>
    <w:rsid w:val="00B52887"/>
    <w:rsid w:val="00B9586B"/>
    <w:rsid w:val="00BE11AB"/>
    <w:rsid w:val="00C02495"/>
    <w:rsid w:val="00C40B41"/>
    <w:rsid w:val="00C53329"/>
    <w:rsid w:val="00CC6984"/>
    <w:rsid w:val="00D71B1D"/>
    <w:rsid w:val="00D7666A"/>
    <w:rsid w:val="00D84D75"/>
    <w:rsid w:val="00D912A2"/>
    <w:rsid w:val="00DF5F8B"/>
    <w:rsid w:val="00E306C9"/>
    <w:rsid w:val="00E31627"/>
    <w:rsid w:val="00E4440C"/>
    <w:rsid w:val="00E70479"/>
    <w:rsid w:val="00EB7145"/>
    <w:rsid w:val="00EC6C8B"/>
    <w:rsid w:val="00EE3CAE"/>
    <w:rsid w:val="00FB2A08"/>
    <w:rsid w:val="00FD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463F"/>
  <w15:docId w15:val="{8D681E48-2C6D-4E92-B01C-4780E18F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S1 Appendix - COREQ</vt:lpstr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S1 Appendix - COREQ</dc:title>
  <dc:subject/>
  <dc:creator>Ambra</dc:creator>
  <cp:keywords/>
  <dc:description/>
  <cp:lastModifiedBy>Jodi Emma Wainwright</cp:lastModifiedBy>
  <cp:revision>27</cp:revision>
  <dcterms:created xsi:type="dcterms:W3CDTF">2025-09-24T13:41:00Z</dcterms:created>
  <dcterms:modified xsi:type="dcterms:W3CDTF">2025-09-24T14:13:00Z</dcterms:modified>
</cp:coreProperties>
</file>