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0C6245" w14:textId="77777777" w:rsidR="00A5427A" w:rsidRPr="00F143DC" w:rsidRDefault="00A5427A" w:rsidP="00A5427A">
      <w:pPr>
        <w:spacing w:line="48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F143DC">
        <w:rPr>
          <w:rFonts w:ascii="Arial" w:hAnsi="Arial" w:cs="Arial"/>
          <w:color w:val="FF0000"/>
          <w:sz w:val="24"/>
          <w:szCs w:val="24"/>
          <w:lang w:val="de-DE"/>
        </w:rPr>
        <w:t>Additional File 1.</w:t>
      </w:r>
      <w:r w:rsidRPr="00F143DC">
        <w:rPr>
          <w:rFonts w:ascii="Arial" w:hAnsi="Arial" w:cs="Arial"/>
          <w:b/>
          <w:color w:val="FF0000"/>
          <w:sz w:val="24"/>
          <w:szCs w:val="24"/>
          <w:lang w:val="de-DE"/>
        </w:rPr>
        <w:t xml:space="preserve"> </w:t>
      </w:r>
      <w:r w:rsidRPr="00F143DC">
        <w:rPr>
          <w:rFonts w:ascii="Arial" w:hAnsi="Arial" w:cs="Arial"/>
          <w:color w:val="FF0000"/>
          <w:sz w:val="24"/>
          <w:szCs w:val="24"/>
          <w:lang w:val="de-DE"/>
        </w:rPr>
        <w:t xml:space="preserve">The </w:t>
      </w:r>
      <w:proofErr w:type="spellStart"/>
      <w:r w:rsidRPr="00F143DC">
        <w:rPr>
          <w:rFonts w:ascii="Arial" w:hAnsi="Arial" w:cs="Arial"/>
          <w:color w:val="FF0000"/>
          <w:sz w:val="24"/>
          <w:szCs w:val="24"/>
          <w:lang w:val="de-DE"/>
        </w:rPr>
        <w:t>table</w:t>
      </w:r>
      <w:proofErr w:type="spellEnd"/>
      <w:r w:rsidRPr="00F143DC">
        <w:rPr>
          <w:rFonts w:ascii="Arial" w:hAnsi="Arial" w:cs="Arial"/>
          <w:color w:val="FF0000"/>
          <w:sz w:val="24"/>
          <w:szCs w:val="24"/>
          <w:lang w:val="de-DE"/>
        </w:rPr>
        <w:t xml:space="preserve"> </w:t>
      </w:r>
      <w:proofErr w:type="spellStart"/>
      <w:r w:rsidRPr="00F143DC">
        <w:rPr>
          <w:rFonts w:ascii="Arial" w:hAnsi="Arial" w:cs="Arial"/>
          <w:color w:val="FF0000"/>
          <w:sz w:val="24"/>
          <w:szCs w:val="24"/>
          <w:lang w:val="de-DE"/>
        </w:rPr>
        <w:t>depicts</w:t>
      </w:r>
      <w:proofErr w:type="spellEnd"/>
      <w:r w:rsidRPr="00F143DC">
        <w:rPr>
          <w:rFonts w:ascii="Arial" w:hAnsi="Arial" w:cs="Arial"/>
          <w:b/>
          <w:color w:val="FF0000"/>
          <w:sz w:val="24"/>
          <w:szCs w:val="24"/>
          <w:lang w:val="de-DE"/>
        </w:rPr>
        <w:t xml:space="preserve"> </w:t>
      </w:r>
      <w:r w:rsidRPr="00F143DC">
        <w:rPr>
          <w:rFonts w:ascii="Arial" w:hAnsi="Arial" w:cs="Arial"/>
          <w:color w:val="FF0000"/>
          <w:sz w:val="24"/>
          <w:szCs w:val="24"/>
        </w:rPr>
        <w:t xml:space="preserve">the ten most cited articles in the area of endometriosis research are displayed including their title, publication year, country of origin, citation count and journal. </w:t>
      </w:r>
    </w:p>
    <w:p w14:paraId="7E22C941" w14:textId="77777777" w:rsidR="00852FCD" w:rsidRPr="00E825D2" w:rsidRDefault="00852FCD" w:rsidP="00852FC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W w:w="9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5"/>
        <w:gridCol w:w="1530"/>
        <w:gridCol w:w="1779"/>
        <w:gridCol w:w="1060"/>
        <w:gridCol w:w="1775"/>
      </w:tblGrid>
      <w:tr w:rsidR="00CD558C" w:rsidRPr="00876F59" w14:paraId="5561A949" w14:textId="77777777" w:rsidTr="008A6E55">
        <w:trPr>
          <w:trHeight w:val="240"/>
        </w:trPr>
        <w:tc>
          <w:tcPr>
            <w:tcW w:w="37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FBACD" w14:textId="77777777" w:rsidR="00CD558C" w:rsidRPr="00FD5FCA" w:rsidRDefault="00CD558C" w:rsidP="00E825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D5FCA">
              <w:rPr>
                <w:rFonts w:ascii="Arial" w:eastAsia="Times New Roman" w:hAnsi="Arial" w:cs="Arial"/>
                <w:b/>
                <w:sz w:val="24"/>
                <w:szCs w:val="24"/>
              </w:rPr>
              <w:t>Title</w:t>
            </w:r>
          </w:p>
        </w:tc>
        <w:tc>
          <w:tcPr>
            <w:tcW w:w="15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E0B6F" w14:textId="77777777" w:rsidR="00CD558C" w:rsidRPr="00FD5FCA" w:rsidRDefault="00CD558C" w:rsidP="00E825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D5FCA">
              <w:rPr>
                <w:rFonts w:ascii="Arial" w:eastAsia="Times New Roman" w:hAnsi="Arial" w:cs="Arial"/>
                <w:b/>
                <w:sz w:val="24"/>
                <w:szCs w:val="24"/>
              </w:rPr>
              <w:t>Publication Year</w:t>
            </w:r>
          </w:p>
        </w:tc>
        <w:tc>
          <w:tcPr>
            <w:tcW w:w="177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98DAB" w14:textId="77777777" w:rsidR="00CD558C" w:rsidRPr="00FD5FCA" w:rsidRDefault="00CD558C" w:rsidP="00E825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D5FCA">
              <w:rPr>
                <w:rFonts w:ascii="Arial" w:eastAsia="Times New Roman" w:hAnsi="Arial" w:cs="Arial"/>
                <w:b/>
                <w:sz w:val="24"/>
                <w:szCs w:val="24"/>
              </w:rPr>
              <w:t>Country</w:t>
            </w:r>
          </w:p>
        </w:tc>
        <w:tc>
          <w:tcPr>
            <w:tcW w:w="10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CCC24" w14:textId="77777777" w:rsidR="00CD558C" w:rsidRPr="00FD5FCA" w:rsidRDefault="00CD558C" w:rsidP="00E825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D5FCA">
              <w:rPr>
                <w:rFonts w:ascii="Arial" w:eastAsia="Times New Roman" w:hAnsi="Arial" w:cs="Arial"/>
                <w:b/>
                <w:sz w:val="24"/>
                <w:szCs w:val="24"/>
              </w:rPr>
              <w:t>Citations</w:t>
            </w:r>
          </w:p>
        </w:tc>
        <w:tc>
          <w:tcPr>
            <w:tcW w:w="17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02D96" w14:textId="77777777" w:rsidR="00CD558C" w:rsidRPr="00FD5FCA" w:rsidRDefault="00CD558C" w:rsidP="00E825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D5FCA">
              <w:rPr>
                <w:rFonts w:ascii="Arial" w:eastAsia="Times New Roman" w:hAnsi="Arial" w:cs="Arial"/>
                <w:b/>
                <w:sz w:val="24"/>
                <w:szCs w:val="24"/>
              </w:rPr>
              <w:t>Journal</w:t>
            </w:r>
          </w:p>
        </w:tc>
      </w:tr>
      <w:tr w:rsidR="006D055F" w:rsidRPr="008A6E55" w14:paraId="5FE8906C" w14:textId="77777777" w:rsidTr="008A6E55">
        <w:trPr>
          <w:trHeight w:val="240"/>
        </w:trPr>
        <w:tc>
          <w:tcPr>
            <w:tcW w:w="37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A82E89" w14:textId="77777777" w:rsidR="00913B9F" w:rsidRPr="008A6E55" w:rsidRDefault="006D055F" w:rsidP="008A6E55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" w:hAnsi="Arial" w:cs="Arial"/>
                <w:szCs w:val="16"/>
              </w:rPr>
            </w:pPr>
            <w:r w:rsidRPr="008A6E55">
              <w:rPr>
                <w:rFonts w:ascii="Arial" w:hAnsi="Arial" w:cs="Arial"/>
                <w:szCs w:val="16"/>
              </w:rPr>
              <w:t>Peritoneal endometriosis due to the menstrual dissemination of endometrial tissue into the peritoneal cavity.</w:t>
            </w:r>
          </w:p>
          <w:p w14:paraId="350E0F84" w14:textId="77777777" w:rsidR="006D055F" w:rsidRPr="008A6E55" w:rsidRDefault="00913B9F" w:rsidP="008A6E55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" w:hAnsi="Arial" w:cs="Arial"/>
                <w:b/>
                <w:szCs w:val="16"/>
                <w:lang w:val="en-GB"/>
              </w:rPr>
            </w:pPr>
            <w:r w:rsidRPr="008A6E55">
              <w:rPr>
                <w:rFonts w:ascii="Arial" w:hAnsi="Arial" w:cs="Arial"/>
                <w:b/>
                <w:szCs w:val="16"/>
              </w:rPr>
              <w:t xml:space="preserve">Sampson JA </w:t>
            </w:r>
          </w:p>
        </w:tc>
        <w:tc>
          <w:tcPr>
            <w:tcW w:w="15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61B4F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1927</w:t>
            </w:r>
          </w:p>
        </w:tc>
        <w:tc>
          <w:tcPr>
            <w:tcW w:w="177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2962C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United States</w:t>
            </w:r>
          </w:p>
        </w:tc>
        <w:tc>
          <w:tcPr>
            <w:tcW w:w="10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7BBD3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786</w:t>
            </w:r>
          </w:p>
        </w:tc>
        <w:tc>
          <w:tcPr>
            <w:tcW w:w="17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D5D14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hAnsi="Arial" w:cs="Arial"/>
                <w:szCs w:val="16"/>
                <w:lang w:val="en-GB"/>
              </w:rPr>
              <w:t>AM J OBSTET GYNECOL</w:t>
            </w:r>
          </w:p>
        </w:tc>
      </w:tr>
      <w:tr w:rsidR="006D055F" w:rsidRPr="008A6E55" w14:paraId="36B93C23" w14:textId="77777777" w:rsidTr="008A6E55">
        <w:trPr>
          <w:trHeight w:val="240"/>
        </w:trPr>
        <w:tc>
          <w:tcPr>
            <w:tcW w:w="37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F95600" w14:textId="77777777" w:rsidR="00913B9F" w:rsidRPr="008A6E55" w:rsidRDefault="006D055F" w:rsidP="008A6E55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hAnsi="Arial" w:cs="Arial"/>
                <w:szCs w:val="16"/>
                <w:lang w:val="en-GB"/>
              </w:rPr>
            </w:pPr>
            <w:r w:rsidRPr="008A6E55">
              <w:rPr>
                <w:rFonts w:ascii="Arial" w:hAnsi="Arial" w:cs="Arial"/>
                <w:color w:val="000000"/>
                <w:szCs w:val="16"/>
              </w:rPr>
              <w:t xml:space="preserve">Revised American Society for Reproductive Medicine classification </w:t>
            </w:r>
            <w:r w:rsidRPr="008A6E55">
              <w:rPr>
                <w:rFonts w:ascii="Arial" w:hAnsi="Arial" w:cs="Arial"/>
                <w:szCs w:val="16"/>
              </w:rPr>
              <w:t>of endometriosis: 1996.</w:t>
            </w:r>
            <w:r w:rsidRPr="008A6E55">
              <w:rPr>
                <w:rFonts w:ascii="Arial" w:hAnsi="Arial" w:cs="Arial"/>
                <w:szCs w:val="16"/>
                <w:lang w:val="en-GB"/>
              </w:rPr>
              <w:t xml:space="preserve"> </w:t>
            </w:r>
          </w:p>
          <w:p w14:paraId="336524E1" w14:textId="77777777" w:rsidR="006D055F" w:rsidRPr="008A6E55" w:rsidRDefault="00913B9F" w:rsidP="008A6E55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hAnsi="Arial" w:cs="Arial"/>
                <w:b/>
                <w:szCs w:val="16"/>
                <w:lang w:val="en-GB"/>
              </w:rPr>
            </w:pPr>
            <w:r w:rsidRPr="008A6E55">
              <w:rPr>
                <w:rFonts w:ascii="Arial" w:hAnsi="Arial" w:cs="Arial"/>
                <w:b/>
                <w:szCs w:val="16"/>
                <w:lang w:val="en-GB"/>
              </w:rPr>
              <w:t>No authors listed</w:t>
            </w:r>
          </w:p>
        </w:tc>
        <w:tc>
          <w:tcPr>
            <w:tcW w:w="15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48E59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1997</w:t>
            </w:r>
          </w:p>
        </w:tc>
        <w:tc>
          <w:tcPr>
            <w:tcW w:w="177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5D887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United States</w:t>
            </w:r>
          </w:p>
        </w:tc>
        <w:tc>
          <w:tcPr>
            <w:tcW w:w="10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097F9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423</w:t>
            </w:r>
          </w:p>
        </w:tc>
        <w:tc>
          <w:tcPr>
            <w:tcW w:w="17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2F8A2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hAnsi="Arial" w:cs="Arial"/>
                <w:szCs w:val="16"/>
                <w:lang w:val="en-GB"/>
              </w:rPr>
              <w:t>FERTIL STERIL</w:t>
            </w:r>
          </w:p>
        </w:tc>
      </w:tr>
      <w:tr w:rsidR="006D055F" w:rsidRPr="008A6E55" w14:paraId="34925CC2" w14:textId="77777777" w:rsidTr="008A6E55">
        <w:trPr>
          <w:trHeight w:val="240"/>
        </w:trPr>
        <w:tc>
          <w:tcPr>
            <w:tcW w:w="37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4EA05" w14:textId="77777777" w:rsidR="00913B9F" w:rsidRPr="008A6E55" w:rsidRDefault="006D055F" w:rsidP="008A6E55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" w:hAnsi="Arial" w:cs="Arial"/>
                <w:szCs w:val="16"/>
                <w:lang w:val="en-GB"/>
              </w:rPr>
            </w:pPr>
            <w:r w:rsidRPr="008A6E55">
              <w:rPr>
                <w:rFonts w:ascii="Arial" w:hAnsi="Arial" w:cs="Arial"/>
                <w:bCs/>
                <w:szCs w:val="16"/>
              </w:rPr>
              <w:t>Ovarian steroid regulation of vascular endothelial growth factor in the human endometrium: implications for angiogenesis during the menstrual cycle and in the pathogenesis of endometriosis</w:t>
            </w:r>
            <w:r w:rsidRPr="008A6E55">
              <w:rPr>
                <w:rFonts w:ascii="Arial" w:hAnsi="Arial" w:cs="Arial"/>
                <w:szCs w:val="16"/>
                <w:lang w:val="en-GB"/>
              </w:rPr>
              <w:t>.</w:t>
            </w:r>
          </w:p>
          <w:p w14:paraId="1DD2C3D2" w14:textId="77777777" w:rsidR="006D055F" w:rsidRPr="008A6E55" w:rsidRDefault="00913B9F" w:rsidP="008A6E55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" w:hAnsi="Arial" w:cs="Arial"/>
                <w:b/>
                <w:szCs w:val="16"/>
                <w:lang w:val="en-GB"/>
              </w:rPr>
            </w:pPr>
            <w:proofErr w:type="spellStart"/>
            <w:r w:rsidRPr="008A6E55">
              <w:rPr>
                <w:rFonts w:ascii="Arial" w:hAnsi="Arial" w:cs="Arial"/>
                <w:b/>
                <w:szCs w:val="16"/>
                <w:lang w:val="en-GB"/>
              </w:rPr>
              <w:t>Shifren</w:t>
            </w:r>
            <w:proofErr w:type="spellEnd"/>
            <w:r w:rsidRPr="008A6E55">
              <w:rPr>
                <w:rFonts w:ascii="Arial" w:hAnsi="Arial" w:cs="Arial"/>
                <w:b/>
                <w:szCs w:val="16"/>
                <w:lang w:val="en-GB"/>
              </w:rPr>
              <w:t xml:space="preserve"> JL et al.</w:t>
            </w:r>
          </w:p>
        </w:tc>
        <w:tc>
          <w:tcPr>
            <w:tcW w:w="15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F0876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1996</w:t>
            </w:r>
          </w:p>
        </w:tc>
        <w:tc>
          <w:tcPr>
            <w:tcW w:w="177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4610D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United States</w:t>
            </w:r>
          </w:p>
        </w:tc>
        <w:tc>
          <w:tcPr>
            <w:tcW w:w="10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BDC74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384</w:t>
            </w:r>
          </w:p>
        </w:tc>
        <w:tc>
          <w:tcPr>
            <w:tcW w:w="17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538D7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hAnsi="Arial" w:cs="Arial"/>
                <w:szCs w:val="16"/>
                <w:lang w:val="en-GB"/>
              </w:rPr>
              <w:t>J CLIN ENDOCR METAB</w:t>
            </w:r>
          </w:p>
        </w:tc>
      </w:tr>
      <w:tr w:rsidR="006D055F" w:rsidRPr="008A6E55" w14:paraId="7F7E8128" w14:textId="77777777" w:rsidTr="008A6E55">
        <w:trPr>
          <w:trHeight w:val="240"/>
        </w:trPr>
        <w:tc>
          <w:tcPr>
            <w:tcW w:w="37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D5158" w14:textId="77777777" w:rsidR="008A6E55" w:rsidRDefault="006D055F" w:rsidP="008A6E55">
            <w:pPr>
              <w:shd w:val="clear" w:color="auto" w:fill="FFFFFF"/>
              <w:tabs>
                <w:tab w:val="center" w:pos="4536"/>
                <w:tab w:val="right" w:pos="9072"/>
              </w:tabs>
              <w:spacing w:before="100" w:beforeAutospacing="1" w:after="0" w:afterAutospacing="1" w:line="264" w:lineRule="atLeast"/>
              <w:outlineLvl w:val="0"/>
              <w:rPr>
                <w:rFonts w:ascii="Arial" w:hAnsi="Arial" w:cs="Arial"/>
                <w:szCs w:val="16"/>
                <w:lang w:val="en-GB"/>
              </w:rPr>
            </w:pPr>
            <w:bookmarkStart w:id="1" w:name="_Toc323587058"/>
            <w:bookmarkStart w:id="2" w:name="_Toc329027441"/>
            <w:bookmarkStart w:id="3" w:name="_Toc340002455"/>
            <w:bookmarkStart w:id="4" w:name="_Toc342058307"/>
            <w:r w:rsidRPr="008A6E55">
              <w:rPr>
                <w:rFonts w:ascii="Arial" w:hAnsi="Arial" w:cs="Arial"/>
                <w:kern w:val="36"/>
                <w:szCs w:val="16"/>
              </w:rPr>
              <w:t>Hysterectomy in the United States, 1988-1990.</w:t>
            </w:r>
            <w:r w:rsidRPr="008A6E55">
              <w:rPr>
                <w:rFonts w:ascii="Arial" w:hAnsi="Arial" w:cs="Arial"/>
                <w:szCs w:val="16"/>
                <w:lang w:val="en-GB"/>
              </w:rPr>
              <w:t xml:space="preserve"> </w:t>
            </w:r>
            <w:bookmarkEnd w:id="1"/>
            <w:bookmarkEnd w:id="2"/>
            <w:bookmarkEnd w:id="3"/>
            <w:bookmarkEnd w:id="4"/>
          </w:p>
          <w:p w14:paraId="2A269920" w14:textId="77777777" w:rsidR="006D055F" w:rsidRPr="008A6E55" w:rsidRDefault="00913B9F" w:rsidP="008A6E55">
            <w:pPr>
              <w:shd w:val="clear" w:color="auto" w:fill="FFFFFF"/>
              <w:tabs>
                <w:tab w:val="center" w:pos="4536"/>
                <w:tab w:val="right" w:pos="9072"/>
              </w:tabs>
              <w:spacing w:before="100" w:beforeAutospacing="1" w:after="0" w:afterAutospacing="1" w:line="264" w:lineRule="atLeast"/>
              <w:outlineLvl w:val="0"/>
              <w:rPr>
                <w:rFonts w:ascii="Arial" w:hAnsi="Arial" w:cs="Arial"/>
                <w:szCs w:val="16"/>
                <w:lang w:val="en-GB"/>
              </w:rPr>
            </w:pPr>
            <w:r w:rsidRPr="008A6E55">
              <w:rPr>
                <w:rFonts w:ascii="Arial" w:hAnsi="Arial" w:cs="Arial"/>
                <w:b/>
                <w:szCs w:val="16"/>
                <w:lang w:val="en-GB"/>
              </w:rPr>
              <w:t>Wilcox LS et al.</w:t>
            </w:r>
          </w:p>
        </w:tc>
        <w:tc>
          <w:tcPr>
            <w:tcW w:w="15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CD39B7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1994</w:t>
            </w:r>
          </w:p>
        </w:tc>
        <w:tc>
          <w:tcPr>
            <w:tcW w:w="177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BFA32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United States</w:t>
            </w:r>
          </w:p>
        </w:tc>
        <w:tc>
          <w:tcPr>
            <w:tcW w:w="10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A2C67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365</w:t>
            </w:r>
          </w:p>
        </w:tc>
        <w:tc>
          <w:tcPr>
            <w:tcW w:w="17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635E6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hAnsi="Arial" w:cs="Arial"/>
                <w:szCs w:val="16"/>
                <w:lang w:val="en-GB"/>
              </w:rPr>
              <w:t>OBSTET GYNECOL</w:t>
            </w:r>
          </w:p>
        </w:tc>
      </w:tr>
      <w:tr w:rsidR="006D055F" w:rsidRPr="008A6E55" w14:paraId="5F16FF72" w14:textId="77777777" w:rsidTr="008A6E55">
        <w:trPr>
          <w:trHeight w:val="240"/>
        </w:trPr>
        <w:tc>
          <w:tcPr>
            <w:tcW w:w="37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2DDC1C" w14:textId="77777777" w:rsidR="008A6E55" w:rsidRPr="008A6E55" w:rsidRDefault="006D055F" w:rsidP="008A6E55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" w:hAnsi="Arial" w:cs="Arial"/>
                <w:color w:val="000000"/>
                <w:szCs w:val="16"/>
              </w:rPr>
            </w:pPr>
            <w:r w:rsidRPr="008A6E55">
              <w:rPr>
                <w:rFonts w:ascii="Arial" w:hAnsi="Arial" w:cs="Arial"/>
                <w:szCs w:val="16"/>
              </w:rPr>
              <w:t>Medical Progress: Endometriosis</w:t>
            </w:r>
            <w:r w:rsidRPr="008A6E55">
              <w:rPr>
                <w:rFonts w:ascii="Arial" w:hAnsi="Arial" w:cs="Arial"/>
                <w:color w:val="000000"/>
                <w:szCs w:val="16"/>
              </w:rPr>
              <w:t xml:space="preserve">. </w:t>
            </w:r>
          </w:p>
          <w:p w14:paraId="0161EC54" w14:textId="77777777" w:rsidR="006D055F" w:rsidRPr="008A6E55" w:rsidRDefault="008A6E55" w:rsidP="008A6E55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" w:hAnsi="Arial" w:cs="Arial"/>
                <w:b/>
                <w:szCs w:val="16"/>
                <w:lang w:val="en-GB"/>
              </w:rPr>
            </w:pPr>
            <w:r w:rsidRPr="008A6E55">
              <w:rPr>
                <w:rFonts w:ascii="Arial" w:hAnsi="Arial" w:cs="Arial"/>
                <w:b/>
                <w:color w:val="000000"/>
                <w:szCs w:val="16"/>
              </w:rPr>
              <w:t>Olive DL and Schwartz LB</w:t>
            </w:r>
          </w:p>
        </w:tc>
        <w:tc>
          <w:tcPr>
            <w:tcW w:w="15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3F0F0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  <w:p w14:paraId="262EF74A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1993</w:t>
            </w:r>
          </w:p>
        </w:tc>
        <w:tc>
          <w:tcPr>
            <w:tcW w:w="177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19787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United States</w:t>
            </w:r>
          </w:p>
        </w:tc>
        <w:tc>
          <w:tcPr>
            <w:tcW w:w="10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AEFCBB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362</w:t>
            </w:r>
          </w:p>
        </w:tc>
        <w:tc>
          <w:tcPr>
            <w:tcW w:w="17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27CB4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hAnsi="Arial" w:cs="Arial"/>
                <w:szCs w:val="16"/>
                <w:lang w:val="en-GB"/>
              </w:rPr>
              <w:t>N ENGL J MED</w:t>
            </w:r>
          </w:p>
        </w:tc>
      </w:tr>
      <w:tr w:rsidR="006D055F" w:rsidRPr="008A6E55" w14:paraId="559CE755" w14:textId="77777777" w:rsidTr="008A6E55">
        <w:trPr>
          <w:trHeight w:val="240"/>
        </w:trPr>
        <w:tc>
          <w:tcPr>
            <w:tcW w:w="37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52B493" w14:textId="77777777" w:rsidR="008A6E55" w:rsidRPr="008A6E55" w:rsidRDefault="006D055F" w:rsidP="008A6E55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" w:hAnsi="Arial" w:cs="Arial"/>
                <w:szCs w:val="16"/>
                <w:lang w:val="en-GB"/>
              </w:rPr>
            </w:pPr>
            <w:r w:rsidRPr="008A6E55">
              <w:rPr>
                <w:rFonts w:ascii="Arial" w:hAnsi="Arial" w:cs="Arial"/>
                <w:szCs w:val="16"/>
              </w:rPr>
              <w:t>Retrograde menstruation in healthy women and in patients with endometriosis</w:t>
            </w:r>
            <w:r w:rsidRPr="008A6E55">
              <w:rPr>
                <w:rFonts w:ascii="Arial" w:hAnsi="Arial" w:cs="Arial"/>
                <w:szCs w:val="16"/>
                <w:lang w:val="en-GB"/>
              </w:rPr>
              <w:t xml:space="preserve">. </w:t>
            </w:r>
          </w:p>
          <w:p w14:paraId="4FE61E0E" w14:textId="77777777" w:rsidR="006D055F" w:rsidRPr="008A6E55" w:rsidRDefault="008A6E55" w:rsidP="008A6E55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" w:hAnsi="Arial" w:cs="Arial"/>
                <w:b/>
                <w:szCs w:val="16"/>
                <w:lang w:val="en-GB"/>
              </w:rPr>
            </w:pPr>
            <w:proofErr w:type="spellStart"/>
            <w:r w:rsidRPr="008A6E55">
              <w:rPr>
                <w:rFonts w:ascii="Arial" w:hAnsi="Arial" w:cs="Arial"/>
                <w:b/>
                <w:szCs w:val="16"/>
                <w:lang w:val="en-GB"/>
              </w:rPr>
              <w:t>Halme</w:t>
            </w:r>
            <w:proofErr w:type="spellEnd"/>
            <w:r w:rsidRPr="008A6E55">
              <w:rPr>
                <w:rFonts w:ascii="Arial" w:hAnsi="Arial" w:cs="Arial"/>
                <w:b/>
                <w:szCs w:val="16"/>
                <w:lang w:val="en-GB"/>
              </w:rPr>
              <w:t xml:space="preserve"> J et al. </w:t>
            </w:r>
          </w:p>
        </w:tc>
        <w:tc>
          <w:tcPr>
            <w:tcW w:w="15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BD0D5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1984</w:t>
            </w:r>
          </w:p>
        </w:tc>
        <w:tc>
          <w:tcPr>
            <w:tcW w:w="177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75BBD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United States</w:t>
            </w:r>
          </w:p>
        </w:tc>
        <w:tc>
          <w:tcPr>
            <w:tcW w:w="10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72BC5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344</w:t>
            </w:r>
          </w:p>
        </w:tc>
        <w:tc>
          <w:tcPr>
            <w:tcW w:w="17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56CA55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hAnsi="Arial" w:cs="Arial"/>
                <w:szCs w:val="16"/>
                <w:lang w:val="en-GB"/>
              </w:rPr>
              <w:t>OBSTET GYNECOL</w:t>
            </w:r>
          </w:p>
        </w:tc>
      </w:tr>
      <w:tr w:rsidR="006D055F" w:rsidRPr="008A6E55" w14:paraId="24FD7DDC" w14:textId="77777777" w:rsidTr="008A6E55">
        <w:trPr>
          <w:trHeight w:val="240"/>
        </w:trPr>
        <w:tc>
          <w:tcPr>
            <w:tcW w:w="37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639A84" w14:textId="77777777" w:rsidR="008A6E55" w:rsidRPr="008A6E55" w:rsidRDefault="006D055F" w:rsidP="008A6E55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" w:hAnsi="Arial" w:cs="Arial"/>
              </w:rPr>
            </w:pPr>
            <w:r w:rsidRPr="008A6E55">
              <w:rPr>
                <w:rFonts w:ascii="Arial" w:hAnsi="Arial" w:cs="Arial"/>
                <w:szCs w:val="16"/>
              </w:rPr>
              <w:t xml:space="preserve">Suggestive evidence that pelvic endometriosis is a progressive disease, whereas deeply infiltrating </w:t>
            </w:r>
            <w:r w:rsidRPr="008A6E55">
              <w:rPr>
                <w:rFonts w:ascii="Arial" w:hAnsi="Arial" w:cs="Arial"/>
                <w:szCs w:val="16"/>
              </w:rPr>
              <w:lastRenderedPageBreak/>
              <w:t>endometriosis is associated with pelvic pain</w:t>
            </w:r>
            <w:r w:rsidRPr="008A6E55">
              <w:rPr>
                <w:rFonts w:ascii="Arial" w:hAnsi="Arial" w:cs="Arial"/>
              </w:rPr>
              <w:t>.</w:t>
            </w:r>
          </w:p>
          <w:p w14:paraId="2B2BB6B6" w14:textId="77777777" w:rsidR="006D055F" w:rsidRPr="008A6E55" w:rsidRDefault="008A6E55" w:rsidP="008A6E55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" w:hAnsi="Arial" w:cs="Arial"/>
                <w:b/>
                <w:szCs w:val="16"/>
                <w:lang w:val="en-GB"/>
              </w:rPr>
            </w:pPr>
            <w:proofErr w:type="spellStart"/>
            <w:r w:rsidRPr="008A6E55">
              <w:rPr>
                <w:rFonts w:ascii="Arial" w:eastAsiaTheme="minorEastAsia" w:hAnsi="Arial" w:cs="Arial"/>
                <w:b/>
                <w:color w:val="262626"/>
                <w:szCs w:val="24"/>
                <w:u w:color="262626"/>
                <w:lang w:eastAsia="de-DE"/>
              </w:rPr>
              <w:t>Koninckx</w:t>
            </w:r>
            <w:proofErr w:type="spellEnd"/>
            <w:r w:rsidRPr="008A6E55">
              <w:rPr>
                <w:rFonts w:ascii="Arial" w:eastAsiaTheme="minorEastAsia" w:hAnsi="Arial" w:cs="Arial"/>
                <w:b/>
                <w:color w:val="262626"/>
                <w:szCs w:val="24"/>
                <w:u w:color="262626"/>
                <w:lang w:eastAsia="de-DE"/>
              </w:rPr>
              <w:t xml:space="preserve"> PR et al</w:t>
            </w:r>
            <w:r>
              <w:rPr>
                <w:rFonts w:ascii="Arial" w:eastAsiaTheme="minorEastAsia" w:hAnsi="Arial" w:cs="Arial"/>
                <w:b/>
                <w:color w:val="262626"/>
                <w:szCs w:val="24"/>
                <w:u w:color="262626"/>
                <w:lang w:eastAsia="de-DE"/>
              </w:rPr>
              <w:t>.</w:t>
            </w:r>
            <w:r w:rsidRPr="008A6E55">
              <w:rPr>
                <w:rFonts w:ascii="Arial" w:eastAsiaTheme="minorEastAsia" w:hAnsi="Arial" w:cs="Arial"/>
                <w:b/>
                <w:color w:val="262626"/>
                <w:szCs w:val="24"/>
                <w:u w:color="262626"/>
                <w:lang w:eastAsia="de-DE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D283A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lastRenderedPageBreak/>
              <w:t>1991</w:t>
            </w:r>
          </w:p>
        </w:tc>
        <w:tc>
          <w:tcPr>
            <w:tcW w:w="177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D172E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Belgium</w:t>
            </w:r>
          </w:p>
        </w:tc>
        <w:tc>
          <w:tcPr>
            <w:tcW w:w="10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FF1EF1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327</w:t>
            </w:r>
          </w:p>
        </w:tc>
        <w:tc>
          <w:tcPr>
            <w:tcW w:w="17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2FE95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hAnsi="Arial" w:cs="Arial"/>
                <w:szCs w:val="16"/>
              </w:rPr>
              <w:t>FERTIL STERIL</w:t>
            </w:r>
          </w:p>
        </w:tc>
      </w:tr>
      <w:tr w:rsidR="006D055F" w:rsidRPr="008A6E55" w14:paraId="6FE2AC5C" w14:textId="77777777" w:rsidTr="008A6E55">
        <w:trPr>
          <w:trHeight w:val="240"/>
        </w:trPr>
        <w:tc>
          <w:tcPr>
            <w:tcW w:w="37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D231B2" w14:textId="77777777" w:rsidR="008A6E55" w:rsidRPr="008A6E55" w:rsidRDefault="006D055F" w:rsidP="008A6E55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" w:hAnsi="Arial" w:cs="Arial"/>
                <w:szCs w:val="16"/>
                <w:lang w:val="en-GB"/>
              </w:rPr>
            </w:pPr>
            <w:r w:rsidRPr="008A6E55">
              <w:rPr>
                <w:rFonts w:ascii="Arial" w:hAnsi="Arial" w:cs="Arial"/>
                <w:iCs/>
                <w:szCs w:val="16"/>
              </w:rPr>
              <w:lastRenderedPageBreak/>
              <w:t xml:space="preserve">Peritoneal endometriosis, ovarian endometriosis, and </w:t>
            </w:r>
            <w:proofErr w:type="spellStart"/>
            <w:r w:rsidRPr="008A6E55">
              <w:rPr>
                <w:rFonts w:ascii="Arial" w:hAnsi="Arial" w:cs="Arial"/>
                <w:iCs/>
                <w:szCs w:val="16"/>
              </w:rPr>
              <w:t>adenomyotic</w:t>
            </w:r>
            <w:proofErr w:type="spellEnd"/>
            <w:r w:rsidRPr="008A6E55">
              <w:rPr>
                <w:rFonts w:ascii="Arial" w:hAnsi="Arial" w:cs="Arial"/>
                <w:iCs/>
                <w:szCs w:val="16"/>
              </w:rPr>
              <w:t xml:space="preserve"> nodules of the </w:t>
            </w:r>
            <w:proofErr w:type="spellStart"/>
            <w:r w:rsidRPr="008A6E55">
              <w:rPr>
                <w:rFonts w:ascii="Arial" w:hAnsi="Arial" w:cs="Arial"/>
                <w:iCs/>
                <w:szCs w:val="16"/>
              </w:rPr>
              <w:t>rectovaginal</w:t>
            </w:r>
            <w:proofErr w:type="spellEnd"/>
            <w:r w:rsidRPr="008A6E55">
              <w:rPr>
                <w:rFonts w:ascii="Arial" w:hAnsi="Arial" w:cs="Arial"/>
                <w:iCs/>
                <w:szCs w:val="16"/>
              </w:rPr>
              <w:t xml:space="preserve"> septum are three different entities</w:t>
            </w:r>
            <w:r w:rsidRPr="008A6E55">
              <w:rPr>
                <w:rFonts w:ascii="Arial" w:hAnsi="Arial" w:cs="Arial"/>
                <w:szCs w:val="16"/>
                <w:lang w:val="en-GB"/>
              </w:rPr>
              <w:t>.</w:t>
            </w:r>
          </w:p>
          <w:p w14:paraId="39C94C29" w14:textId="77777777" w:rsidR="006D055F" w:rsidRPr="008A6E55" w:rsidRDefault="008A6E55" w:rsidP="008A6E55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" w:hAnsi="Arial" w:cs="Arial"/>
                <w:b/>
                <w:szCs w:val="16"/>
                <w:lang w:val="en-GB"/>
              </w:rPr>
            </w:pPr>
            <w:proofErr w:type="spellStart"/>
            <w:r w:rsidRPr="008A6E55">
              <w:rPr>
                <w:rFonts w:ascii="Arial" w:hAnsi="Arial" w:cs="Arial"/>
                <w:b/>
                <w:szCs w:val="16"/>
                <w:lang w:val="en-GB"/>
              </w:rPr>
              <w:t>Nisolle</w:t>
            </w:r>
            <w:proofErr w:type="spellEnd"/>
            <w:r w:rsidRPr="008A6E55">
              <w:rPr>
                <w:rFonts w:ascii="Arial" w:hAnsi="Arial" w:cs="Arial"/>
                <w:b/>
                <w:szCs w:val="16"/>
                <w:lang w:val="en-GB"/>
              </w:rPr>
              <w:t xml:space="preserve"> M and </w:t>
            </w:r>
            <w:proofErr w:type="spellStart"/>
            <w:r w:rsidRPr="008A6E55">
              <w:rPr>
                <w:rFonts w:ascii="Arial" w:hAnsi="Arial" w:cs="Arial"/>
                <w:b/>
                <w:szCs w:val="16"/>
                <w:lang w:val="en-GB"/>
              </w:rPr>
              <w:t>Donnez</w:t>
            </w:r>
            <w:proofErr w:type="spellEnd"/>
            <w:r w:rsidRPr="008A6E55">
              <w:rPr>
                <w:rFonts w:ascii="Arial" w:hAnsi="Arial" w:cs="Arial"/>
                <w:b/>
                <w:szCs w:val="16"/>
                <w:lang w:val="en-GB"/>
              </w:rPr>
              <w:t xml:space="preserve"> J</w:t>
            </w:r>
          </w:p>
        </w:tc>
        <w:tc>
          <w:tcPr>
            <w:tcW w:w="15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B9A35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1997</w:t>
            </w:r>
          </w:p>
        </w:tc>
        <w:tc>
          <w:tcPr>
            <w:tcW w:w="177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7D0DF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Belgium</w:t>
            </w:r>
          </w:p>
        </w:tc>
        <w:tc>
          <w:tcPr>
            <w:tcW w:w="10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4F152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309</w:t>
            </w:r>
          </w:p>
        </w:tc>
        <w:tc>
          <w:tcPr>
            <w:tcW w:w="17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5ACFCD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hAnsi="Arial" w:cs="Arial"/>
                <w:szCs w:val="16"/>
              </w:rPr>
              <w:t>FERTIL STERIL</w:t>
            </w:r>
          </w:p>
        </w:tc>
      </w:tr>
      <w:tr w:rsidR="006D055F" w:rsidRPr="008A6E55" w14:paraId="1F70607C" w14:textId="77777777" w:rsidTr="008A6E55">
        <w:trPr>
          <w:trHeight w:val="240"/>
        </w:trPr>
        <w:tc>
          <w:tcPr>
            <w:tcW w:w="37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FB2ACC" w14:textId="77777777" w:rsidR="008A6E55" w:rsidRPr="008A6E55" w:rsidRDefault="006D055F" w:rsidP="008A6E55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" w:hAnsi="Arial" w:cs="Arial"/>
                <w:szCs w:val="16"/>
                <w:lang w:val="en-GB"/>
              </w:rPr>
            </w:pPr>
            <w:r w:rsidRPr="008A6E55">
              <w:rPr>
                <w:rFonts w:ascii="Arial" w:hAnsi="Arial" w:cs="Arial"/>
                <w:bCs/>
                <w:szCs w:val="16"/>
              </w:rPr>
              <w:t xml:space="preserve">Modulation of </w:t>
            </w:r>
            <w:proofErr w:type="spellStart"/>
            <w:r w:rsidRPr="008A6E55">
              <w:rPr>
                <w:rFonts w:ascii="Arial" w:hAnsi="Arial" w:cs="Arial"/>
                <w:bCs/>
                <w:szCs w:val="16"/>
              </w:rPr>
              <w:t>oestrogen</w:t>
            </w:r>
            <w:proofErr w:type="spellEnd"/>
            <w:r w:rsidRPr="008A6E55">
              <w:rPr>
                <w:rFonts w:ascii="Arial" w:hAnsi="Arial" w:cs="Arial"/>
                <w:bCs/>
                <w:szCs w:val="16"/>
              </w:rPr>
              <w:t xml:space="preserve"> receptor </w:t>
            </w:r>
            <w:proofErr w:type="spellStart"/>
            <w:r w:rsidRPr="008A6E55">
              <w:rPr>
                <w:rFonts w:ascii="Arial" w:hAnsi="Arial" w:cs="Arial"/>
                <w:bCs/>
                <w:szCs w:val="16"/>
              </w:rPr>
              <w:t>signalling</w:t>
            </w:r>
            <w:proofErr w:type="spellEnd"/>
            <w:r w:rsidRPr="008A6E55">
              <w:rPr>
                <w:rFonts w:ascii="Arial" w:hAnsi="Arial" w:cs="Arial"/>
                <w:bCs/>
                <w:szCs w:val="16"/>
              </w:rPr>
              <w:t xml:space="preserve"> by association with the activated dioxin receptor</w:t>
            </w:r>
            <w:r w:rsidRPr="008A6E55">
              <w:rPr>
                <w:rFonts w:ascii="Arial" w:hAnsi="Arial" w:cs="Arial"/>
                <w:szCs w:val="16"/>
                <w:lang w:val="en-GB"/>
              </w:rPr>
              <w:t xml:space="preserve">. </w:t>
            </w:r>
          </w:p>
          <w:p w14:paraId="6FA5CB2B" w14:textId="77777777" w:rsidR="006D055F" w:rsidRPr="008A6E55" w:rsidRDefault="008A6E55" w:rsidP="008A6E55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" w:hAnsi="Arial" w:cs="Arial"/>
                <w:b/>
                <w:szCs w:val="16"/>
                <w:lang w:val="en-GB"/>
              </w:rPr>
            </w:pPr>
            <w:proofErr w:type="spellStart"/>
            <w:r w:rsidRPr="008A6E55">
              <w:rPr>
                <w:rFonts w:ascii="Arial" w:hAnsi="Arial" w:cs="Arial"/>
                <w:b/>
                <w:szCs w:val="16"/>
                <w:lang w:val="en-GB"/>
              </w:rPr>
              <w:t>Ohtake</w:t>
            </w:r>
            <w:proofErr w:type="spellEnd"/>
            <w:r w:rsidRPr="008A6E55">
              <w:rPr>
                <w:rFonts w:ascii="Arial" w:hAnsi="Arial" w:cs="Arial"/>
                <w:b/>
                <w:szCs w:val="16"/>
                <w:lang w:val="en-GB"/>
              </w:rPr>
              <w:t xml:space="preserve"> F et al.</w:t>
            </w:r>
          </w:p>
        </w:tc>
        <w:tc>
          <w:tcPr>
            <w:tcW w:w="15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02283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2003</w:t>
            </w:r>
          </w:p>
        </w:tc>
        <w:tc>
          <w:tcPr>
            <w:tcW w:w="177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E8D906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Japan, France</w:t>
            </w:r>
          </w:p>
        </w:tc>
        <w:tc>
          <w:tcPr>
            <w:tcW w:w="10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AA86D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307</w:t>
            </w:r>
          </w:p>
        </w:tc>
        <w:tc>
          <w:tcPr>
            <w:tcW w:w="17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7C30FF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Nature</w:t>
            </w:r>
          </w:p>
        </w:tc>
      </w:tr>
      <w:tr w:rsidR="006D055F" w:rsidRPr="008A6E55" w14:paraId="39AAEF40" w14:textId="77777777" w:rsidTr="008A6E55">
        <w:trPr>
          <w:trHeight w:val="240"/>
        </w:trPr>
        <w:tc>
          <w:tcPr>
            <w:tcW w:w="379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323137" w14:textId="77777777" w:rsidR="008A6E55" w:rsidRPr="008A6E55" w:rsidRDefault="006D055F" w:rsidP="008A6E5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Cs w:val="16"/>
              </w:rPr>
            </w:pPr>
            <w:r w:rsidRPr="008A6E55">
              <w:rPr>
                <w:rFonts w:ascii="Arial" w:hAnsi="Arial" w:cs="Arial"/>
                <w:szCs w:val="16"/>
              </w:rPr>
              <w:t xml:space="preserve">Administration of Nasal </w:t>
            </w:r>
            <w:proofErr w:type="spellStart"/>
            <w:r w:rsidRPr="008A6E55">
              <w:rPr>
                <w:rFonts w:ascii="Arial" w:hAnsi="Arial" w:cs="Arial"/>
                <w:szCs w:val="16"/>
              </w:rPr>
              <w:t>Nafarelin</w:t>
            </w:r>
            <w:proofErr w:type="spellEnd"/>
            <w:r w:rsidRPr="008A6E55">
              <w:rPr>
                <w:rFonts w:ascii="Arial" w:hAnsi="Arial" w:cs="Arial"/>
                <w:szCs w:val="16"/>
              </w:rPr>
              <w:t xml:space="preserve"> as Compared with Oral </w:t>
            </w:r>
            <w:proofErr w:type="spellStart"/>
            <w:r w:rsidRPr="008A6E55">
              <w:rPr>
                <w:rFonts w:ascii="Arial" w:hAnsi="Arial" w:cs="Arial"/>
                <w:szCs w:val="16"/>
              </w:rPr>
              <w:t>Danazol</w:t>
            </w:r>
            <w:proofErr w:type="spellEnd"/>
            <w:r w:rsidRPr="008A6E55">
              <w:rPr>
                <w:rFonts w:ascii="Arial" w:hAnsi="Arial" w:cs="Arial"/>
                <w:szCs w:val="16"/>
              </w:rPr>
              <w:t xml:space="preserve"> for Endometriosis. </w:t>
            </w:r>
          </w:p>
          <w:p w14:paraId="6196DF59" w14:textId="77777777" w:rsidR="006D055F" w:rsidRPr="008A6E55" w:rsidRDefault="008A6E55" w:rsidP="008A6E55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Cs w:val="16"/>
              </w:rPr>
            </w:pPr>
            <w:proofErr w:type="spellStart"/>
            <w:r w:rsidRPr="008A6E55">
              <w:rPr>
                <w:rFonts w:ascii="Arial" w:hAnsi="Arial" w:cs="Arial"/>
                <w:b/>
                <w:szCs w:val="16"/>
              </w:rPr>
              <w:t>Henzl</w:t>
            </w:r>
            <w:proofErr w:type="spellEnd"/>
            <w:r w:rsidRPr="008A6E55">
              <w:rPr>
                <w:rFonts w:ascii="Arial" w:hAnsi="Arial" w:cs="Arial"/>
                <w:b/>
                <w:szCs w:val="16"/>
              </w:rPr>
              <w:t xml:space="preserve"> MR et al.</w:t>
            </w:r>
          </w:p>
        </w:tc>
        <w:tc>
          <w:tcPr>
            <w:tcW w:w="15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34766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1988</w:t>
            </w:r>
          </w:p>
        </w:tc>
        <w:tc>
          <w:tcPr>
            <w:tcW w:w="177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70DBD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>United States</w:t>
            </w:r>
          </w:p>
        </w:tc>
        <w:tc>
          <w:tcPr>
            <w:tcW w:w="10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6E4E7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eastAsia="Times New Roman" w:hAnsi="Arial" w:cs="Arial"/>
                <w:szCs w:val="24"/>
              </w:rPr>
              <w:t xml:space="preserve">304 </w:t>
            </w:r>
          </w:p>
        </w:tc>
        <w:tc>
          <w:tcPr>
            <w:tcW w:w="17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83235" w14:textId="77777777" w:rsidR="006D055F" w:rsidRPr="008A6E55" w:rsidRDefault="006D055F" w:rsidP="008A6E5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8A6E55">
              <w:rPr>
                <w:rFonts w:ascii="Arial" w:hAnsi="Arial" w:cs="Arial"/>
                <w:szCs w:val="16"/>
                <w:lang w:val="en-GB"/>
              </w:rPr>
              <w:t>N ENGL J MED</w:t>
            </w:r>
          </w:p>
        </w:tc>
      </w:tr>
    </w:tbl>
    <w:p w14:paraId="6DA9357A" w14:textId="77777777" w:rsidR="001817E0" w:rsidRPr="00BE553E" w:rsidRDefault="001817E0"/>
    <w:sectPr w:rsidR="001817E0" w:rsidRPr="00BE553E" w:rsidSect="00C11C2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oNotTrackMoves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852FCD"/>
    <w:rsid w:val="001817E0"/>
    <w:rsid w:val="002921C2"/>
    <w:rsid w:val="003B79A1"/>
    <w:rsid w:val="004E3A92"/>
    <w:rsid w:val="00500BD4"/>
    <w:rsid w:val="006D055F"/>
    <w:rsid w:val="00821B1F"/>
    <w:rsid w:val="00852FCD"/>
    <w:rsid w:val="008A6E55"/>
    <w:rsid w:val="00913B9F"/>
    <w:rsid w:val="00973652"/>
    <w:rsid w:val="00A5427A"/>
    <w:rsid w:val="00BE553E"/>
    <w:rsid w:val="00C11C27"/>
    <w:rsid w:val="00CD558C"/>
    <w:rsid w:val="00E825D2"/>
    <w:rsid w:val="00FD5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78655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852FCD"/>
    <w:pPr>
      <w:spacing w:after="200" w:line="276" w:lineRule="auto"/>
    </w:pPr>
    <w:rPr>
      <w:rFonts w:eastAsiaTheme="minorHAnsi"/>
      <w:sz w:val="22"/>
      <w:szCs w:val="22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52FCD"/>
    <w:pPr>
      <w:spacing w:after="200" w:line="276" w:lineRule="auto"/>
    </w:pPr>
    <w:rPr>
      <w:rFonts w:eastAsiaTheme="minorHAnsi"/>
      <w:sz w:val="22"/>
      <w:szCs w:val="22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1571</Characters>
  <Application>Microsoft Macintosh Word</Application>
  <DocSecurity>0</DocSecurity>
  <Lines>13</Lines>
  <Paragraphs>3</Paragraphs>
  <ScaleCrop>false</ScaleCrop>
  <Company>USC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Doerthe Brueggmann</dc:creator>
  <cp:keywords/>
  <dc:description/>
  <cp:lastModifiedBy>Doerthe Brueggmann</cp:lastModifiedBy>
  <cp:revision>9</cp:revision>
  <dcterms:created xsi:type="dcterms:W3CDTF">2015-12-21T12:31:00Z</dcterms:created>
  <dcterms:modified xsi:type="dcterms:W3CDTF">2016-06-06T10:59:00Z</dcterms:modified>
</cp:coreProperties>
</file>