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769"/>
        <w:gridCol w:w="1700"/>
        <w:gridCol w:w="1049"/>
        <w:gridCol w:w="3238"/>
      </w:tblGrid>
      <w:tr w:rsidR="00FA165B" w:rsidTr="00A07662">
        <w:tc>
          <w:tcPr>
            <w:tcW w:w="1769" w:type="dxa"/>
          </w:tcPr>
          <w:p w:rsidR="00FA165B" w:rsidRPr="00754423" w:rsidRDefault="00FA165B" w:rsidP="00D45745">
            <w:pPr>
              <w:rPr>
                <w:b/>
              </w:rPr>
            </w:pPr>
            <w:r w:rsidRPr="00754423">
              <w:rPr>
                <w:b/>
              </w:rPr>
              <w:t>Ref work ID</w:t>
            </w:r>
          </w:p>
        </w:tc>
        <w:tc>
          <w:tcPr>
            <w:tcW w:w="1700" w:type="dxa"/>
          </w:tcPr>
          <w:p w:rsidR="00FA165B" w:rsidRPr="00754423" w:rsidRDefault="00FA165B" w:rsidP="00D45745">
            <w:pPr>
              <w:rPr>
                <w:b/>
              </w:rPr>
            </w:pPr>
            <w:r w:rsidRPr="00754423">
              <w:rPr>
                <w:b/>
              </w:rPr>
              <w:t>First Author</w:t>
            </w:r>
          </w:p>
        </w:tc>
        <w:tc>
          <w:tcPr>
            <w:tcW w:w="1049" w:type="dxa"/>
          </w:tcPr>
          <w:p w:rsidR="00FA165B" w:rsidRPr="00754423" w:rsidRDefault="00FA165B" w:rsidP="00D45745">
            <w:pPr>
              <w:rPr>
                <w:b/>
              </w:rPr>
            </w:pPr>
            <w:r w:rsidRPr="00754423">
              <w:rPr>
                <w:b/>
              </w:rPr>
              <w:t>Decision</w:t>
            </w:r>
          </w:p>
        </w:tc>
        <w:tc>
          <w:tcPr>
            <w:tcW w:w="3238" w:type="dxa"/>
          </w:tcPr>
          <w:p w:rsidR="00FA165B" w:rsidRPr="00754423" w:rsidRDefault="00FA165B" w:rsidP="00D45745">
            <w:pPr>
              <w:rPr>
                <w:b/>
              </w:rPr>
            </w:pPr>
            <w:r w:rsidRPr="00754423">
              <w:rPr>
                <w:b/>
              </w:rPr>
              <w:t>Reason for exclusion</w:t>
            </w:r>
          </w:p>
        </w:tc>
      </w:tr>
      <w:tr w:rsidR="004977E4" w:rsidTr="00A07662">
        <w:tc>
          <w:tcPr>
            <w:tcW w:w="1769" w:type="dxa"/>
          </w:tcPr>
          <w:p w:rsidR="004977E4" w:rsidRDefault="004977E4" w:rsidP="00D45745">
            <w:r>
              <w:t>191</w:t>
            </w:r>
            <w:r w:rsidR="00D61A88">
              <w:t>-3</w:t>
            </w:r>
          </w:p>
        </w:tc>
        <w:tc>
          <w:tcPr>
            <w:tcW w:w="1700" w:type="dxa"/>
          </w:tcPr>
          <w:p w:rsidR="004977E4" w:rsidRDefault="004977E4" w:rsidP="00D45745">
            <w:proofErr w:type="spellStart"/>
            <w:r>
              <w:t>Alanbay</w:t>
            </w:r>
            <w:proofErr w:type="spellEnd"/>
          </w:p>
        </w:tc>
        <w:tc>
          <w:tcPr>
            <w:tcW w:w="1049" w:type="dxa"/>
          </w:tcPr>
          <w:p w:rsidR="004977E4" w:rsidRDefault="004977E4" w:rsidP="00D45745">
            <w:r>
              <w:t>0</w:t>
            </w:r>
          </w:p>
        </w:tc>
        <w:tc>
          <w:tcPr>
            <w:tcW w:w="3238" w:type="dxa"/>
            <w:shd w:val="clear" w:color="auto" w:fill="FFFF00"/>
          </w:tcPr>
          <w:p w:rsidR="004977E4" w:rsidRDefault="004977E4" w:rsidP="00D45745">
            <w:r>
              <w:t>Study design  doesn’t meet eligibility criteria (Book review)</w:t>
            </w:r>
          </w:p>
        </w:tc>
      </w:tr>
      <w:tr w:rsidR="00FA165B" w:rsidTr="00A07662">
        <w:tc>
          <w:tcPr>
            <w:tcW w:w="1769" w:type="dxa"/>
          </w:tcPr>
          <w:p w:rsidR="00FA165B" w:rsidRDefault="00FA165B" w:rsidP="00D45745">
            <w:r>
              <w:t>234</w:t>
            </w:r>
            <w:r w:rsidR="00D61A88">
              <w:t>-1</w:t>
            </w:r>
          </w:p>
        </w:tc>
        <w:tc>
          <w:tcPr>
            <w:tcW w:w="1700" w:type="dxa"/>
          </w:tcPr>
          <w:p w:rsidR="00FA165B" w:rsidRDefault="00FA165B" w:rsidP="00D45745">
            <w:r>
              <w:t>Antoine</w:t>
            </w:r>
          </w:p>
        </w:tc>
        <w:tc>
          <w:tcPr>
            <w:tcW w:w="1049" w:type="dxa"/>
          </w:tcPr>
          <w:p w:rsidR="00FA165B" w:rsidRPr="00A21D28" w:rsidRDefault="007621B7" w:rsidP="00D45745">
            <w:r>
              <w:t>0</w:t>
            </w:r>
          </w:p>
        </w:tc>
        <w:tc>
          <w:tcPr>
            <w:tcW w:w="3238" w:type="dxa"/>
            <w:shd w:val="clear" w:color="auto" w:fill="FFFF00"/>
          </w:tcPr>
          <w:p w:rsidR="00FA165B" w:rsidRDefault="00DB4F9E" w:rsidP="00D45745">
            <w:r>
              <w:t>Study design  doesn’t meet eligibility criteria (Review paper)</w:t>
            </w:r>
          </w:p>
        </w:tc>
      </w:tr>
      <w:tr w:rsidR="00FA165B" w:rsidTr="00A07662">
        <w:tc>
          <w:tcPr>
            <w:tcW w:w="1769" w:type="dxa"/>
          </w:tcPr>
          <w:p w:rsidR="00FA165B" w:rsidRDefault="00FA165B" w:rsidP="00D45745">
            <w:r>
              <w:t>50</w:t>
            </w:r>
            <w:r w:rsidR="00D61A88">
              <w:t>-1</w:t>
            </w:r>
          </w:p>
        </w:tc>
        <w:tc>
          <w:tcPr>
            <w:tcW w:w="1700" w:type="dxa"/>
          </w:tcPr>
          <w:p w:rsidR="00FA165B" w:rsidRDefault="00FA165B" w:rsidP="00D45745">
            <w:r>
              <w:t>Armstrong</w:t>
            </w:r>
          </w:p>
        </w:tc>
        <w:tc>
          <w:tcPr>
            <w:tcW w:w="1049" w:type="dxa"/>
          </w:tcPr>
          <w:p w:rsidR="00FA165B" w:rsidRPr="00A21D28" w:rsidRDefault="00FA165B" w:rsidP="00D45745">
            <w:r w:rsidRPr="00A21D28">
              <w:t>0</w:t>
            </w:r>
          </w:p>
        </w:tc>
        <w:tc>
          <w:tcPr>
            <w:tcW w:w="3238" w:type="dxa"/>
            <w:shd w:val="clear" w:color="auto" w:fill="FFFF00"/>
          </w:tcPr>
          <w:p w:rsidR="00FA165B" w:rsidRDefault="00FA165B" w:rsidP="00D45745">
            <w:r>
              <w:t>Study design  doesn’t meet eligibility criteria (Markov decision analysis)</w:t>
            </w:r>
          </w:p>
        </w:tc>
      </w:tr>
      <w:tr w:rsidR="004977E4" w:rsidTr="00A07662">
        <w:tc>
          <w:tcPr>
            <w:tcW w:w="1769" w:type="dxa"/>
          </w:tcPr>
          <w:p w:rsidR="004977E4" w:rsidRDefault="004977E4" w:rsidP="00D45745">
            <w:r>
              <w:t>152</w:t>
            </w:r>
            <w:r w:rsidR="00D61A88">
              <w:t>-3</w:t>
            </w:r>
          </w:p>
        </w:tc>
        <w:tc>
          <w:tcPr>
            <w:tcW w:w="1700" w:type="dxa"/>
          </w:tcPr>
          <w:p w:rsidR="004977E4" w:rsidRDefault="004977E4" w:rsidP="00D45745">
            <w:proofErr w:type="spellStart"/>
            <w:r>
              <w:t>Barlin</w:t>
            </w:r>
            <w:proofErr w:type="spellEnd"/>
          </w:p>
        </w:tc>
        <w:tc>
          <w:tcPr>
            <w:tcW w:w="1049" w:type="dxa"/>
          </w:tcPr>
          <w:p w:rsidR="004977E4" w:rsidRPr="00A21D28" w:rsidRDefault="004977E4" w:rsidP="00D45745">
            <w:r>
              <w:t>0</w:t>
            </w:r>
          </w:p>
        </w:tc>
        <w:tc>
          <w:tcPr>
            <w:tcW w:w="3238" w:type="dxa"/>
            <w:shd w:val="clear" w:color="auto" w:fill="FFFF00"/>
          </w:tcPr>
          <w:p w:rsidR="004977E4" w:rsidRDefault="004977E4" w:rsidP="00D45745">
            <w:r>
              <w:t>Study design  doesn’t meet eligibility criteria (Review paper)</w:t>
            </w:r>
          </w:p>
        </w:tc>
      </w:tr>
      <w:tr w:rsidR="00FA165B" w:rsidTr="00A07662">
        <w:tc>
          <w:tcPr>
            <w:tcW w:w="1769" w:type="dxa"/>
          </w:tcPr>
          <w:p w:rsidR="00FA165B" w:rsidRDefault="00FA165B" w:rsidP="00D45745">
            <w:r>
              <w:t>696</w:t>
            </w:r>
            <w:r w:rsidR="00D61A88">
              <w:t>-1</w:t>
            </w:r>
          </w:p>
        </w:tc>
        <w:tc>
          <w:tcPr>
            <w:tcW w:w="1700" w:type="dxa"/>
          </w:tcPr>
          <w:p w:rsidR="00FA165B" w:rsidRDefault="00FA165B" w:rsidP="00D45745">
            <w:r>
              <w:t>Barry</w:t>
            </w:r>
          </w:p>
        </w:tc>
        <w:tc>
          <w:tcPr>
            <w:tcW w:w="1049" w:type="dxa"/>
          </w:tcPr>
          <w:p w:rsidR="00FA165B" w:rsidRPr="00A21D28" w:rsidRDefault="007621B7" w:rsidP="00D45745">
            <w:r>
              <w:t>0</w:t>
            </w:r>
          </w:p>
        </w:tc>
        <w:tc>
          <w:tcPr>
            <w:tcW w:w="3238" w:type="dxa"/>
            <w:shd w:val="clear" w:color="auto" w:fill="FFFF00"/>
          </w:tcPr>
          <w:p w:rsidR="00FA165B" w:rsidRDefault="00DB4F9E" w:rsidP="00D45745">
            <w:r>
              <w:t>Study design  doesn’t meet eligibility criteria</w:t>
            </w:r>
          </w:p>
          <w:p w:rsidR="003D0EA2" w:rsidRDefault="003D0EA2" w:rsidP="00D45745">
            <w:r>
              <w:t>(Review paper)</w:t>
            </w:r>
          </w:p>
        </w:tc>
      </w:tr>
      <w:tr w:rsidR="004977E4" w:rsidTr="00A07662">
        <w:tc>
          <w:tcPr>
            <w:tcW w:w="1769" w:type="dxa"/>
          </w:tcPr>
          <w:p w:rsidR="004977E4" w:rsidRDefault="004977E4" w:rsidP="00D45745">
            <w:r>
              <w:t>128</w:t>
            </w:r>
            <w:r w:rsidR="00D61A88">
              <w:t>-3</w:t>
            </w:r>
          </w:p>
        </w:tc>
        <w:tc>
          <w:tcPr>
            <w:tcW w:w="1700" w:type="dxa"/>
          </w:tcPr>
          <w:p w:rsidR="004977E4" w:rsidRDefault="004977E4" w:rsidP="00D45745">
            <w:r>
              <w:t>Breda</w:t>
            </w:r>
          </w:p>
        </w:tc>
        <w:tc>
          <w:tcPr>
            <w:tcW w:w="1049" w:type="dxa"/>
          </w:tcPr>
          <w:p w:rsidR="004977E4" w:rsidRPr="00583D92" w:rsidRDefault="004977E4" w:rsidP="00D45745">
            <w:r>
              <w:t>0</w:t>
            </w:r>
          </w:p>
        </w:tc>
        <w:tc>
          <w:tcPr>
            <w:tcW w:w="3238" w:type="dxa"/>
            <w:shd w:val="clear" w:color="auto" w:fill="FFFF00"/>
          </w:tcPr>
          <w:p w:rsidR="004977E4" w:rsidRDefault="004977E4" w:rsidP="00D45745">
            <w:r>
              <w:t>Study design  doesn’t meet eligibility criteria (Review paper)</w:t>
            </w:r>
          </w:p>
        </w:tc>
      </w:tr>
      <w:tr w:rsidR="00FA165B" w:rsidTr="00A07662">
        <w:tc>
          <w:tcPr>
            <w:tcW w:w="1769" w:type="dxa"/>
          </w:tcPr>
          <w:p w:rsidR="00FA165B" w:rsidRDefault="00FA165B" w:rsidP="00D45745">
            <w:r>
              <w:t>212</w:t>
            </w:r>
            <w:r w:rsidR="00D61A88">
              <w:t>-1</w:t>
            </w:r>
          </w:p>
        </w:tc>
        <w:tc>
          <w:tcPr>
            <w:tcW w:w="1700" w:type="dxa"/>
          </w:tcPr>
          <w:p w:rsidR="00FA165B" w:rsidRDefault="00FA165B" w:rsidP="00D45745">
            <w:proofErr w:type="spellStart"/>
            <w:r>
              <w:t>Castiqlione</w:t>
            </w:r>
            <w:proofErr w:type="spellEnd"/>
          </w:p>
        </w:tc>
        <w:tc>
          <w:tcPr>
            <w:tcW w:w="1049" w:type="dxa"/>
          </w:tcPr>
          <w:p w:rsidR="00FA165B" w:rsidRPr="00A21D28" w:rsidRDefault="007621B7" w:rsidP="00D45745">
            <w:r>
              <w:t>0</w:t>
            </w:r>
          </w:p>
        </w:tc>
        <w:tc>
          <w:tcPr>
            <w:tcW w:w="3238" w:type="dxa"/>
            <w:shd w:val="clear" w:color="auto" w:fill="FFFF00"/>
          </w:tcPr>
          <w:p w:rsidR="00FA165B" w:rsidRDefault="00DB4F9E" w:rsidP="00D45745">
            <w:r>
              <w:t>Study design  doesn’t meet eligibility criteria (Review paper)</w:t>
            </w:r>
          </w:p>
        </w:tc>
      </w:tr>
      <w:tr w:rsidR="00FA165B" w:rsidTr="00A07662">
        <w:tc>
          <w:tcPr>
            <w:tcW w:w="1769" w:type="dxa"/>
          </w:tcPr>
          <w:p w:rsidR="00FA165B" w:rsidRDefault="00FA165B" w:rsidP="00D45745">
            <w:r>
              <w:t>10</w:t>
            </w:r>
            <w:r w:rsidR="00D61A88">
              <w:t>-1</w:t>
            </w:r>
          </w:p>
        </w:tc>
        <w:tc>
          <w:tcPr>
            <w:tcW w:w="1700" w:type="dxa"/>
          </w:tcPr>
          <w:p w:rsidR="00FA165B" w:rsidRDefault="00FA165B" w:rsidP="00D45745">
            <w:proofErr w:type="spellStart"/>
            <w:r>
              <w:t>Challberg</w:t>
            </w:r>
            <w:proofErr w:type="spellEnd"/>
          </w:p>
        </w:tc>
        <w:tc>
          <w:tcPr>
            <w:tcW w:w="1049" w:type="dxa"/>
          </w:tcPr>
          <w:p w:rsidR="00FA165B" w:rsidRPr="00A21D28" w:rsidRDefault="00FA165B" w:rsidP="00D45745">
            <w:r w:rsidRPr="00A21D28">
              <w:t>1</w:t>
            </w:r>
          </w:p>
        </w:tc>
        <w:tc>
          <w:tcPr>
            <w:tcW w:w="3238" w:type="dxa"/>
            <w:tcBorders>
              <w:bottom w:val="single" w:sz="4" w:space="0" w:color="auto"/>
            </w:tcBorders>
            <w:shd w:val="clear" w:color="auto" w:fill="000000" w:themeFill="text1"/>
          </w:tcPr>
          <w:p w:rsidR="00FA165B" w:rsidRDefault="00FA165B" w:rsidP="00D45745"/>
        </w:tc>
      </w:tr>
      <w:tr w:rsidR="00FA165B" w:rsidRPr="00583D92" w:rsidTr="00A07662">
        <w:tc>
          <w:tcPr>
            <w:tcW w:w="1769" w:type="dxa"/>
          </w:tcPr>
          <w:p w:rsidR="00FA165B" w:rsidRPr="00583D92" w:rsidRDefault="00FA165B" w:rsidP="00D45745">
            <w:r w:rsidRPr="00583D92">
              <w:t>167</w:t>
            </w:r>
            <w:r w:rsidR="00D61A88">
              <w:t>-1</w:t>
            </w:r>
          </w:p>
        </w:tc>
        <w:tc>
          <w:tcPr>
            <w:tcW w:w="1700" w:type="dxa"/>
          </w:tcPr>
          <w:p w:rsidR="00FA165B" w:rsidRPr="00583D92" w:rsidRDefault="00FA165B" w:rsidP="00D45745">
            <w:r w:rsidRPr="00583D92">
              <w:t>Chang-Claude</w:t>
            </w:r>
          </w:p>
        </w:tc>
        <w:tc>
          <w:tcPr>
            <w:tcW w:w="1049" w:type="dxa"/>
          </w:tcPr>
          <w:p w:rsidR="00FA165B" w:rsidRPr="00583D92" w:rsidRDefault="007621B7" w:rsidP="00D45745">
            <w:r>
              <w:t>0</w:t>
            </w:r>
          </w:p>
        </w:tc>
        <w:tc>
          <w:tcPr>
            <w:tcW w:w="3238" w:type="dxa"/>
            <w:shd w:val="clear" w:color="auto" w:fill="92D050"/>
          </w:tcPr>
          <w:p w:rsidR="00FA165B" w:rsidRPr="00583D92" w:rsidRDefault="00FA165B" w:rsidP="00D45745">
            <w:r w:rsidRPr="00583D92">
              <w:t>Effect of HT on risk of breast cancer not assessed. Only studied effect of age at menarche; time of breast mitotic activity from menarche till first pregnancy and menopause; age at menopause; menopause status; and type of menopause on breast cancer risk among carriers of BRCA1/2 mutations</w:t>
            </w:r>
          </w:p>
        </w:tc>
      </w:tr>
      <w:tr w:rsidR="00FA165B" w:rsidTr="00A07662">
        <w:tc>
          <w:tcPr>
            <w:tcW w:w="1769" w:type="dxa"/>
          </w:tcPr>
          <w:p w:rsidR="00FA165B" w:rsidRDefault="00FA165B" w:rsidP="00D45745">
            <w:r>
              <w:t>9</w:t>
            </w:r>
            <w:r w:rsidR="00D61A88">
              <w:t>-1</w:t>
            </w:r>
          </w:p>
        </w:tc>
        <w:tc>
          <w:tcPr>
            <w:tcW w:w="1700" w:type="dxa"/>
          </w:tcPr>
          <w:p w:rsidR="00FA165B" w:rsidRDefault="00FA165B" w:rsidP="00D45745">
            <w:r>
              <w:t>Chapman</w:t>
            </w:r>
          </w:p>
        </w:tc>
        <w:tc>
          <w:tcPr>
            <w:tcW w:w="1049" w:type="dxa"/>
          </w:tcPr>
          <w:p w:rsidR="00FA165B" w:rsidRPr="00A21D28" w:rsidRDefault="00FA165B" w:rsidP="00D45745">
            <w:r w:rsidRPr="00A21D28">
              <w:t>1</w:t>
            </w:r>
          </w:p>
        </w:tc>
        <w:tc>
          <w:tcPr>
            <w:tcW w:w="3238" w:type="dxa"/>
            <w:shd w:val="clear" w:color="auto" w:fill="000000" w:themeFill="text1"/>
          </w:tcPr>
          <w:p w:rsidR="00FA165B" w:rsidRDefault="00FA165B" w:rsidP="00D45745"/>
        </w:tc>
      </w:tr>
      <w:tr w:rsidR="004977E4" w:rsidTr="00A07662">
        <w:tc>
          <w:tcPr>
            <w:tcW w:w="1769" w:type="dxa"/>
          </w:tcPr>
          <w:p w:rsidR="004977E4" w:rsidRDefault="004977E4" w:rsidP="00D45745">
            <w:r>
              <w:t>104</w:t>
            </w:r>
            <w:r w:rsidR="00D61A88">
              <w:t>-3</w:t>
            </w:r>
          </w:p>
        </w:tc>
        <w:tc>
          <w:tcPr>
            <w:tcW w:w="1700" w:type="dxa"/>
          </w:tcPr>
          <w:p w:rsidR="004977E4" w:rsidRDefault="004977E4" w:rsidP="00D45745">
            <w:proofErr w:type="spellStart"/>
            <w:r>
              <w:t>Cibula</w:t>
            </w:r>
            <w:proofErr w:type="spellEnd"/>
          </w:p>
        </w:tc>
        <w:tc>
          <w:tcPr>
            <w:tcW w:w="1049" w:type="dxa"/>
          </w:tcPr>
          <w:p w:rsidR="004977E4" w:rsidRPr="00A21D28" w:rsidRDefault="004977E4" w:rsidP="00D45745">
            <w:r>
              <w:t>0</w:t>
            </w:r>
          </w:p>
        </w:tc>
        <w:tc>
          <w:tcPr>
            <w:tcW w:w="3238" w:type="dxa"/>
            <w:shd w:val="clear" w:color="auto" w:fill="FFFF00"/>
          </w:tcPr>
          <w:p w:rsidR="004977E4" w:rsidRDefault="004977E4" w:rsidP="00D45745">
            <w:r>
              <w:t>Study design doesn’t meet eligibility criteria (Meta-analysis). Also</w:t>
            </w:r>
            <w:r w:rsidR="00D61A88">
              <w:t>, study p</w:t>
            </w:r>
            <w:r>
              <w:t xml:space="preserve">opulation doesn’t fit eligibility criteria </w:t>
            </w:r>
            <w:r w:rsidR="00D61A88">
              <w:t>– no RRSO performed</w:t>
            </w:r>
          </w:p>
        </w:tc>
      </w:tr>
      <w:tr w:rsidR="00D61A88" w:rsidTr="00A07662">
        <w:tc>
          <w:tcPr>
            <w:tcW w:w="1769" w:type="dxa"/>
          </w:tcPr>
          <w:p w:rsidR="00D61A88" w:rsidRDefault="00D61A88" w:rsidP="00D45745">
            <w:r>
              <w:t>107-3</w:t>
            </w:r>
          </w:p>
        </w:tc>
        <w:tc>
          <w:tcPr>
            <w:tcW w:w="1700" w:type="dxa"/>
          </w:tcPr>
          <w:p w:rsidR="00D61A88" w:rsidRDefault="00D61A88" w:rsidP="00D45745">
            <w:r>
              <w:t>Cui</w:t>
            </w:r>
          </w:p>
        </w:tc>
        <w:tc>
          <w:tcPr>
            <w:tcW w:w="1049" w:type="dxa"/>
          </w:tcPr>
          <w:p w:rsidR="00D61A88" w:rsidRDefault="00D61A88" w:rsidP="00D45745">
            <w:r>
              <w:t>0</w:t>
            </w:r>
          </w:p>
        </w:tc>
        <w:tc>
          <w:tcPr>
            <w:tcW w:w="3238" w:type="dxa"/>
            <w:shd w:val="clear" w:color="auto" w:fill="00B0F0"/>
          </w:tcPr>
          <w:p w:rsidR="00D61A88" w:rsidRDefault="00AC1721" w:rsidP="00D45745">
            <w:r>
              <w:t>Study population doesn’t fit eligibility crite</w:t>
            </w:r>
            <w:r w:rsidR="00B24C19">
              <w:t xml:space="preserve">ria (No BRCA carriers </w:t>
            </w:r>
            <w:r>
              <w:t>and not all surgically menopausal women are high risk)</w:t>
            </w:r>
          </w:p>
        </w:tc>
      </w:tr>
      <w:tr w:rsidR="00FA165B" w:rsidTr="00A07662">
        <w:tc>
          <w:tcPr>
            <w:tcW w:w="1769" w:type="dxa"/>
          </w:tcPr>
          <w:p w:rsidR="00FA165B" w:rsidRDefault="00FA165B" w:rsidP="00D45745">
            <w:r>
              <w:t>731</w:t>
            </w:r>
            <w:r w:rsidR="00D61A88">
              <w:t>-1</w:t>
            </w:r>
          </w:p>
        </w:tc>
        <w:tc>
          <w:tcPr>
            <w:tcW w:w="1700" w:type="dxa"/>
          </w:tcPr>
          <w:p w:rsidR="00FA165B" w:rsidRDefault="00FA165B" w:rsidP="00D45745">
            <w:proofErr w:type="spellStart"/>
            <w:r>
              <w:t>Domchek</w:t>
            </w:r>
            <w:proofErr w:type="spellEnd"/>
          </w:p>
        </w:tc>
        <w:tc>
          <w:tcPr>
            <w:tcW w:w="1049" w:type="dxa"/>
          </w:tcPr>
          <w:p w:rsidR="00FA165B" w:rsidRPr="00A21D28" w:rsidRDefault="00FA165B" w:rsidP="00D45745">
            <w:r w:rsidRPr="00A21D28">
              <w:t>0</w:t>
            </w:r>
          </w:p>
        </w:tc>
        <w:tc>
          <w:tcPr>
            <w:tcW w:w="3238" w:type="dxa"/>
            <w:shd w:val="clear" w:color="auto" w:fill="92D050"/>
          </w:tcPr>
          <w:p w:rsidR="00FA165B" w:rsidRDefault="00FA165B" w:rsidP="00D45745">
            <w:r>
              <w:t>Effect of HT on mortality among BPSO not assessed (Intervention BPSO and comparator non-BPSO)</w:t>
            </w:r>
          </w:p>
        </w:tc>
      </w:tr>
      <w:tr w:rsidR="00FA165B" w:rsidTr="00A07662">
        <w:tc>
          <w:tcPr>
            <w:tcW w:w="1769" w:type="dxa"/>
          </w:tcPr>
          <w:p w:rsidR="00FA165B" w:rsidRDefault="00FA165B" w:rsidP="00D45745">
            <w:r>
              <w:t>623</w:t>
            </w:r>
            <w:r w:rsidR="00D61A88">
              <w:t>-1</w:t>
            </w:r>
          </w:p>
        </w:tc>
        <w:tc>
          <w:tcPr>
            <w:tcW w:w="1700" w:type="dxa"/>
          </w:tcPr>
          <w:p w:rsidR="00FA165B" w:rsidRDefault="00FA165B" w:rsidP="00D45745">
            <w:proofErr w:type="spellStart"/>
            <w:r>
              <w:t>Dorum</w:t>
            </w:r>
            <w:proofErr w:type="spellEnd"/>
          </w:p>
        </w:tc>
        <w:tc>
          <w:tcPr>
            <w:tcW w:w="1049" w:type="dxa"/>
          </w:tcPr>
          <w:p w:rsidR="00FA165B" w:rsidRPr="00A21D28" w:rsidRDefault="00FA165B" w:rsidP="00D45745">
            <w:r w:rsidRPr="00A21D28">
              <w:t>0</w:t>
            </w:r>
          </w:p>
        </w:tc>
        <w:tc>
          <w:tcPr>
            <w:tcW w:w="3238" w:type="dxa"/>
            <w:shd w:val="clear" w:color="auto" w:fill="92D050"/>
          </w:tcPr>
          <w:p w:rsidR="00FA165B" w:rsidRDefault="00FA165B" w:rsidP="00D45745">
            <w:r>
              <w:t>Effect of HT on Metabolic syndrome and Framingham risk score among BPSO not assessed (Intervention BPSO and comparator non-BPSO)</w:t>
            </w:r>
          </w:p>
        </w:tc>
      </w:tr>
      <w:tr w:rsidR="00FA165B" w:rsidTr="00A07662">
        <w:tc>
          <w:tcPr>
            <w:tcW w:w="1769" w:type="dxa"/>
          </w:tcPr>
          <w:p w:rsidR="00FA165B" w:rsidRDefault="00FA165B" w:rsidP="00D45745">
            <w:r>
              <w:lastRenderedPageBreak/>
              <w:t>766</w:t>
            </w:r>
            <w:r w:rsidR="00D61A88">
              <w:t>-1</w:t>
            </w:r>
          </w:p>
        </w:tc>
        <w:tc>
          <w:tcPr>
            <w:tcW w:w="1700" w:type="dxa"/>
          </w:tcPr>
          <w:p w:rsidR="00FA165B" w:rsidRDefault="00FA165B" w:rsidP="00D45745">
            <w:proofErr w:type="spellStart"/>
            <w:r>
              <w:t>Eisen</w:t>
            </w:r>
            <w:proofErr w:type="spellEnd"/>
          </w:p>
        </w:tc>
        <w:tc>
          <w:tcPr>
            <w:tcW w:w="1049" w:type="dxa"/>
          </w:tcPr>
          <w:p w:rsidR="00FA165B" w:rsidRPr="00A21D28" w:rsidRDefault="00FA165B" w:rsidP="00D45745">
            <w:r w:rsidRPr="00A21D28">
              <w:t>1</w:t>
            </w:r>
          </w:p>
        </w:tc>
        <w:tc>
          <w:tcPr>
            <w:tcW w:w="3238" w:type="dxa"/>
            <w:shd w:val="clear" w:color="auto" w:fill="000000" w:themeFill="text1"/>
          </w:tcPr>
          <w:p w:rsidR="00FA165B" w:rsidRDefault="00FA165B" w:rsidP="00D45745"/>
        </w:tc>
      </w:tr>
      <w:tr w:rsidR="00FA165B" w:rsidTr="00A07662">
        <w:tc>
          <w:tcPr>
            <w:tcW w:w="1769" w:type="dxa"/>
          </w:tcPr>
          <w:p w:rsidR="00FA165B" w:rsidRDefault="00FA165B" w:rsidP="00D45745">
            <w:r>
              <w:t>268</w:t>
            </w:r>
            <w:r w:rsidR="00D61A88">
              <w:t>-1</w:t>
            </w:r>
          </w:p>
        </w:tc>
        <w:tc>
          <w:tcPr>
            <w:tcW w:w="1700" w:type="dxa"/>
          </w:tcPr>
          <w:p w:rsidR="00FA165B" w:rsidRDefault="00FA165B" w:rsidP="00D45745">
            <w:proofErr w:type="spellStart"/>
            <w:r>
              <w:t>Eltabbakh</w:t>
            </w:r>
            <w:proofErr w:type="spellEnd"/>
          </w:p>
        </w:tc>
        <w:tc>
          <w:tcPr>
            <w:tcW w:w="1049" w:type="dxa"/>
          </w:tcPr>
          <w:p w:rsidR="00FA165B" w:rsidRPr="00A21D28" w:rsidRDefault="00FA165B" w:rsidP="00D45745">
            <w:r w:rsidRPr="00A21D28">
              <w:t>0</w:t>
            </w:r>
          </w:p>
        </w:tc>
        <w:tc>
          <w:tcPr>
            <w:tcW w:w="3238" w:type="dxa"/>
            <w:shd w:val="clear" w:color="auto" w:fill="FFC000"/>
          </w:tcPr>
          <w:p w:rsidR="00FA165B" w:rsidRDefault="00FA165B" w:rsidP="00D45745">
            <w:r>
              <w:t>Outcome does</w:t>
            </w:r>
            <w:r w:rsidR="003D0EA2">
              <w:t>n’t meet eligibility criteria (B</w:t>
            </w:r>
            <w:r>
              <w:t>leeding with HT</w:t>
            </w:r>
            <w:r w:rsidR="003D0EA2">
              <w:t>)</w:t>
            </w:r>
          </w:p>
        </w:tc>
      </w:tr>
      <w:tr w:rsidR="00FA165B" w:rsidTr="00A07662">
        <w:tc>
          <w:tcPr>
            <w:tcW w:w="1769" w:type="dxa"/>
          </w:tcPr>
          <w:p w:rsidR="00FA165B" w:rsidRDefault="00FA165B" w:rsidP="00D45745">
            <w:r>
              <w:t>11</w:t>
            </w:r>
            <w:r w:rsidR="00D61A88">
              <w:t>-1</w:t>
            </w:r>
          </w:p>
        </w:tc>
        <w:tc>
          <w:tcPr>
            <w:tcW w:w="1700" w:type="dxa"/>
          </w:tcPr>
          <w:p w:rsidR="00FA165B" w:rsidRDefault="00FA165B" w:rsidP="00D45745">
            <w:r>
              <w:t>Finch</w:t>
            </w:r>
          </w:p>
        </w:tc>
        <w:tc>
          <w:tcPr>
            <w:tcW w:w="1049" w:type="dxa"/>
          </w:tcPr>
          <w:p w:rsidR="00FA165B" w:rsidRPr="00A21D28" w:rsidRDefault="00FA165B" w:rsidP="00D45745">
            <w:r w:rsidRPr="00A21D28">
              <w:t>1</w:t>
            </w:r>
          </w:p>
        </w:tc>
        <w:tc>
          <w:tcPr>
            <w:tcW w:w="3238" w:type="dxa"/>
            <w:tcBorders>
              <w:bottom w:val="single" w:sz="4" w:space="0" w:color="auto"/>
            </w:tcBorders>
            <w:shd w:val="clear" w:color="auto" w:fill="000000" w:themeFill="text1"/>
          </w:tcPr>
          <w:p w:rsidR="00FA165B" w:rsidRDefault="00FA165B" w:rsidP="00D45745"/>
        </w:tc>
      </w:tr>
      <w:tr w:rsidR="00FA165B" w:rsidTr="00A07662">
        <w:tc>
          <w:tcPr>
            <w:tcW w:w="1769" w:type="dxa"/>
          </w:tcPr>
          <w:p w:rsidR="00FA165B" w:rsidRDefault="00FA165B" w:rsidP="00D45745">
            <w:r>
              <w:t>802</w:t>
            </w:r>
            <w:r w:rsidR="00D61A88">
              <w:t>-1</w:t>
            </w:r>
          </w:p>
        </w:tc>
        <w:tc>
          <w:tcPr>
            <w:tcW w:w="1700" w:type="dxa"/>
          </w:tcPr>
          <w:p w:rsidR="00FA165B" w:rsidRDefault="00FA165B" w:rsidP="00D45745">
            <w:r>
              <w:t>Foulkes</w:t>
            </w:r>
          </w:p>
        </w:tc>
        <w:tc>
          <w:tcPr>
            <w:tcW w:w="1049" w:type="dxa"/>
          </w:tcPr>
          <w:p w:rsidR="00FA165B" w:rsidRPr="00A21D28" w:rsidRDefault="003939EF" w:rsidP="00D45745">
            <w:r>
              <w:t>0</w:t>
            </w:r>
          </w:p>
        </w:tc>
        <w:tc>
          <w:tcPr>
            <w:tcW w:w="3238" w:type="dxa"/>
            <w:shd w:val="clear" w:color="auto" w:fill="92D050"/>
          </w:tcPr>
          <w:p w:rsidR="00FA165B" w:rsidRDefault="00FA165B" w:rsidP="00D45745">
            <w:r>
              <w:t>Effect of HT on risk of breast cancer not assessed. Studied effect of mutation, age and type of breast cancer on estrogen receptor status of breast cancer.</w:t>
            </w:r>
          </w:p>
        </w:tc>
      </w:tr>
      <w:tr w:rsidR="00FA165B" w:rsidTr="00A07662">
        <w:tc>
          <w:tcPr>
            <w:tcW w:w="1769" w:type="dxa"/>
          </w:tcPr>
          <w:p w:rsidR="00FA165B" w:rsidRDefault="00FA165B" w:rsidP="00D45745">
            <w:r>
              <w:t>22</w:t>
            </w:r>
            <w:r w:rsidR="00D61A88">
              <w:t>--1</w:t>
            </w:r>
          </w:p>
        </w:tc>
        <w:tc>
          <w:tcPr>
            <w:tcW w:w="1700" w:type="dxa"/>
          </w:tcPr>
          <w:p w:rsidR="00FA165B" w:rsidRDefault="00FA165B" w:rsidP="00D45745">
            <w:r>
              <w:t>Gabriel</w:t>
            </w:r>
          </w:p>
        </w:tc>
        <w:tc>
          <w:tcPr>
            <w:tcW w:w="1049" w:type="dxa"/>
          </w:tcPr>
          <w:p w:rsidR="00FA165B" w:rsidRPr="00A21D28" w:rsidRDefault="00FA165B" w:rsidP="00D45745">
            <w:r w:rsidRPr="00A21D28">
              <w:t>1</w:t>
            </w:r>
          </w:p>
        </w:tc>
        <w:tc>
          <w:tcPr>
            <w:tcW w:w="3238" w:type="dxa"/>
            <w:shd w:val="clear" w:color="auto" w:fill="000000" w:themeFill="text1"/>
          </w:tcPr>
          <w:p w:rsidR="00FA165B" w:rsidRDefault="00FA165B" w:rsidP="00D45745"/>
        </w:tc>
      </w:tr>
      <w:tr w:rsidR="004977E4" w:rsidTr="00A07662">
        <w:tc>
          <w:tcPr>
            <w:tcW w:w="1769" w:type="dxa"/>
          </w:tcPr>
          <w:p w:rsidR="004977E4" w:rsidRDefault="004977E4" w:rsidP="00D45745">
            <w:r>
              <w:t>1</w:t>
            </w:r>
            <w:r w:rsidR="00D61A88">
              <w:t>-2</w:t>
            </w:r>
          </w:p>
        </w:tc>
        <w:tc>
          <w:tcPr>
            <w:tcW w:w="1700" w:type="dxa"/>
          </w:tcPr>
          <w:p w:rsidR="004977E4" w:rsidRDefault="004977E4" w:rsidP="00D45745">
            <w:r>
              <w:t>Garcia</w:t>
            </w:r>
          </w:p>
        </w:tc>
        <w:tc>
          <w:tcPr>
            <w:tcW w:w="1049" w:type="dxa"/>
          </w:tcPr>
          <w:p w:rsidR="004977E4" w:rsidRPr="00A21D28" w:rsidRDefault="004977E4" w:rsidP="00D45745">
            <w:r>
              <w:t>1</w:t>
            </w:r>
          </w:p>
        </w:tc>
        <w:tc>
          <w:tcPr>
            <w:tcW w:w="3238" w:type="dxa"/>
            <w:shd w:val="clear" w:color="auto" w:fill="000000" w:themeFill="text1"/>
          </w:tcPr>
          <w:p w:rsidR="004977E4" w:rsidRDefault="004977E4" w:rsidP="00D45745"/>
        </w:tc>
      </w:tr>
      <w:tr w:rsidR="00A11AB6" w:rsidTr="00A07662">
        <w:tc>
          <w:tcPr>
            <w:tcW w:w="1769" w:type="dxa"/>
          </w:tcPr>
          <w:p w:rsidR="00A11AB6" w:rsidRDefault="00A11AB6" w:rsidP="00D45745">
            <w:r>
              <w:t>153-3</w:t>
            </w:r>
          </w:p>
        </w:tc>
        <w:tc>
          <w:tcPr>
            <w:tcW w:w="1700" w:type="dxa"/>
          </w:tcPr>
          <w:p w:rsidR="00A11AB6" w:rsidRDefault="00A11AB6" w:rsidP="00D45745">
            <w:proofErr w:type="spellStart"/>
            <w:r>
              <w:t>Guidozzi</w:t>
            </w:r>
            <w:proofErr w:type="spellEnd"/>
          </w:p>
        </w:tc>
        <w:tc>
          <w:tcPr>
            <w:tcW w:w="1049" w:type="dxa"/>
          </w:tcPr>
          <w:p w:rsidR="00A11AB6" w:rsidRDefault="00A11AB6" w:rsidP="00D45745">
            <w:r>
              <w:t>0</w:t>
            </w:r>
          </w:p>
        </w:tc>
        <w:tc>
          <w:tcPr>
            <w:tcW w:w="3238" w:type="dxa"/>
            <w:shd w:val="clear" w:color="auto" w:fill="FFFF00"/>
          </w:tcPr>
          <w:p w:rsidR="00A11AB6" w:rsidRDefault="00A11AB6" w:rsidP="00D45745">
            <w:r>
              <w:t>Study design  doesn’t meet eligibility criteria (Review paper)</w:t>
            </w:r>
          </w:p>
        </w:tc>
      </w:tr>
      <w:tr w:rsidR="00FA165B" w:rsidTr="00A07662">
        <w:tc>
          <w:tcPr>
            <w:tcW w:w="1769" w:type="dxa"/>
          </w:tcPr>
          <w:p w:rsidR="00FA165B" w:rsidRDefault="00FA165B" w:rsidP="00D45745">
            <w:r>
              <w:t>777</w:t>
            </w:r>
            <w:r w:rsidR="00D61A88">
              <w:t>-1</w:t>
            </w:r>
          </w:p>
        </w:tc>
        <w:tc>
          <w:tcPr>
            <w:tcW w:w="1700" w:type="dxa"/>
          </w:tcPr>
          <w:p w:rsidR="00FA165B" w:rsidRDefault="00FA165B" w:rsidP="00D45745">
            <w:r>
              <w:t>Haile</w:t>
            </w:r>
          </w:p>
        </w:tc>
        <w:tc>
          <w:tcPr>
            <w:tcW w:w="1049" w:type="dxa"/>
          </w:tcPr>
          <w:p w:rsidR="00FA165B" w:rsidRPr="00A21D28" w:rsidRDefault="00FA165B" w:rsidP="00D45745">
            <w:r w:rsidRPr="00A21D28">
              <w:t>0</w:t>
            </w:r>
          </w:p>
        </w:tc>
        <w:tc>
          <w:tcPr>
            <w:tcW w:w="3238" w:type="dxa"/>
            <w:shd w:val="clear" w:color="auto" w:fill="92D050"/>
          </w:tcPr>
          <w:p w:rsidR="00FA165B" w:rsidRDefault="00FA165B" w:rsidP="00D45745">
            <w:r>
              <w:t>Effect of oral contraceptive on breast cancer among BPSO patients not assessed (population included BRCA 1 and 2 mutations not necessarily had BPSO)</w:t>
            </w:r>
          </w:p>
        </w:tc>
      </w:tr>
      <w:tr w:rsidR="00FA165B" w:rsidTr="00A07662">
        <w:tc>
          <w:tcPr>
            <w:tcW w:w="1769" w:type="dxa"/>
          </w:tcPr>
          <w:p w:rsidR="00FA165B" w:rsidRDefault="00FA165B" w:rsidP="00D45745">
            <w:r>
              <w:t>672</w:t>
            </w:r>
            <w:r w:rsidR="00D61A88">
              <w:t>-1</w:t>
            </w:r>
          </w:p>
        </w:tc>
        <w:tc>
          <w:tcPr>
            <w:tcW w:w="1700" w:type="dxa"/>
          </w:tcPr>
          <w:p w:rsidR="00FA165B" w:rsidRDefault="00FA165B" w:rsidP="00D45745">
            <w:r>
              <w:t>Hallowell</w:t>
            </w:r>
          </w:p>
        </w:tc>
        <w:tc>
          <w:tcPr>
            <w:tcW w:w="1049" w:type="dxa"/>
          </w:tcPr>
          <w:p w:rsidR="00FA165B" w:rsidRPr="00A21D28" w:rsidRDefault="004977E4" w:rsidP="00D45745">
            <w:r>
              <w:t>0</w:t>
            </w:r>
          </w:p>
        </w:tc>
        <w:tc>
          <w:tcPr>
            <w:tcW w:w="3238" w:type="dxa"/>
            <w:shd w:val="clear" w:color="auto" w:fill="FFFF00"/>
          </w:tcPr>
          <w:p w:rsidR="00FA165B" w:rsidRDefault="00FA165B" w:rsidP="00D45745">
            <w:r>
              <w:t xml:space="preserve">Study design doesn't fit eligibility criteria </w:t>
            </w:r>
            <w:r w:rsidR="003D0EA2">
              <w:t>(E</w:t>
            </w:r>
            <w:r>
              <w:t>ditorial</w:t>
            </w:r>
            <w:r w:rsidR="003D0EA2">
              <w:t>)</w:t>
            </w:r>
          </w:p>
        </w:tc>
      </w:tr>
      <w:tr w:rsidR="00FA165B" w:rsidTr="00A07662">
        <w:tc>
          <w:tcPr>
            <w:tcW w:w="1769" w:type="dxa"/>
          </w:tcPr>
          <w:p w:rsidR="00FA165B" w:rsidRDefault="00FA165B" w:rsidP="00D45745">
            <w:r>
              <w:t>48</w:t>
            </w:r>
            <w:r w:rsidR="00D61A88">
              <w:t>-1</w:t>
            </w:r>
          </w:p>
        </w:tc>
        <w:tc>
          <w:tcPr>
            <w:tcW w:w="1700" w:type="dxa"/>
          </w:tcPr>
          <w:p w:rsidR="00FA165B" w:rsidRDefault="00FA165B" w:rsidP="00D45745">
            <w:r>
              <w:t>Hallowell</w:t>
            </w:r>
          </w:p>
        </w:tc>
        <w:tc>
          <w:tcPr>
            <w:tcW w:w="1049" w:type="dxa"/>
          </w:tcPr>
          <w:p w:rsidR="00FA165B" w:rsidRPr="00A21D28" w:rsidRDefault="00FA165B" w:rsidP="00D45745">
            <w:r w:rsidRPr="00A21D28">
              <w:t>0</w:t>
            </w:r>
          </w:p>
        </w:tc>
        <w:tc>
          <w:tcPr>
            <w:tcW w:w="3238" w:type="dxa"/>
            <w:shd w:val="clear" w:color="auto" w:fill="FFFF00"/>
          </w:tcPr>
          <w:p w:rsidR="00FA165B" w:rsidRDefault="00FA165B" w:rsidP="00D45745">
            <w:r>
              <w:t>Study design does</w:t>
            </w:r>
            <w:r w:rsidR="003D0EA2">
              <w:t>n’t meet eligibility criteria (</w:t>
            </w:r>
            <w:r>
              <w:t>Descriptive/</w:t>
            </w:r>
            <w:r w:rsidR="007621B7">
              <w:t>qualitative</w:t>
            </w:r>
            <w:r w:rsidR="003D0EA2">
              <w:t>)</w:t>
            </w:r>
          </w:p>
        </w:tc>
      </w:tr>
      <w:tr w:rsidR="004977E4" w:rsidTr="00A07662">
        <w:tc>
          <w:tcPr>
            <w:tcW w:w="1769" w:type="dxa"/>
          </w:tcPr>
          <w:p w:rsidR="004977E4" w:rsidRDefault="004977E4" w:rsidP="00D45745">
            <w:r>
              <w:t>3</w:t>
            </w:r>
            <w:r w:rsidR="00D61A88">
              <w:t>-2</w:t>
            </w:r>
          </w:p>
        </w:tc>
        <w:tc>
          <w:tcPr>
            <w:tcW w:w="1700" w:type="dxa"/>
          </w:tcPr>
          <w:p w:rsidR="004977E4" w:rsidRDefault="004977E4" w:rsidP="00D45745">
            <w:proofErr w:type="spellStart"/>
            <w:r>
              <w:t>Heiniger</w:t>
            </w:r>
            <w:proofErr w:type="spellEnd"/>
          </w:p>
        </w:tc>
        <w:tc>
          <w:tcPr>
            <w:tcW w:w="1049" w:type="dxa"/>
          </w:tcPr>
          <w:p w:rsidR="004977E4" w:rsidRPr="00A21D28" w:rsidRDefault="003939EF" w:rsidP="00D45745">
            <w:r>
              <w:t>1</w:t>
            </w:r>
          </w:p>
        </w:tc>
        <w:tc>
          <w:tcPr>
            <w:tcW w:w="3238" w:type="dxa"/>
            <w:shd w:val="clear" w:color="auto" w:fill="000000" w:themeFill="text1"/>
          </w:tcPr>
          <w:p w:rsidR="004977E4" w:rsidRDefault="004977E4" w:rsidP="00D45745"/>
        </w:tc>
      </w:tr>
      <w:tr w:rsidR="00A11AB6" w:rsidTr="00A07662">
        <w:tc>
          <w:tcPr>
            <w:tcW w:w="1769" w:type="dxa"/>
          </w:tcPr>
          <w:p w:rsidR="00A11AB6" w:rsidRDefault="00A11AB6" w:rsidP="00D45745">
            <w:r>
              <w:t>133-3</w:t>
            </w:r>
          </w:p>
        </w:tc>
        <w:tc>
          <w:tcPr>
            <w:tcW w:w="1700" w:type="dxa"/>
          </w:tcPr>
          <w:p w:rsidR="00A11AB6" w:rsidRDefault="00A11AB6" w:rsidP="00D45745">
            <w:r>
              <w:t>Johansen</w:t>
            </w:r>
          </w:p>
        </w:tc>
        <w:tc>
          <w:tcPr>
            <w:tcW w:w="1049" w:type="dxa"/>
          </w:tcPr>
          <w:p w:rsidR="00A11AB6" w:rsidRDefault="003939EF" w:rsidP="00D45745">
            <w:r>
              <w:t>1</w:t>
            </w:r>
          </w:p>
        </w:tc>
        <w:tc>
          <w:tcPr>
            <w:tcW w:w="3238" w:type="dxa"/>
            <w:shd w:val="clear" w:color="auto" w:fill="000000" w:themeFill="text1"/>
          </w:tcPr>
          <w:p w:rsidR="00A11AB6" w:rsidRDefault="00A11AB6" w:rsidP="00D45745"/>
        </w:tc>
      </w:tr>
      <w:tr w:rsidR="00FA165B" w:rsidTr="00A07662">
        <w:tc>
          <w:tcPr>
            <w:tcW w:w="1769" w:type="dxa"/>
          </w:tcPr>
          <w:p w:rsidR="00FA165B" w:rsidRDefault="00FA165B" w:rsidP="00D45745">
            <w:r>
              <w:t>753</w:t>
            </w:r>
            <w:r w:rsidR="00D61A88">
              <w:t>-1</w:t>
            </w:r>
          </w:p>
        </w:tc>
        <w:tc>
          <w:tcPr>
            <w:tcW w:w="1700" w:type="dxa"/>
          </w:tcPr>
          <w:p w:rsidR="00FA165B" w:rsidRDefault="00FA165B" w:rsidP="00D45745">
            <w:r>
              <w:t>King</w:t>
            </w:r>
          </w:p>
        </w:tc>
        <w:tc>
          <w:tcPr>
            <w:tcW w:w="1049" w:type="dxa"/>
          </w:tcPr>
          <w:p w:rsidR="00FA165B" w:rsidRPr="00A21D28" w:rsidRDefault="00FA165B" w:rsidP="00D45745">
            <w:r w:rsidRPr="00A21D28">
              <w:t>0</w:t>
            </w:r>
          </w:p>
        </w:tc>
        <w:tc>
          <w:tcPr>
            <w:tcW w:w="3238" w:type="dxa"/>
            <w:shd w:val="clear" w:color="auto" w:fill="92D050"/>
          </w:tcPr>
          <w:p w:rsidR="00FA165B" w:rsidRDefault="00FA165B" w:rsidP="00D45745">
            <w:r>
              <w:t>Effect of BPSO and HT on risk of breast cancer not assessed (looked at lifetime risk of breast cancer among BRCA 1 and 2 mutations and effect of multiple family history of risk increase…as well as other non-genetic predispositions to breast cancer risk increase</w:t>
            </w:r>
          </w:p>
        </w:tc>
      </w:tr>
      <w:tr w:rsidR="00FA165B" w:rsidTr="00A07662">
        <w:tc>
          <w:tcPr>
            <w:tcW w:w="1769" w:type="dxa"/>
          </w:tcPr>
          <w:p w:rsidR="00FA165B" w:rsidRDefault="00FA165B" w:rsidP="00D45745">
            <w:r>
              <w:t>270</w:t>
            </w:r>
            <w:r w:rsidR="00D61A88">
              <w:t>-1</w:t>
            </w:r>
          </w:p>
        </w:tc>
        <w:tc>
          <w:tcPr>
            <w:tcW w:w="1700" w:type="dxa"/>
          </w:tcPr>
          <w:p w:rsidR="00FA165B" w:rsidRDefault="00FA165B" w:rsidP="00D45745">
            <w:proofErr w:type="spellStart"/>
            <w:r>
              <w:t>Kontoravids</w:t>
            </w:r>
            <w:proofErr w:type="spellEnd"/>
          </w:p>
        </w:tc>
        <w:tc>
          <w:tcPr>
            <w:tcW w:w="1049" w:type="dxa"/>
          </w:tcPr>
          <w:p w:rsidR="00FA165B" w:rsidRPr="00A21D28" w:rsidRDefault="00FA165B" w:rsidP="00D45745">
            <w:r w:rsidRPr="00A21D28">
              <w:t>0</w:t>
            </w:r>
          </w:p>
        </w:tc>
        <w:tc>
          <w:tcPr>
            <w:tcW w:w="3238" w:type="dxa"/>
            <w:shd w:val="clear" w:color="auto" w:fill="FFC000"/>
          </w:tcPr>
          <w:p w:rsidR="003D0EA2" w:rsidRDefault="003D0EA2" w:rsidP="00D45745">
            <w:r>
              <w:t>Outcome d</w:t>
            </w:r>
            <w:r w:rsidR="00FA165B">
              <w:t>o</w:t>
            </w:r>
            <w:r>
              <w:t>esn’t meet eligibility criteria</w:t>
            </w:r>
          </w:p>
          <w:p w:rsidR="00FA165B" w:rsidRDefault="003D0EA2" w:rsidP="00D45745">
            <w:r>
              <w:t>(R</w:t>
            </w:r>
            <w:r w:rsidR="00FA165B">
              <w:t>ates of ovarian cancer following hysterectomies and oophorectomies</w:t>
            </w:r>
            <w:r>
              <w:t>)</w:t>
            </w:r>
          </w:p>
        </w:tc>
      </w:tr>
      <w:tr w:rsidR="00A11AB6" w:rsidTr="00A07662">
        <w:tc>
          <w:tcPr>
            <w:tcW w:w="1769" w:type="dxa"/>
          </w:tcPr>
          <w:p w:rsidR="00A11AB6" w:rsidRDefault="00A11AB6" w:rsidP="00D45745">
            <w:r>
              <w:t>134-3</w:t>
            </w:r>
          </w:p>
        </w:tc>
        <w:tc>
          <w:tcPr>
            <w:tcW w:w="1700" w:type="dxa"/>
          </w:tcPr>
          <w:p w:rsidR="00A11AB6" w:rsidRDefault="00A11AB6" w:rsidP="00D45745">
            <w:proofErr w:type="spellStart"/>
            <w:r>
              <w:t>Kotsopoulos</w:t>
            </w:r>
            <w:proofErr w:type="spellEnd"/>
          </w:p>
        </w:tc>
        <w:tc>
          <w:tcPr>
            <w:tcW w:w="1049" w:type="dxa"/>
          </w:tcPr>
          <w:p w:rsidR="00A11AB6" w:rsidRPr="00A21D28" w:rsidRDefault="003939EF" w:rsidP="00D45745">
            <w:r>
              <w:t>1</w:t>
            </w:r>
          </w:p>
        </w:tc>
        <w:tc>
          <w:tcPr>
            <w:tcW w:w="3238" w:type="dxa"/>
            <w:shd w:val="clear" w:color="auto" w:fill="000000" w:themeFill="text1"/>
          </w:tcPr>
          <w:p w:rsidR="00A11AB6" w:rsidRDefault="00A11AB6" w:rsidP="00D45745"/>
        </w:tc>
      </w:tr>
      <w:tr w:rsidR="00FA165B" w:rsidTr="00A07662">
        <w:tc>
          <w:tcPr>
            <w:tcW w:w="1769" w:type="dxa"/>
          </w:tcPr>
          <w:p w:rsidR="00FA165B" w:rsidRDefault="00FA165B" w:rsidP="00D45745">
            <w:r>
              <w:t>765</w:t>
            </w:r>
            <w:r w:rsidR="00D61A88">
              <w:t>-1</w:t>
            </w:r>
          </w:p>
        </w:tc>
        <w:tc>
          <w:tcPr>
            <w:tcW w:w="1700" w:type="dxa"/>
          </w:tcPr>
          <w:p w:rsidR="00FA165B" w:rsidRDefault="00FA165B" w:rsidP="00D45745">
            <w:proofErr w:type="spellStart"/>
            <w:r>
              <w:t>Laki</w:t>
            </w:r>
            <w:proofErr w:type="spellEnd"/>
          </w:p>
        </w:tc>
        <w:tc>
          <w:tcPr>
            <w:tcW w:w="1049" w:type="dxa"/>
          </w:tcPr>
          <w:p w:rsidR="00FA165B" w:rsidRPr="00A21D28" w:rsidRDefault="00FA165B" w:rsidP="00D45745">
            <w:r w:rsidRPr="00A21D28">
              <w:t>0</w:t>
            </w:r>
          </w:p>
        </w:tc>
        <w:tc>
          <w:tcPr>
            <w:tcW w:w="3238" w:type="dxa"/>
            <w:shd w:val="clear" w:color="auto" w:fill="FFFF00"/>
          </w:tcPr>
          <w:p w:rsidR="00FA165B" w:rsidRDefault="00FA165B" w:rsidP="00D45745">
            <w:r>
              <w:t>Study design doe</w:t>
            </w:r>
            <w:r w:rsidR="003D0EA2">
              <w:t xml:space="preserve">sn’t fit eligibility criteria (non-analytical no comparator). </w:t>
            </w:r>
            <w:r>
              <w:t>Also effect of HT on breast cancer risk not assessed</w:t>
            </w:r>
          </w:p>
        </w:tc>
      </w:tr>
      <w:tr w:rsidR="00A11AB6" w:rsidTr="00A07662">
        <w:tc>
          <w:tcPr>
            <w:tcW w:w="1769" w:type="dxa"/>
          </w:tcPr>
          <w:p w:rsidR="00A11AB6" w:rsidRDefault="00A11AB6" w:rsidP="00D45745">
            <w:r>
              <w:t>33-3</w:t>
            </w:r>
          </w:p>
        </w:tc>
        <w:tc>
          <w:tcPr>
            <w:tcW w:w="1700" w:type="dxa"/>
          </w:tcPr>
          <w:p w:rsidR="00A11AB6" w:rsidRDefault="00A11AB6" w:rsidP="00D45745">
            <w:r>
              <w:t>Levy-</w:t>
            </w:r>
            <w:proofErr w:type="spellStart"/>
            <w:r>
              <w:t>Lahad</w:t>
            </w:r>
            <w:proofErr w:type="spellEnd"/>
          </w:p>
        </w:tc>
        <w:tc>
          <w:tcPr>
            <w:tcW w:w="1049" w:type="dxa"/>
          </w:tcPr>
          <w:p w:rsidR="00A11AB6" w:rsidRPr="00A21D28" w:rsidRDefault="00D45745" w:rsidP="00D45745">
            <w:r>
              <w:t>0</w:t>
            </w:r>
          </w:p>
        </w:tc>
        <w:tc>
          <w:tcPr>
            <w:tcW w:w="3238" w:type="dxa"/>
            <w:shd w:val="clear" w:color="auto" w:fill="FFFF00"/>
          </w:tcPr>
          <w:p w:rsidR="00A11AB6" w:rsidRDefault="00A11AB6" w:rsidP="00D45745">
            <w:r>
              <w:t>Study design  doesn’t meet eligibility criteria (Review paper)</w:t>
            </w:r>
          </w:p>
        </w:tc>
      </w:tr>
      <w:tr w:rsidR="00D45745" w:rsidTr="00A07662">
        <w:tc>
          <w:tcPr>
            <w:tcW w:w="1769" w:type="dxa"/>
          </w:tcPr>
          <w:p w:rsidR="00D45745" w:rsidRDefault="00D45745" w:rsidP="00D45745">
            <w:r>
              <w:t>119-3</w:t>
            </w:r>
          </w:p>
        </w:tc>
        <w:tc>
          <w:tcPr>
            <w:tcW w:w="1700" w:type="dxa"/>
          </w:tcPr>
          <w:p w:rsidR="00D45745" w:rsidRDefault="00D45745" w:rsidP="00D45745">
            <w:r>
              <w:t>Lorenz</w:t>
            </w:r>
          </w:p>
        </w:tc>
        <w:tc>
          <w:tcPr>
            <w:tcW w:w="1049" w:type="dxa"/>
          </w:tcPr>
          <w:p w:rsidR="00D45745" w:rsidRDefault="00D45745" w:rsidP="00D45745">
            <w:r>
              <w:t>0</w:t>
            </w:r>
          </w:p>
        </w:tc>
        <w:tc>
          <w:tcPr>
            <w:tcW w:w="3238" w:type="dxa"/>
            <w:shd w:val="clear" w:color="auto" w:fill="FFFF00"/>
          </w:tcPr>
          <w:p w:rsidR="00D45745" w:rsidRDefault="00D45745" w:rsidP="00D45745">
            <w:r>
              <w:t xml:space="preserve">Effect of HT on sexual activity </w:t>
            </w:r>
            <w:r>
              <w:lastRenderedPageBreak/>
              <w:t>post RRSO was not assessed. HT was included in the statistical model to control for its potential confounding effect on sexual activity a</w:t>
            </w:r>
            <w:r w:rsidR="00A86298">
              <w:t>nd other psychosocial variables</w:t>
            </w:r>
            <w:bookmarkStart w:id="0" w:name="_GoBack"/>
            <w:bookmarkEnd w:id="0"/>
          </w:p>
        </w:tc>
      </w:tr>
      <w:tr w:rsidR="00FA165B" w:rsidTr="00A07662">
        <w:tc>
          <w:tcPr>
            <w:tcW w:w="1769" w:type="dxa"/>
          </w:tcPr>
          <w:p w:rsidR="00FA165B" w:rsidRDefault="00FA165B" w:rsidP="00D45745">
            <w:r>
              <w:lastRenderedPageBreak/>
              <w:t>34</w:t>
            </w:r>
            <w:r w:rsidR="00D61A88">
              <w:t>-1</w:t>
            </w:r>
          </w:p>
        </w:tc>
        <w:tc>
          <w:tcPr>
            <w:tcW w:w="1700" w:type="dxa"/>
          </w:tcPr>
          <w:p w:rsidR="00FA165B" w:rsidRDefault="00FA165B" w:rsidP="00D45745">
            <w:proofErr w:type="spellStart"/>
            <w:r>
              <w:t>Madalinska</w:t>
            </w:r>
            <w:proofErr w:type="spellEnd"/>
          </w:p>
        </w:tc>
        <w:tc>
          <w:tcPr>
            <w:tcW w:w="1049" w:type="dxa"/>
          </w:tcPr>
          <w:p w:rsidR="00FA165B" w:rsidRPr="00A21D28" w:rsidRDefault="00FA165B" w:rsidP="00D45745">
            <w:r w:rsidRPr="00A21D28">
              <w:t>1</w:t>
            </w:r>
          </w:p>
        </w:tc>
        <w:tc>
          <w:tcPr>
            <w:tcW w:w="3238" w:type="dxa"/>
            <w:shd w:val="clear" w:color="auto" w:fill="000000" w:themeFill="text1"/>
          </w:tcPr>
          <w:p w:rsidR="00FA165B" w:rsidRDefault="00FA165B" w:rsidP="00D45745"/>
        </w:tc>
      </w:tr>
      <w:tr w:rsidR="00FA165B" w:rsidTr="00A07662">
        <w:tc>
          <w:tcPr>
            <w:tcW w:w="1769" w:type="dxa"/>
          </w:tcPr>
          <w:p w:rsidR="00FA165B" w:rsidRDefault="00FA165B" w:rsidP="00D45745">
            <w:r>
              <w:t>774</w:t>
            </w:r>
            <w:r w:rsidR="00D61A88">
              <w:t>-1</w:t>
            </w:r>
          </w:p>
        </w:tc>
        <w:tc>
          <w:tcPr>
            <w:tcW w:w="1700" w:type="dxa"/>
          </w:tcPr>
          <w:p w:rsidR="00FA165B" w:rsidRDefault="00FA165B" w:rsidP="00D45745">
            <w:proofErr w:type="spellStart"/>
            <w:r>
              <w:t>Madalinska</w:t>
            </w:r>
            <w:proofErr w:type="spellEnd"/>
          </w:p>
        </w:tc>
        <w:tc>
          <w:tcPr>
            <w:tcW w:w="1049" w:type="dxa"/>
          </w:tcPr>
          <w:p w:rsidR="00FA165B" w:rsidRPr="00A21D28" w:rsidRDefault="00FA165B" w:rsidP="00D45745">
            <w:r w:rsidRPr="00A21D28">
              <w:t>0</w:t>
            </w:r>
          </w:p>
        </w:tc>
        <w:tc>
          <w:tcPr>
            <w:tcW w:w="3238" w:type="dxa"/>
            <w:shd w:val="clear" w:color="auto" w:fill="92D050"/>
          </w:tcPr>
          <w:p w:rsidR="00FA165B" w:rsidRDefault="004103C5" w:rsidP="00D45745">
            <w:r>
              <w:t xml:space="preserve">Effect of HT on quality of life not assessed. </w:t>
            </w:r>
            <w:r w:rsidR="003D0EA2">
              <w:t>(</w:t>
            </w:r>
            <w:r w:rsidR="00FA165B">
              <w:t xml:space="preserve">BPSO </w:t>
            </w:r>
            <w:r w:rsidR="003D0EA2">
              <w:t xml:space="preserve">is intervention and </w:t>
            </w:r>
            <w:r w:rsidR="00FA165B">
              <w:t xml:space="preserve">comparator </w:t>
            </w:r>
            <w:r w:rsidR="003D0EA2">
              <w:t xml:space="preserve">is </w:t>
            </w:r>
            <w:r w:rsidR="00FA165B">
              <w:t>gynecologic screening)</w:t>
            </w:r>
          </w:p>
        </w:tc>
      </w:tr>
      <w:tr w:rsidR="00FA165B" w:rsidTr="00A07662">
        <w:tc>
          <w:tcPr>
            <w:tcW w:w="1769" w:type="dxa"/>
          </w:tcPr>
          <w:p w:rsidR="00FA165B" w:rsidRDefault="00FA165B" w:rsidP="00D45745">
            <w:r>
              <w:t>61</w:t>
            </w:r>
            <w:r w:rsidR="00D61A88">
              <w:t>-1</w:t>
            </w:r>
          </w:p>
        </w:tc>
        <w:tc>
          <w:tcPr>
            <w:tcW w:w="1700" w:type="dxa"/>
          </w:tcPr>
          <w:p w:rsidR="00FA165B" w:rsidRDefault="00FA165B" w:rsidP="00D45745">
            <w:proofErr w:type="spellStart"/>
            <w:r>
              <w:t>Meiser</w:t>
            </w:r>
            <w:proofErr w:type="spellEnd"/>
          </w:p>
        </w:tc>
        <w:tc>
          <w:tcPr>
            <w:tcW w:w="1049" w:type="dxa"/>
          </w:tcPr>
          <w:p w:rsidR="00FA165B" w:rsidRPr="00A21D28" w:rsidRDefault="00FA165B" w:rsidP="00D45745">
            <w:r w:rsidRPr="00A21D28">
              <w:t>0</w:t>
            </w:r>
          </w:p>
        </w:tc>
        <w:tc>
          <w:tcPr>
            <w:tcW w:w="3238" w:type="dxa"/>
            <w:shd w:val="clear" w:color="auto" w:fill="FFFF00"/>
          </w:tcPr>
          <w:p w:rsidR="00FA165B" w:rsidRDefault="00FA165B" w:rsidP="00D45745">
            <w:r>
              <w:t>Study design doe</w:t>
            </w:r>
            <w:r w:rsidR="003D0EA2">
              <w:t xml:space="preserve">sn’t meet eligibility criteria </w:t>
            </w:r>
            <w:r>
              <w:t xml:space="preserve"> </w:t>
            </w:r>
            <w:r w:rsidR="003D0EA2">
              <w:t>(Q</w:t>
            </w:r>
            <w:r>
              <w:t>ualitative study</w:t>
            </w:r>
            <w:r w:rsidR="003D0EA2">
              <w:t>)</w:t>
            </w:r>
          </w:p>
        </w:tc>
      </w:tr>
      <w:tr w:rsidR="00FA165B" w:rsidTr="00A07662">
        <w:tc>
          <w:tcPr>
            <w:tcW w:w="1769" w:type="dxa"/>
          </w:tcPr>
          <w:p w:rsidR="00FA165B" w:rsidRDefault="00FA165B" w:rsidP="00D45745">
            <w:r>
              <w:t>798</w:t>
            </w:r>
            <w:r w:rsidR="00D61A88">
              <w:t>-1</w:t>
            </w:r>
          </w:p>
        </w:tc>
        <w:tc>
          <w:tcPr>
            <w:tcW w:w="1700" w:type="dxa"/>
          </w:tcPr>
          <w:p w:rsidR="00FA165B" w:rsidRDefault="00FA165B" w:rsidP="00D45745">
            <w:r>
              <w:t>Metcalfe</w:t>
            </w:r>
          </w:p>
        </w:tc>
        <w:tc>
          <w:tcPr>
            <w:tcW w:w="1049" w:type="dxa"/>
          </w:tcPr>
          <w:p w:rsidR="00FA165B" w:rsidRPr="00A21D28" w:rsidRDefault="00BB15EC" w:rsidP="00D45745">
            <w:r>
              <w:t>0</w:t>
            </w:r>
          </w:p>
        </w:tc>
        <w:tc>
          <w:tcPr>
            <w:tcW w:w="3238" w:type="dxa"/>
            <w:shd w:val="clear" w:color="auto" w:fill="92D050"/>
          </w:tcPr>
          <w:p w:rsidR="00FA165B" w:rsidRDefault="00BB15EC" w:rsidP="00D45745">
            <w:r>
              <w:t>Effect of HT on breast cancer not assessed. Effect of HT on contralateral breast cancer not assessed</w:t>
            </w:r>
          </w:p>
        </w:tc>
      </w:tr>
      <w:tr w:rsidR="00FA165B" w:rsidTr="00A07662">
        <w:tc>
          <w:tcPr>
            <w:tcW w:w="1769" w:type="dxa"/>
          </w:tcPr>
          <w:p w:rsidR="00FA165B" w:rsidRDefault="00FA165B" w:rsidP="00D45745">
            <w:r>
              <w:t>796</w:t>
            </w:r>
            <w:r w:rsidR="00D61A88">
              <w:t>-1</w:t>
            </w:r>
          </w:p>
        </w:tc>
        <w:tc>
          <w:tcPr>
            <w:tcW w:w="1700" w:type="dxa"/>
          </w:tcPr>
          <w:p w:rsidR="00FA165B" w:rsidRDefault="00FA165B" w:rsidP="00D45745">
            <w:r>
              <w:t>Metcalfe</w:t>
            </w:r>
          </w:p>
        </w:tc>
        <w:tc>
          <w:tcPr>
            <w:tcW w:w="1049" w:type="dxa"/>
          </w:tcPr>
          <w:p w:rsidR="00FA165B" w:rsidRDefault="00BB15EC" w:rsidP="00D45745">
            <w:r>
              <w:t>0</w:t>
            </w:r>
          </w:p>
        </w:tc>
        <w:tc>
          <w:tcPr>
            <w:tcW w:w="3238" w:type="dxa"/>
            <w:shd w:val="clear" w:color="auto" w:fill="92D050"/>
          </w:tcPr>
          <w:p w:rsidR="00FA165B" w:rsidRDefault="00FA165B" w:rsidP="00D45745">
            <w:r>
              <w:t>Effect of HT on breast cancer not assessed. Only looked at predictors of risk of contra-lateral breast cancer (effect of HT not assessed though)</w:t>
            </w:r>
          </w:p>
        </w:tc>
      </w:tr>
      <w:tr w:rsidR="00FA165B" w:rsidTr="00A07662">
        <w:tc>
          <w:tcPr>
            <w:tcW w:w="1769" w:type="dxa"/>
          </w:tcPr>
          <w:p w:rsidR="00FA165B" w:rsidRDefault="00FA165B" w:rsidP="00D45745">
            <w:r>
              <w:t>132</w:t>
            </w:r>
            <w:r w:rsidR="00D61A88">
              <w:t>-1</w:t>
            </w:r>
          </w:p>
        </w:tc>
        <w:tc>
          <w:tcPr>
            <w:tcW w:w="1700" w:type="dxa"/>
          </w:tcPr>
          <w:p w:rsidR="00FA165B" w:rsidRDefault="00FA165B" w:rsidP="00D45745">
            <w:proofErr w:type="spellStart"/>
            <w:r>
              <w:t>Michelsen</w:t>
            </w:r>
            <w:proofErr w:type="spellEnd"/>
          </w:p>
        </w:tc>
        <w:tc>
          <w:tcPr>
            <w:tcW w:w="1049" w:type="dxa"/>
          </w:tcPr>
          <w:p w:rsidR="00FA165B" w:rsidRPr="00A21D28" w:rsidRDefault="00FA165B" w:rsidP="00D45745">
            <w:r w:rsidRPr="00A21D28">
              <w:t>0</w:t>
            </w:r>
          </w:p>
        </w:tc>
        <w:tc>
          <w:tcPr>
            <w:tcW w:w="3238" w:type="dxa"/>
            <w:shd w:val="clear" w:color="auto" w:fill="92D050"/>
          </w:tcPr>
          <w:p w:rsidR="00FA165B" w:rsidRDefault="00FA165B" w:rsidP="00D45745">
            <w:r>
              <w:t>Effect of HT on anxiety and depression among BPSO patients not assessed-analysis done for whole group (RRSO and controls (non-BPSO)</w:t>
            </w:r>
          </w:p>
        </w:tc>
      </w:tr>
      <w:tr w:rsidR="00FA165B" w:rsidTr="00A07662">
        <w:tc>
          <w:tcPr>
            <w:tcW w:w="1769" w:type="dxa"/>
          </w:tcPr>
          <w:p w:rsidR="00FA165B" w:rsidRDefault="00FA165B" w:rsidP="00D45745">
            <w:r>
              <w:t>119</w:t>
            </w:r>
            <w:r w:rsidR="00D61A88">
              <w:t>-1</w:t>
            </w:r>
          </w:p>
        </w:tc>
        <w:tc>
          <w:tcPr>
            <w:tcW w:w="1700" w:type="dxa"/>
          </w:tcPr>
          <w:p w:rsidR="00FA165B" w:rsidRDefault="00FA165B" w:rsidP="00D45745">
            <w:proofErr w:type="spellStart"/>
            <w:r>
              <w:t>Michelsen</w:t>
            </w:r>
            <w:proofErr w:type="spellEnd"/>
          </w:p>
        </w:tc>
        <w:tc>
          <w:tcPr>
            <w:tcW w:w="1049" w:type="dxa"/>
          </w:tcPr>
          <w:p w:rsidR="00FA165B" w:rsidRPr="00A21D28" w:rsidRDefault="00FA165B" w:rsidP="00D45745">
            <w:r w:rsidRPr="00A21D28">
              <w:t>1</w:t>
            </w:r>
          </w:p>
        </w:tc>
        <w:tc>
          <w:tcPr>
            <w:tcW w:w="3238" w:type="dxa"/>
            <w:shd w:val="clear" w:color="auto" w:fill="000000" w:themeFill="text1"/>
          </w:tcPr>
          <w:p w:rsidR="00FA165B" w:rsidRDefault="00FA165B" w:rsidP="00D45745"/>
        </w:tc>
      </w:tr>
      <w:tr w:rsidR="00FA165B" w:rsidTr="00A07662">
        <w:tc>
          <w:tcPr>
            <w:tcW w:w="1769" w:type="dxa"/>
          </w:tcPr>
          <w:p w:rsidR="00FA165B" w:rsidRDefault="00FA165B" w:rsidP="00D45745">
            <w:r>
              <w:t>669</w:t>
            </w:r>
            <w:r w:rsidR="00D61A88">
              <w:t>-1</w:t>
            </w:r>
          </w:p>
        </w:tc>
        <w:tc>
          <w:tcPr>
            <w:tcW w:w="1700" w:type="dxa"/>
          </w:tcPr>
          <w:p w:rsidR="00FA165B" w:rsidRDefault="00FA165B" w:rsidP="00D45745">
            <w:r>
              <w:t>Moller</w:t>
            </w:r>
          </w:p>
        </w:tc>
        <w:tc>
          <w:tcPr>
            <w:tcW w:w="1049" w:type="dxa"/>
          </w:tcPr>
          <w:p w:rsidR="00FA165B" w:rsidRPr="00A21D28" w:rsidRDefault="00FA165B" w:rsidP="00D45745">
            <w:r w:rsidRPr="00A21D28">
              <w:t>0</w:t>
            </w:r>
          </w:p>
        </w:tc>
        <w:tc>
          <w:tcPr>
            <w:tcW w:w="3238" w:type="dxa"/>
            <w:shd w:val="clear" w:color="auto" w:fill="92D050"/>
          </w:tcPr>
          <w:p w:rsidR="00FA165B" w:rsidRDefault="004103C5" w:rsidP="00D45745">
            <w:r>
              <w:t xml:space="preserve">Effect of HT on </w:t>
            </w:r>
            <w:r w:rsidR="00FA165B">
              <w:t xml:space="preserve">breast cancer </w:t>
            </w:r>
            <w:r>
              <w:t xml:space="preserve">risk </w:t>
            </w:r>
            <w:r w:rsidR="00FA165B">
              <w:t>not assessed (only survival with stage at diagnosis, BRCA status, and oophorectomy</w:t>
            </w:r>
            <w:r w:rsidR="00BB15EC">
              <w:t>)</w:t>
            </w:r>
          </w:p>
        </w:tc>
      </w:tr>
      <w:tr w:rsidR="00FA165B" w:rsidTr="00A07662">
        <w:tc>
          <w:tcPr>
            <w:tcW w:w="1769" w:type="dxa"/>
          </w:tcPr>
          <w:p w:rsidR="00FA165B" w:rsidRDefault="00FA165B" w:rsidP="00D45745">
            <w:r>
              <w:t>800</w:t>
            </w:r>
            <w:r w:rsidR="00D61A88">
              <w:t>-1</w:t>
            </w:r>
          </w:p>
        </w:tc>
        <w:tc>
          <w:tcPr>
            <w:tcW w:w="1700" w:type="dxa"/>
          </w:tcPr>
          <w:p w:rsidR="00FA165B" w:rsidRDefault="00FA165B" w:rsidP="00D45745">
            <w:proofErr w:type="spellStart"/>
            <w:r>
              <w:t>Narod</w:t>
            </w:r>
            <w:proofErr w:type="spellEnd"/>
          </w:p>
        </w:tc>
        <w:tc>
          <w:tcPr>
            <w:tcW w:w="1049" w:type="dxa"/>
          </w:tcPr>
          <w:p w:rsidR="00FA165B" w:rsidRPr="00A21D28" w:rsidRDefault="004977E4" w:rsidP="00D45745">
            <w:r>
              <w:t>0</w:t>
            </w:r>
          </w:p>
        </w:tc>
        <w:tc>
          <w:tcPr>
            <w:tcW w:w="3238" w:type="dxa"/>
            <w:shd w:val="clear" w:color="auto" w:fill="92D050"/>
          </w:tcPr>
          <w:p w:rsidR="00FA165B" w:rsidRDefault="00FA165B" w:rsidP="00D45745">
            <w:r>
              <w:t xml:space="preserve">Effect of oral contraceptives on breast cancer was assessed for BRCA mutation carriers only.  Type of menopause (natural/BPSO) was not measured or looked at. </w:t>
            </w:r>
          </w:p>
        </w:tc>
      </w:tr>
      <w:tr w:rsidR="00FA165B" w:rsidTr="00A07662">
        <w:tc>
          <w:tcPr>
            <w:tcW w:w="1769" w:type="dxa"/>
          </w:tcPr>
          <w:p w:rsidR="00FA165B" w:rsidRDefault="00FA165B" w:rsidP="00D45745">
            <w:r>
              <w:t>67</w:t>
            </w:r>
            <w:r w:rsidR="00D61A88">
              <w:t>-1</w:t>
            </w:r>
          </w:p>
        </w:tc>
        <w:tc>
          <w:tcPr>
            <w:tcW w:w="1700" w:type="dxa"/>
          </w:tcPr>
          <w:p w:rsidR="00FA165B" w:rsidRDefault="00FA165B" w:rsidP="00D45745">
            <w:r>
              <w:t>Pines</w:t>
            </w:r>
          </w:p>
        </w:tc>
        <w:tc>
          <w:tcPr>
            <w:tcW w:w="1049" w:type="dxa"/>
          </w:tcPr>
          <w:p w:rsidR="00FA165B" w:rsidRPr="00A21D28" w:rsidRDefault="00FA165B" w:rsidP="00D45745">
            <w:r w:rsidRPr="00A21D28">
              <w:t>0</w:t>
            </w:r>
          </w:p>
        </w:tc>
        <w:tc>
          <w:tcPr>
            <w:tcW w:w="3238" w:type="dxa"/>
            <w:shd w:val="clear" w:color="auto" w:fill="FFFF00"/>
          </w:tcPr>
          <w:p w:rsidR="004103C5" w:rsidRDefault="00FA165B" w:rsidP="00D45745">
            <w:r>
              <w:t>Study design doe</w:t>
            </w:r>
            <w:r w:rsidR="004103C5">
              <w:t>sn’t meet eligibility criteria</w:t>
            </w:r>
          </w:p>
          <w:p w:rsidR="00FA165B" w:rsidRDefault="004103C5" w:rsidP="00D45745">
            <w:r>
              <w:t>(C</w:t>
            </w:r>
            <w:r w:rsidR="00FA165B">
              <w:t>ase report</w:t>
            </w:r>
            <w:r>
              <w:t>)</w:t>
            </w:r>
          </w:p>
        </w:tc>
      </w:tr>
      <w:tr w:rsidR="00FA165B" w:rsidTr="00A07662">
        <w:tc>
          <w:tcPr>
            <w:tcW w:w="1769" w:type="dxa"/>
          </w:tcPr>
          <w:p w:rsidR="00FA165B" w:rsidRDefault="00FA165B" w:rsidP="00D45745">
            <w:r>
              <w:t>42</w:t>
            </w:r>
            <w:r w:rsidR="00D61A88">
              <w:t>-1</w:t>
            </w:r>
          </w:p>
        </w:tc>
        <w:tc>
          <w:tcPr>
            <w:tcW w:w="1700" w:type="dxa"/>
          </w:tcPr>
          <w:p w:rsidR="00FA165B" w:rsidRDefault="00FA165B" w:rsidP="00D45745">
            <w:proofErr w:type="spellStart"/>
            <w:r>
              <w:t>Rebbeck</w:t>
            </w:r>
            <w:proofErr w:type="spellEnd"/>
          </w:p>
        </w:tc>
        <w:tc>
          <w:tcPr>
            <w:tcW w:w="1049" w:type="dxa"/>
          </w:tcPr>
          <w:p w:rsidR="00FA165B" w:rsidRPr="00A21D28" w:rsidRDefault="00FA165B" w:rsidP="00D45745">
            <w:r w:rsidRPr="00A21D28">
              <w:t>1</w:t>
            </w:r>
          </w:p>
        </w:tc>
        <w:tc>
          <w:tcPr>
            <w:tcW w:w="3238" w:type="dxa"/>
            <w:shd w:val="clear" w:color="auto" w:fill="000000" w:themeFill="text1"/>
          </w:tcPr>
          <w:p w:rsidR="00FA165B" w:rsidRDefault="00FA165B" w:rsidP="00D45745"/>
        </w:tc>
      </w:tr>
      <w:tr w:rsidR="00FA165B" w:rsidTr="00A07662">
        <w:tc>
          <w:tcPr>
            <w:tcW w:w="1769" w:type="dxa"/>
          </w:tcPr>
          <w:p w:rsidR="00FA165B" w:rsidRDefault="00FA165B" w:rsidP="00D45745">
            <w:r>
              <w:t>727</w:t>
            </w:r>
            <w:r w:rsidR="00D61A88">
              <w:t>-1</w:t>
            </w:r>
          </w:p>
        </w:tc>
        <w:tc>
          <w:tcPr>
            <w:tcW w:w="1700" w:type="dxa"/>
          </w:tcPr>
          <w:p w:rsidR="00FA165B" w:rsidRDefault="00FA165B" w:rsidP="00D45745">
            <w:proofErr w:type="spellStart"/>
            <w:r>
              <w:t>Rebbeck</w:t>
            </w:r>
            <w:proofErr w:type="spellEnd"/>
          </w:p>
        </w:tc>
        <w:tc>
          <w:tcPr>
            <w:tcW w:w="1049" w:type="dxa"/>
          </w:tcPr>
          <w:p w:rsidR="00FA165B" w:rsidRPr="00A21D28" w:rsidRDefault="00FA165B" w:rsidP="00D45745">
            <w:r w:rsidRPr="00A21D28">
              <w:t>0</w:t>
            </w:r>
          </w:p>
        </w:tc>
        <w:tc>
          <w:tcPr>
            <w:tcW w:w="3238" w:type="dxa"/>
            <w:shd w:val="clear" w:color="auto" w:fill="92D050"/>
          </w:tcPr>
          <w:p w:rsidR="00FA165B" w:rsidRDefault="00FA165B" w:rsidP="00D45745">
            <w:r>
              <w:t>Effect of HT on risk of breast cancer among BPSO patients not assessed</w:t>
            </w:r>
          </w:p>
        </w:tc>
      </w:tr>
      <w:tr w:rsidR="00FA165B" w:rsidTr="00A07662">
        <w:tc>
          <w:tcPr>
            <w:tcW w:w="1769" w:type="dxa"/>
          </w:tcPr>
          <w:p w:rsidR="00FA165B" w:rsidRDefault="00FA165B" w:rsidP="00D45745">
            <w:r>
              <w:t>735</w:t>
            </w:r>
            <w:r w:rsidR="00596BFD">
              <w:t>-1</w:t>
            </w:r>
          </w:p>
        </w:tc>
        <w:tc>
          <w:tcPr>
            <w:tcW w:w="1700" w:type="dxa"/>
          </w:tcPr>
          <w:p w:rsidR="00FA165B" w:rsidRDefault="00FA165B" w:rsidP="00D45745">
            <w:proofErr w:type="spellStart"/>
            <w:r>
              <w:t>Roukos</w:t>
            </w:r>
            <w:proofErr w:type="spellEnd"/>
          </w:p>
        </w:tc>
        <w:tc>
          <w:tcPr>
            <w:tcW w:w="1049" w:type="dxa"/>
          </w:tcPr>
          <w:p w:rsidR="00FA165B" w:rsidRPr="00A21D28" w:rsidRDefault="00FA165B" w:rsidP="00D45745">
            <w:r w:rsidRPr="00A21D28">
              <w:t>0</w:t>
            </w:r>
          </w:p>
        </w:tc>
        <w:tc>
          <w:tcPr>
            <w:tcW w:w="3238" w:type="dxa"/>
            <w:shd w:val="clear" w:color="auto" w:fill="FFFF00"/>
          </w:tcPr>
          <w:p w:rsidR="00FA165B" w:rsidRDefault="00FA165B" w:rsidP="00D45745">
            <w:r>
              <w:t>Study design does</w:t>
            </w:r>
            <w:r w:rsidR="004103C5">
              <w:t xml:space="preserve">n’t meet </w:t>
            </w:r>
            <w:r w:rsidR="004103C5">
              <w:lastRenderedPageBreak/>
              <w:t>eligibility criteria (E</w:t>
            </w:r>
            <w:r>
              <w:t>ditorial</w:t>
            </w:r>
            <w:r w:rsidR="004103C5">
              <w:t>)</w:t>
            </w:r>
          </w:p>
        </w:tc>
      </w:tr>
      <w:tr w:rsidR="00A11AB6" w:rsidTr="00A07662">
        <w:tc>
          <w:tcPr>
            <w:tcW w:w="1769" w:type="dxa"/>
          </w:tcPr>
          <w:p w:rsidR="00A11AB6" w:rsidRDefault="00A11AB6" w:rsidP="00D45745">
            <w:r>
              <w:lastRenderedPageBreak/>
              <w:t>178-3</w:t>
            </w:r>
          </w:p>
        </w:tc>
        <w:tc>
          <w:tcPr>
            <w:tcW w:w="1700" w:type="dxa"/>
          </w:tcPr>
          <w:p w:rsidR="00A11AB6" w:rsidRDefault="00A11AB6" w:rsidP="00D45745">
            <w:proofErr w:type="spellStart"/>
            <w:r>
              <w:t>Schrijver</w:t>
            </w:r>
            <w:proofErr w:type="spellEnd"/>
          </w:p>
        </w:tc>
        <w:tc>
          <w:tcPr>
            <w:tcW w:w="1049" w:type="dxa"/>
          </w:tcPr>
          <w:p w:rsidR="00A11AB6" w:rsidRPr="00A21D28" w:rsidRDefault="00A11AB6" w:rsidP="00D45745">
            <w:r>
              <w:t>0</w:t>
            </w:r>
          </w:p>
        </w:tc>
        <w:tc>
          <w:tcPr>
            <w:tcW w:w="3238" w:type="dxa"/>
            <w:shd w:val="clear" w:color="auto" w:fill="FFFF00"/>
          </w:tcPr>
          <w:p w:rsidR="00A11AB6" w:rsidRDefault="00A11AB6" w:rsidP="00D45745">
            <w:r>
              <w:t>Study design  doesn’t meet eligibility criteria (Review paper)</w:t>
            </w:r>
          </w:p>
        </w:tc>
      </w:tr>
      <w:tr w:rsidR="00A11AB6" w:rsidTr="00A07662">
        <w:tc>
          <w:tcPr>
            <w:tcW w:w="1769" w:type="dxa"/>
          </w:tcPr>
          <w:p w:rsidR="00A11AB6" w:rsidRDefault="00A11AB6" w:rsidP="00D45745">
            <w:r>
              <w:t>168-3</w:t>
            </w:r>
          </w:p>
        </w:tc>
        <w:tc>
          <w:tcPr>
            <w:tcW w:w="1700" w:type="dxa"/>
          </w:tcPr>
          <w:p w:rsidR="00A11AB6" w:rsidRDefault="00A11AB6" w:rsidP="00D45745">
            <w:r>
              <w:t>Schuler-</w:t>
            </w:r>
            <w:proofErr w:type="spellStart"/>
            <w:r>
              <w:t>Toprak</w:t>
            </w:r>
            <w:proofErr w:type="spellEnd"/>
          </w:p>
        </w:tc>
        <w:tc>
          <w:tcPr>
            <w:tcW w:w="1049" w:type="dxa"/>
          </w:tcPr>
          <w:p w:rsidR="00A11AB6" w:rsidRDefault="00A11AB6" w:rsidP="00D45745">
            <w:r>
              <w:t>0</w:t>
            </w:r>
          </w:p>
        </w:tc>
        <w:tc>
          <w:tcPr>
            <w:tcW w:w="3238" w:type="dxa"/>
            <w:shd w:val="clear" w:color="auto" w:fill="FFFF00"/>
          </w:tcPr>
          <w:p w:rsidR="00A11AB6" w:rsidRDefault="00A11AB6" w:rsidP="00D45745">
            <w:r>
              <w:t>Study design  doesn’t meet eligibility criteria (</w:t>
            </w:r>
            <w:r w:rsidR="004103C5">
              <w:t>Systematic r</w:t>
            </w:r>
            <w:r>
              <w:t>eview)</w:t>
            </w:r>
          </w:p>
        </w:tc>
      </w:tr>
      <w:tr w:rsidR="00FA165B" w:rsidTr="00E16BA7">
        <w:tc>
          <w:tcPr>
            <w:tcW w:w="1769" w:type="dxa"/>
          </w:tcPr>
          <w:p w:rsidR="00FA165B" w:rsidRDefault="00FA165B" w:rsidP="00D45745">
            <w:r>
              <w:t>729</w:t>
            </w:r>
            <w:r w:rsidR="00D61A88">
              <w:t>-1</w:t>
            </w:r>
          </w:p>
        </w:tc>
        <w:tc>
          <w:tcPr>
            <w:tcW w:w="1700" w:type="dxa"/>
          </w:tcPr>
          <w:p w:rsidR="00FA165B" w:rsidRDefault="00FA165B" w:rsidP="00D45745">
            <w:proofErr w:type="spellStart"/>
            <w:r>
              <w:t>Struewing</w:t>
            </w:r>
            <w:proofErr w:type="spellEnd"/>
          </w:p>
        </w:tc>
        <w:tc>
          <w:tcPr>
            <w:tcW w:w="1049" w:type="dxa"/>
          </w:tcPr>
          <w:p w:rsidR="00FA165B" w:rsidRPr="00A21D28" w:rsidRDefault="007621B7" w:rsidP="00D45745">
            <w:r>
              <w:t>0</w:t>
            </w:r>
          </w:p>
        </w:tc>
        <w:tc>
          <w:tcPr>
            <w:tcW w:w="3238" w:type="dxa"/>
            <w:shd w:val="clear" w:color="auto" w:fill="92D050"/>
          </w:tcPr>
          <w:p w:rsidR="00FA165B" w:rsidRDefault="00E16BA7" w:rsidP="00D45745">
            <w:r w:rsidRPr="00E16BA7">
              <w:t xml:space="preserve">Effect of HT on risk of breast cancer among BPSO patients not assessed. Only looked at </w:t>
            </w:r>
            <w:r>
              <w:t>incidence of breast cancer post-</w:t>
            </w:r>
            <w:proofErr w:type="spellStart"/>
            <w:r w:rsidRPr="00E16BA7">
              <w:t>oophorectomy</w:t>
            </w:r>
            <w:proofErr w:type="spellEnd"/>
          </w:p>
        </w:tc>
      </w:tr>
      <w:tr w:rsidR="00FA165B" w:rsidTr="00A07662">
        <w:tc>
          <w:tcPr>
            <w:tcW w:w="1769" w:type="dxa"/>
          </w:tcPr>
          <w:p w:rsidR="00FA165B" w:rsidRDefault="00FA165B" w:rsidP="00D45745">
            <w:r>
              <w:t>761</w:t>
            </w:r>
            <w:r w:rsidR="00D61A88">
              <w:t>-1</w:t>
            </w:r>
          </w:p>
        </w:tc>
        <w:tc>
          <w:tcPr>
            <w:tcW w:w="1700" w:type="dxa"/>
          </w:tcPr>
          <w:p w:rsidR="00FA165B" w:rsidRDefault="00FA165B" w:rsidP="00D45745">
            <w:r>
              <w:t>Tiller</w:t>
            </w:r>
          </w:p>
        </w:tc>
        <w:tc>
          <w:tcPr>
            <w:tcW w:w="1049" w:type="dxa"/>
          </w:tcPr>
          <w:p w:rsidR="00FA165B" w:rsidRPr="00A21D28" w:rsidRDefault="00FA165B" w:rsidP="00D45745">
            <w:r w:rsidRPr="00A21D28">
              <w:t>0</w:t>
            </w:r>
          </w:p>
        </w:tc>
        <w:tc>
          <w:tcPr>
            <w:tcW w:w="3238" w:type="dxa"/>
            <w:shd w:val="clear" w:color="auto" w:fill="FFFF00"/>
          </w:tcPr>
          <w:p w:rsidR="00FA165B" w:rsidRDefault="00FA165B" w:rsidP="00D45745">
            <w:r>
              <w:t>Study design doe</w:t>
            </w:r>
            <w:r w:rsidR="004103C5">
              <w:t xml:space="preserve">sn’t meet eligibility criteria </w:t>
            </w:r>
            <w:r>
              <w:t xml:space="preserve"> </w:t>
            </w:r>
            <w:r w:rsidR="004103C5">
              <w:t>(Q</w:t>
            </w:r>
            <w:r>
              <w:t>ualitative</w:t>
            </w:r>
            <w:r w:rsidR="004103C5">
              <w:t xml:space="preserve"> study)</w:t>
            </w:r>
          </w:p>
        </w:tc>
      </w:tr>
      <w:tr w:rsidR="00A11AB6" w:rsidTr="00A07662">
        <w:tc>
          <w:tcPr>
            <w:tcW w:w="1769" w:type="dxa"/>
          </w:tcPr>
          <w:p w:rsidR="00A11AB6" w:rsidRDefault="00A11AB6" w:rsidP="00D45745">
            <w:r>
              <w:t>159-3</w:t>
            </w:r>
          </w:p>
        </w:tc>
        <w:tc>
          <w:tcPr>
            <w:tcW w:w="1700" w:type="dxa"/>
          </w:tcPr>
          <w:p w:rsidR="00A11AB6" w:rsidRDefault="00A11AB6" w:rsidP="00D45745">
            <w:r>
              <w:t>Tucker</w:t>
            </w:r>
          </w:p>
        </w:tc>
        <w:tc>
          <w:tcPr>
            <w:tcW w:w="1049" w:type="dxa"/>
          </w:tcPr>
          <w:p w:rsidR="00A11AB6" w:rsidRPr="00A21D28" w:rsidRDefault="003939EF" w:rsidP="00D45745">
            <w:r>
              <w:t>1</w:t>
            </w:r>
          </w:p>
        </w:tc>
        <w:tc>
          <w:tcPr>
            <w:tcW w:w="3238" w:type="dxa"/>
            <w:shd w:val="clear" w:color="auto" w:fill="000000" w:themeFill="text1"/>
          </w:tcPr>
          <w:p w:rsidR="00A11AB6" w:rsidRDefault="00A11AB6" w:rsidP="00D45745"/>
        </w:tc>
      </w:tr>
      <w:tr w:rsidR="00FA165B" w:rsidTr="00A07662">
        <w:tc>
          <w:tcPr>
            <w:tcW w:w="1769" w:type="dxa"/>
          </w:tcPr>
          <w:p w:rsidR="00FA165B" w:rsidRDefault="00FA165B" w:rsidP="00D45745">
            <w:r>
              <w:t>801</w:t>
            </w:r>
            <w:r w:rsidR="00D61A88">
              <w:t>-1</w:t>
            </w:r>
          </w:p>
        </w:tc>
        <w:tc>
          <w:tcPr>
            <w:tcW w:w="1700" w:type="dxa"/>
          </w:tcPr>
          <w:p w:rsidR="00FA165B" w:rsidRDefault="00FA165B" w:rsidP="00D45745">
            <w:r>
              <w:t>Ursin</w:t>
            </w:r>
          </w:p>
        </w:tc>
        <w:tc>
          <w:tcPr>
            <w:tcW w:w="1049" w:type="dxa"/>
          </w:tcPr>
          <w:p w:rsidR="00FA165B" w:rsidRPr="00A21D28" w:rsidRDefault="007621B7" w:rsidP="00D45745">
            <w:r>
              <w:t>0</w:t>
            </w:r>
          </w:p>
        </w:tc>
        <w:tc>
          <w:tcPr>
            <w:tcW w:w="3238" w:type="dxa"/>
            <w:shd w:val="clear" w:color="auto" w:fill="92D050"/>
          </w:tcPr>
          <w:p w:rsidR="00FA165B" w:rsidRDefault="00FA165B" w:rsidP="00D45745">
            <w:r>
              <w:t>Effect of oral contraceptives on breast cancer was assessed for BRCA mutation carriers only.  Type of menopause (natural/BPSO</w:t>
            </w:r>
            <w:r w:rsidR="00A86298">
              <w:t>) was not measured or looked at</w:t>
            </w:r>
          </w:p>
        </w:tc>
      </w:tr>
    </w:tbl>
    <w:p w:rsidR="00526F9E" w:rsidRDefault="00D45745">
      <w:r>
        <w:br w:type="textWrapping" w:clear="all"/>
      </w:r>
      <w:r w:rsidR="00526F9E">
        <w:t>Exclude “0” Include”1”</w:t>
      </w:r>
    </w:p>
    <w:p w:rsidR="00754423" w:rsidRPr="00DC5504" w:rsidRDefault="00754423">
      <w:pPr>
        <w:rPr>
          <w:b/>
        </w:rPr>
      </w:pPr>
      <w:r w:rsidRPr="00DC5504">
        <w:rPr>
          <w:b/>
        </w:rPr>
        <w:t>Legend:</w:t>
      </w:r>
    </w:p>
    <w:tbl>
      <w:tblPr>
        <w:tblStyle w:val="TableGrid"/>
        <w:tblW w:w="0" w:type="auto"/>
        <w:tblLook w:val="04A0"/>
      </w:tblPr>
      <w:tblGrid>
        <w:gridCol w:w="1638"/>
        <w:gridCol w:w="6210"/>
      </w:tblGrid>
      <w:tr w:rsidR="00754423" w:rsidTr="00DC5504">
        <w:tc>
          <w:tcPr>
            <w:tcW w:w="1638" w:type="dxa"/>
            <w:shd w:val="clear" w:color="auto" w:fill="FFFF00"/>
          </w:tcPr>
          <w:p w:rsidR="00754423" w:rsidRDefault="00754423"/>
        </w:tc>
        <w:tc>
          <w:tcPr>
            <w:tcW w:w="6210" w:type="dxa"/>
          </w:tcPr>
          <w:p w:rsidR="00754423" w:rsidRDefault="00754423">
            <w:r>
              <w:t>Study design  doesn’t meet eli</w:t>
            </w:r>
            <w:r w:rsidR="00DC5504">
              <w:t xml:space="preserve">gibility criteria </w:t>
            </w:r>
          </w:p>
          <w:p w:rsidR="00DC5504" w:rsidRDefault="00DC5504"/>
        </w:tc>
      </w:tr>
      <w:tr w:rsidR="00754423" w:rsidTr="00DC5504">
        <w:tc>
          <w:tcPr>
            <w:tcW w:w="1638" w:type="dxa"/>
            <w:shd w:val="clear" w:color="auto" w:fill="92D050"/>
          </w:tcPr>
          <w:p w:rsidR="00754423" w:rsidRDefault="00754423"/>
        </w:tc>
        <w:tc>
          <w:tcPr>
            <w:tcW w:w="6210" w:type="dxa"/>
          </w:tcPr>
          <w:p w:rsidR="00754423" w:rsidRDefault="00754423">
            <w:r>
              <w:t>Effect of intervention not assessed</w:t>
            </w:r>
          </w:p>
          <w:p w:rsidR="00DC5504" w:rsidRDefault="00DC5504"/>
        </w:tc>
      </w:tr>
      <w:tr w:rsidR="00754423" w:rsidTr="00DC5504">
        <w:tc>
          <w:tcPr>
            <w:tcW w:w="1638" w:type="dxa"/>
            <w:shd w:val="clear" w:color="auto" w:fill="FFC000"/>
          </w:tcPr>
          <w:p w:rsidR="00754423" w:rsidRDefault="00754423"/>
        </w:tc>
        <w:tc>
          <w:tcPr>
            <w:tcW w:w="6210" w:type="dxa"/>
          </w:tcPr>
          <w:p w:rsidR="00754423" w:rsidRDefault="00754423">
            <w:r>
              <w:t>Outcome doesn’t fit eligibility criteria</w:t>
            </w:r>
          </w:p>
          <w:p w:rsidR="00DC5504" w:rsidRDefault="00DC5504"/>
        </w:tc>
      </w:tr>
      <w:tr w:rsidR="00754423" w:rsidTr="00DC5504">
        <w:tc>
          <w:tcPr>
            <w:tcW w:w="1638" w:type="dxa"/>
            <w:shd w:val="clear" w:color="auto" w:fill="00B0F0"/>
          </w:tcPr>
          <w:p w:rsidR="00754423" w:rsidRDefault="00754423"/>
        </w:tc>
        <w:tc>
          <w:tcPr>
            <w:tcW w:w="6210" w:type="dxa"/>
          </w:tcPr>
          <w:p w:rsidR="00754423" w:rsidRDefault="00754423">
            <w:r>
              <w:t>Study population doesn’t fit eligibility criteria</w:t>
            </w:r>
          </w:p>
          <w:p w:rsidR="00DC5504" w:rsidRDefault="00DC5504"/>
        </w:tc>
      </w:tr>
    </w:tbl>
    <w:p w:rsidR="00754423" w:rsidRDefault="00754423"/>
    <w:sectPr w:rsidR="00754423" w:rsidSect="00E45C3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3039" w:rsidRDefault="00E03039" w:rsidP="00E03039">
      <w:pPr>
        <w:spacing w:after="0" w:line="240" w:lineRule="auto"/>
      </w:pPr>
      <w:r>
        <w:separator/>
      </w:r>
    </w:p>
  </w:endnote>
  <w:endnote w:type="continuationSeparator" w:id="0">
    <w:p w:rsidR="00E03039" w:rsidRDefault="00E03039" w:rsidP="00E03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3039" w:rsidRDefault="00E03039" w:rsidP="00E03039">
      <w:pPr>
        <w:spacing w:after="0" w:line="240" w:lineRule="auto"/>
      </w:pPr>
      <w:r>
        <w:separator/>
      </w:r>
    </w:p>
  </w:footnote>
  <w:footnote w:type="continuationSeparator" w:id="0">
    <w:p w:rsidR="00E03039" w:rsidRDefault="00E03039" w:rsidP="00E03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039" w:rsidRDefault="00E03039">
    <w:pPr>
      <w:pStyle w:val="Header"/>
    </w:pPr>
    <w:r>
      <w:t>Full-text Screening Table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1B92"/>
    <w:rsid w:val="001210F7"/>
    <w:rsid w:val="00184EFB"/>
    <w:rsid w:val="00336A51"/>
    <w:rsid w:val="00347E75"/>
    <w:rsid w:val="003939EF"/>
    <w:rsid w:val="003D0EA2"/>
    <w:rsid w:val="004103C5"/>
    <w:rsid w:val="00417A89"/>
    <w:rsid w:val="004256DD"/>
    <w:rsid w:val="004435BD"/>
    <w:rsid w:val="00495450"/>
    <w:rsid w:val="004977E4"/>
    <w:rsid w:val="004D1912"/>
    <w:rsid w:val="004F3586"/>
    <w:rsid w:val="004F5789"/>
    <w:rsid w:val="005060A9"/>
    <w:rsid w:val="00521B27"/>
    <w:rsid w:val="00526F9E"/>
    <w:rsid w:val="00583D92"/>
    <w:rsid w:val="0059441D"/>
    <w:rsid w:val="00596BFD"/>
    <w:rsid w:val="006672E5"/>
    <w:rsid w:val="0070299B"/>
    <w:rsid w:val="00752B54"/>
    <w:rsid w:val="00754423"/>
    <w:rsid w:val="007561BF"/>
    <w:rsid w:val="007621B7"/>
    <w:rsid w:val="007623BE"/>
    <w:rsid w:val="00977A83"/>
    <w:rsid w:val="009B72AD"/>
    <w:rsid w:val="00A07662"/>
    <w:rsid w:val="00A11AB6"/>
    <w:rsid w:val="00A21D28"/>
    <w:rsid w:val="00A86298"/>
    <w:rsid w:val="00AC1721"/>
    <w:rsid w:val="00AD23FC"/>
    <w:rsid w:val="00B24C19"/>
    <w:rsid w:val="00B54326"/>
    <w:rsid w:val="00B54F5F"/>
    <w:rsid w:val="00BB15EC"/>
    <w:rsid w:val="00BC1B92"/>
    <w:rsid w:val="00C21AAB"/>
    <w:rsid w:val="00CF2195"/>
    <w:rsid w:val="00D45745"/>
    <w:rsid w:val="00D61A88"/>
    <w:rsid w:val="00DB4F9E"/>
    <w:rsid w:val="00DC5504"/>
    <w:rsid w:val="00DF5465"/>
    <w:rsid w:val="00E03039"/>
    <w:rsid w:val="00E16BA7"/>
    <w:rsid w:val="00E45C39"/>
    <w:rsid w:val="00EA18FD"/>
    <w:rsid w:val="00EC7FAA"/>
    <w:rsid w:val="00EF0B68"/>
    <w:rsid w:val="00F133D9"/>
    <w:rsid w:val="00F40967"/>
    <w:rsid w:val="00FA165B"/>
    <w:rsid w:val="00FD3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C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1B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rsid w:val="00583D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83D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030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039"/>
  </w:style>
  <w:style w:type="paragraph" w:styleId="Footer">
    <w:name w:val="footer"/>
    <w:basedOn w:val="Normal"/>
    <w:link w:val="FooterChar"/>
    <w:uiPriority w:val="99"/>
    <w:unhideWhenUsed/>
    <w:rsid w:val="00E030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0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1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Siyam, Tasneem</dc:creator>
  <cp:lastModifiedBy>Tasneem</cp:lastModifiedBy>
  <cp:revision>30</cp:revision>
  <dcterms:created xsi:type="dcterms:W3CDTF">2016-07-29T00:14:00Z</dcterms:created>
  <dcterms:modified xsi:type="dcterms:W3CDTF">2016-09-26T20:42:00Z</dcterms:modified>
</cp:coreProperties>
</file>