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3C8F1" w14:textId="295F8B31" w:rsidR="00366681" w:rsidRPr="00C85257" w:rsidRDefault="00DE032E" w:rsidP="008323E2">
      <w:pPr>
        <w:spacing w:line="360" w:lineRule="auto"/>
        <w:jc w:val="center"/>
        <w:rPr>
          <w:b/>
        </w:rPr>
      </w:pPr>
      <w:bookmarkStart w:id="0" w:name="_GoBack"/>
      <w:bookmarkEnd w:id="0"/>
      <w:r w:rsidRPr="00C85257">
        <w:rPr>
          <w:b/>
        </w:rPr>
        <w:t xml:space="preserve"> </w:t>
      </w:r>
      <w:r w:rsidR="00366681" w:rsidRPr="00C85257">
        <w:rPr>
          <w:b/>
        </w:rPr>
        <w:t>(Glossary/Definitions)</w:t>
      </w:r>
    </w:p>
    <w:p w14:paraId="2685CD4F" w14:textId="55E6C33B" w:rsidR="00366681" w:rsidRDefault="00366681" w:rsidP="008323E2">
      <w:pPr>
        <w:spacing w:line="360" w:lineRule="auto"/>
        <w:jc w:val="center"/>
        <w:rPr>
          <w:b/>
        </w:rPr>
      </w:pPr>
      <w:r>
        <w:rPr>
          <w:b/>
        </w:rPr>
        <w:t>Uncertainty Interval (UI)</w:t>
      </w:r>
    </w:p>
    <w:p w14:paraId="15C05A68" w14:textId="0F58F890" w:rsidR="00366681" w:rsidRPr="00366681" w:rsidRDefault="00366681" w:rsidP="00942DDC">
      <w:pPr>
        <w:spacing w:line="360" w:lineRule="auto"/>
        <w:jc w:val="both"/>
      </w:pPr>
      <w:r>
        <w:t xml:space="preserve">The uncertainty intervals (UI) computed for all the estimates refer to the 80%uncertainty intervals (10th and 90th percentiles of the posterior distributions). This was chosen as opposed to the more standard 95% intervals because of the substantial uncertainty inherent in maternal mortality outcomes. </w:t>
      </w:r>
    </w:p>
    <w:p w14:paraId="10FC859F" w14:textId="10DC8102" w:rsidR="00366681" w:rsidRDefault="00366681" w:rsidP="008323E2">
      <w:pPr>
        <w:spacing w:line="360" w:lineRule="auto"/>
        <w:jc w:val="center"/>
        <w:rPr>
          <w:b/>
        </w:rPr>
      </w:pPr>
      <w:r>
        <w:rPr>
          <w:b/>
        </w:rPr>
        <w:t>Maternal mortality ratio (MMR)</w:t>
      </w:r>
    </w:p>
    <w:p w14:paraId="429EEC9E" w14:textId="2840FEAF" w:rsidR="00366681" w:rsidRDefault="000217A2" w:rsidP="00942DDC">
      <w:pPr>
        <w:spacing w:line="360" w:lineRule="auto"/>
        <w:jc w:val="both"/>
      </w:pPr>
      <w:r>
        <w:t xml:space="preserve">Maternal mortality ratio </w:t>
      </w:r>
      <w:r w:rsidR="00366681">
        <w:t>is defined as maternal deaths per 100,000 live births.</w:t>
      </w:r>
    </w:p>
    <w:p w14:paraId="1B84E008" w14:textId="77777777" w:rsidR="00366681" w:rsidRDefault="00366681" w:rsidP="008323E2">
      <w:pPr>
        <w:spacing w:line="360" w:lineRule="auto"/>
        <w:jc w:val="center"/>
        <w:rPr>
          <w:b/>
        </w:rPr>
      </w:pPr>
      <w:r>
        <w:rPr>
          <w:b/>
        </w:rPr>
        <w:t>Maternal Death</w:t>
      </w:r>
    </w:p>
    <w:p w14:paraId="539353F1" w14:textId="77777777" w:rsidR="00366681" w:rsidRDefault="00366681" w:rsidP="00942DDC">
      <w:pPr>
        <w:spacing w:line="360" w:lineRule="auto"/>
        <w:jc w:val="both"/>
      </w:pPr>
      <w:r>
        <w:t>Maternal death is the death of a woman which pregnant or within 42 days of termination of pregnancy, irrespective of the duration and site of the pregnancy, from any cause related to or aggravated by the pregnancy or its management but not from accidental or incidental causes.</w:t>
      </w:r>
    </w:p>
    <w:p w14:paraId="14540808" w14:textId="77777777" w:rsidR="00366681" w:rsidRDefault="00366681" w:rsidP="008323E2">
      <w:pPr>
        <w:spacing w:line="360" w:lineRule="auto"/>
        <w:jc w:val="center"/>
        <w:rPr>
          <w:b/>
        </w:rPr>
      </w:pPr>
      <w:r>
        <w:rPr>
          <w:b/>
        </w:rPr>
        <w:t>Live birth</w:t>
      </w:r>
    </w:p>
    <w:p w14:paraId="76C4E036" w14:textId="77777777" w:rsidR="00366681" w:rsidRDefault="00366681" w:rsidP="00942DDC">
      <w:pPr>
        <w:spacing w:line="360" w:lineRule="auto"/>
        <w:jc w:val="both"/>
      </w:pPr>
      <w:r>
        <w:t>Live birth is the complete expulsion or extraction from its mother of a product of conception, irrespective of the duration of the pregnancy, which, after such separation, breathes or shows any other evidence of life- e.g. beating of the heart, pulsation of the umbilical cord has been cut or the placenta is attached. Each product of such a birth is considered live born.</w:t>
      </w:r>
    </w:p>
    <w:p w14:paraId="5A555F5F" w14:textId="77777777" w:rsidR="00345471" w:rsidRDefault="00345471" w:rsidP="00366681"/>
    <w:p w14:paraId="1838A33E" w14:textId="2A1D9DD6" w:rsidR="00345471" w:rsidRPr="00366681" w:rsidRDefault="00345471" w:rsidP="00345471">
      <w:pPr>
        <w:jc w:val="center"/>
        <w:rPr>
          <w:b/>
        </w:rPr>
      </w:pPr>
    </w:p>
    <w:p w14:paraId="5288A9A1" w14:textId="77777777" w:rsidR="00366681" w:rsidRDefault="00366681" w:rsidP="00366681"/>
    <w:p w14:paraId="710116A9" w14:textId="5C709670" w:rsidR="008C56F5" w:rsidRDefault="008C56F5" w:rsidP="00366681"/>
    <w:sectPr w:rsidR="008C56F5" w:rsidSect="00DB082B">
      <w:footnotePr>
        <w:pos w:val="beneathText"/>
      </w:footnotePr>
      <w:type w:val="continuous"/>
      <w:pgSz w:w="11900" w:h="16840" w:code="9"/>
      <w:pgMar w:top="1440" w:right="1440" w:bottom="1440" w:left="1440" w:header="1134" w:footer="709"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06161" w14:textId="77777777" w:rsidR="00385E2F" w:rsidRDefault="00385E2F">
      <w:r>
        <w:separator/>
      </w:r>
    </w:p>
  </w:endnote>
  <w:endnote w:type="continuationSeparator" w:id="0">
    <w:p w14:paraId="1509C771" w14:textId="77777777" w:rsidR="00385E2F" w:rsidRDefault="0038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Consolas">
    <w:panose1 w:val="020B0609020204030204"/>
    <w:charset w:val="00"/>
    <w:family w:val="auto"/>
    <w:pitch w:val="variable"/>
    <w:sig w:usb0="E10002FF" w:usb1="4000F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8338D" w14:textId="77777777" w:rsidR="00385E2F" w:rsidRDefault="00385E2F">
      <w:r>
        <w:separator/>
      </w:r>
    </w:p>
  </w:footnote>
  <w:footnote w:type="continuationSeparator" w:id="0">
    <w:p w14:paraId="50B4DD32" w14:textId="77777777" w:rsidR="00385E2F" w:rsidRDefault="00385E2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0DAD0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9984C7AA"/>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5">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1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172FD5"/>
    <w:multiLevelType w:val="multilevel"/>
    <w:tmpl w:val="B68A79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04E45BC3"/>
    <w:multiLevelType w:val="hybridMultilevel"/>
    <w:tmpl w:val="3E3273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092B5F5E"/>
    <w:multiLevelType w:val="hybridMultilevel"/>
    <w:tmpl w:val="E408A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0A53B1A"/>
    <w:multiLevelType w:val="multilevel"/>
    <w:tmpl w:val="2E1EAA3C"/>
    <w:lvl w:ilvl="0">
      <w:start w:val="3"/>
      <w:numFmt w:val="decimal"/>
      <w:lvlText w:val="%1."/>
      <w:lvlJc w:val="left"/>
      <w:pPr>
        <w:ind w:left="420" w:hanging="4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6">
    <w:nsid w:val="187903EE"/>
    <w:multiLevelType w:val="multilevel"/>
    <w:tmpl w:val="C7FA5F6E"/>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BF406C5"/>
    <w:multiLevelType w:val="singleLevel"/>
    <w:tmpl w:val="A6ACBCCE"/>
    <w:lvl w:ilvl="0">
      <w:start w:val="1"/>
      <w:numFmt w:val="decimal"/>
      <w:lvlText w:val="%1)"/>
      <w:lvlJc w:val="left"/>
      <w:pPr>
        <w:tabs>
          <w:tab w:val="num" w:pos="360"/>
        </w:tabs>
        <w:ind w:left="360" w:hanging="360"/>
      </w:pPr>
      <w:rPr>
        <w:rFonts w:asciiTheme="minorHAnsi" w:eastAsiaTheme="minorEastAsia" w:hAnsiTheme="minorHAnsi" w:cstheme="minorBidi"/>
      </w:rPr>
    </w:lvl>
  </w:abstractNum>
  <w:abstractNum w:abstractNumId="18">
    <w:nsid w:val="395E78D0"/>
    <w:multiLevelType w:val="hybridMultilevel"/>
    <w:tmpl w:val="1EB6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680731"/>
    <w:multiLevelType w:val="hybridMultilevel"/>
    <w:tmpl w:val="419A0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7A263F6"/>
    <w:multiLevelType w:val="hybridMultilevel"/>
    <w:tmpl w:val="5E0A4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81871FC"/>
    <w:multiLevelType w:val="hybridMultilevel"/>
    <w:tmpl w:val="35CAF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34127D"/>
    <w:multiLevelType w:val="hybridMultilevel"/>
    <w:tmpl w:val="06A66F66"/>
    <w:lvl w:ilvl="0" w:tplc="1C9CE21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AE5DEC"/>
    <w:multiLevelType w:val="hybridMultilevel"/>
    <w:tmpl w:val="E48C7734"/>
    <w:lvl w:ilvl="0" w:tplc="934A20E8">
      <w:start w:val="1"/>
      <w:numFmt w:val="bullet"/>
      <w:lvlText w:val="•"/>
      <w:lvlJc w:val="left"/>
      <w:pPr>
        <w:tabs>
          <w:tab w:val="num" w:pos="720"/>
        </w:tabs>
        <w:ind w:left="720" w:hanging="360"/>
      </w:pPr>
      <w:rPr>
        <w:rFonts w:ascii="Arial" w:hAnsi="Arial" w:hint="default"/>
      </w:rPr>
    </w:lvl>
    <w:lvl w:ilvl="1" w:tplc="B85E831C" w:tentative="1">
      <w:start w:val="1"/>
      <w:numFmt w:val="bullet"/>
      <w:lvlText w:val="•"/>
      <w:lvlJc w:val="left"/>
      <w:pPr>
        <w:tabs>
          <w:tab w:val="num" w:pos="1440"/>
        </w:tabs>
        <w:ind w:left="1440" w:hanging="360"/>
      </w:pPr>
      <w:rPr>
        <w:rFonts w:ascii="Arial" w:hAnsi="Arial" w:hint="default"/>
      </w:rPr>
    </w:lvl>
    <w:lvl w:ilvl="2" w:tplc="6784BE08" w:tentative="1">
      <w:start w:val="1"/>
      <w:numFmt w:val="bullet"/>
      <w:lvlText w:val="•"/>
      <w:lvlJc w:val="left"/>
      <w:pPr>
        <w:tabs>
          <w:tab w:val="num" w:pos="2160"/>
        </w:tabs>
        <w:ind w:left="2160" w:hanging="360"/>
      </w:pPr>
      <w:rPr>
        <w:rFonts w:ascii="Arial" w:hAnsi="Arial" w:hint="default"/>
      </w:rPr>
    </w:lvl>
    <w:lvl w:ilvl="3" w:tplc="A836B970" w:tentative="1">
      <w:start w:val="1"/>
      <w:numFmt w:val="bullet"/>
      <w:lvlText w:val="•"/>
      <w:lvlJc w:val="left"/>
      <w:pPr>
        <w:tabs>
          <w:tab w:val="num" w:pos="2880"/>
        </w:tabs>
        <w:ind w:left="2880" w:hanging="360"/>
      </w:pPr>
      <w:rPr>
        <w:rFonts w:ascii="Arial" w:hAnsi="Arial" w:hint="default"/>
      </w:rPr>
    </w:lvl>
    <w:lvl w:ilvl="4" w:tplc="9DCC1DD8" w:tentative="1">
      <w:start w:val="1"/>
      <w:numFmt w:val="bullet"/>
      <w:lvlText w:val="•"/>
      <w:lvlJc w:val="left"/>
      <w:pPr>
        <w:tabs>
          <w:tab w:val="num" w:pos="3600"/>
        </w:tabs>
        <w:ind w:left="3600" w:hanging="360"/>
      </w:pPr>
      <w:rPr>
        <w:rFonts w:ascii="Arial" w:hAnsi="Arial" w:hint="default"/>
      </w:rPr>
    </w:lvl>
    <w:lvl w:ilvl="5" w:tplc="3912DD66" w:tentative="1">
      <w:start w:val="1"/>
      <w:numFmt w:val="bullet"/>
      <w:lvlText w:val="•"/>
      <w:lvlJc w:val="left"/>
      <w:pPr>
        <w:tabs>
          <w:tab w:val="num" w:pos="4320"/>
        </w:tabs>
        <w:ind w:left="4320" w:hanging="360"/>
      </w:pPr>
      <w:rPr>
        <w:rFonts w:ascii="Arial" w:hAnsi="Arial" w:hint="default"/>
      </w:rPr>
    </w:lvl>
    <w:lvl w:ilvl="6" w:tplc="0F1E7812" w:tentative="1">
      <w:start w:val="1"/>
      <w:numFmt w:val="bullet"/>
      <w:lvlText w:val="•"/>
      <w:lvlJc w:val="left"/>
      <w:pPr>
        <w:tabs>
          <w:tab w:val="num" w:pos="5040"/>
        </w:tabs>
        <w:ind w:left="5040" w:hanging="360"/>
      </w:pPr>
      <w:rPr>
        <w:rFonts w:ascii="Arial" w:hAnsi="Arial" w:hint="default"/>
      </w:rPr>
    </w:lvl>
    <w:lvl w:ilvl="7" w:tplc="AE64D094" w:tentative="1">
      <w:start w:val="1"/>
      <w:numFmt w:val="bullet"/>
      <w:lvlText w:val="•"/>
      <w:lvlJc w:val="left"/>
      <w:pPr>
        <w:tabs>
          <w:tab w:val="num" w:pos="5760"/>
        </w:tabs>
        <w:ind w:left="5760" w:hanging="360"/>
      </w:pPr>
      <w:rPr>
        <w:rFonts w:ascii="Arial" w:hAnsi="Arial" w:hint="default"/>
      </w:rPr>
    </w:lvl>
    <w:lvl w:ilvl="8" w:tplc="3E00051A" w:tentative="1">
      <w:start w:val="1"/>
      <w:numFmt w:val="bullet"/>
      <w:lvlText w:val="•"/>
      <w:lvlJc w:val="left"/>
      <w:pPr>
        <w:tabs>
          <w:tab w:val="num" w:pos="6480"/>
        </w:tabs>
        <w:ind w:left="6480" w:hanging="360"/>
      </w:pPr>
      <w:rPr>
        <w:rFonts w:ascii="Arial" w:hAnsi="Arial" w:hint="default"/>
      </w:rPr>
    </w:lvl>
  </w:abstractNum>
  <w:abstractNum w:abstractNumId="24">
    <w:nsid w:val="64195441"/>
    <w:multiLevelType w:val="singleLevel"/>
    <w:tmpl w:val="08090017"/>
    <w:lvl w:ilvl="0">
      <w:start w:val="5"/>
      <w:numFmt w:val="lowerLetter"/>
      <w:lvlText w:val="%1)"/>
      <w:lvlJc w:val="left"/>
      <w:pPr>
        <w:tabs>
          <w:tab w:val="num" w:pos="360"/>
        </w:tabs>
        <w:ind w:left="360" w:hanging="360"/>
      </w:pPr>
      <w:rPr>
        <w:rFonts w:hint="default"/>
      </w:rPr>
    </w:lvl>
  </w:abstractNum>
  <w:abstractNum w:abstractNumId="25">
    <w:nsid w:val="75F5119D"/>
    <w:multiLevelType w:val="hybridMultilevel"/>
    <w:tmpl w:val="D1DC8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F6818BE"/>
    <w:multiLevelType w:val="multilevel"/>
    <w:tmpl w:val="6EBA4558"/>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5040" w:hanging="2160"/>
      </w:pPr>
    </w:lvl>
    <w:lvl w:ilvl="8">
      <w:start w:val="1"/>
      <w:numFmt w:val="decimal"/>
      <w:isLgl/>
      <w:lvlText w:val="%1.%2.%3.%4.%5.%6.%7.%8.%9."/>
      <w:lvlJc w:val="left"/>
      <w:pPr>
        <w:ind w:left="5400" w:hanging="21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0"/>
    <w:lvlOverride w:ilvl="0">
      <w:startOverride w:val="1"/>
    </w:lvlOverride>
  </w:num>
  <w:num w:numId="12">
    <w:abstractNumId w:val="0"/>
  </w:num>
  <w:num w:numId="13">
    <w:abstractNumId w:val="25"/>
  </w:num>
  <w:num w:numId="14">
    <w:abstractNumId w:val="22"/>
  </w:num>
  <w:num w:numId="15">
    <w:abstractNumId w:val="17"/>
  </w:num>
  <w:num w:numId="16">
    <w:abstractNumId w:val="24"/>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num>
  <w:num w:numId="19">
    <w:abstractNumId w:val="14"/>
  </w:num>
  <w:num w:numId="20">
    <w:abstractNumId w:val="11"/>
  </w:num>
  <w:num w:numId="21">
    <w:abstractNumId w:val="21"/>
  </w:num>
  <w:num w:numId="22">
    <w:abstractNumId w:val="23"/>
  </w:num>
  <w:num w:numId="23">
    <w:abstractNumId w:val="12"/>
  </w:num>
  <w:num w:numId="24">
    <w:abstractNumId w:val="18"/>
  </w:num>
  <w:num w:numId="25">
    <w:abstractNumId w:val="15"/>
  </w:num>
  <w:num w:numId="26">
    <w:abstractNumId w:val="16"/>
  </w:num>
  <w:num w:numId="27">
    <w:abstractNumId w:val="20"/>
  </w:num>
  <w:num w:numId="28">
    <w:abstractNumId w:val="19"/>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proofState w:spelling="clean" w:grammar="clean"/>
  <w:defaultTabStop w:val="720"/>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p2dwxsf6sd0pde5a9iprdtpazr2ddvpetpw&quot;&gt;Compilation References&lt;record-ids&gt;&lt;item&gt;694&lt;/item&gt;&lt;item&gt;696&lt;/item&gt;&lt;item&gt;697&lt;/item&gt;&lt;item&gt;701&lt;/item&gt;&lt;item&gt;702&lt;/item&gt;&lt;item&gt;724&lt;/item&gt;&lt;item&gt;745&lt;/item&gt;&lt;item&gt;772&lt;/item&gt;&lt;item&gt;775&lt;/item&gt;&lt;item&gt;792&lt;/item&gt;&lt;item&gt;793&lt;/item&gt;&lt;item&gt;881&lt;/item&gt;&lt;item&gt;884&lt;/item&gt;&lt;item&gt;886&lt;/item&gt;&lt;item&gt;887&lt;/item&gt;&lt;item&gt;888&lt;/item&gt;&lt;item&gt;890&lt;/item&gt;&lt;item&gt;926&lt;/item&gt;&lt;item&gt;928&lt;/item&gt;&lt;item&gt;929&lt;/item&gt;&lt;item&gt;931&lt;/item&gt;&lt;item&gt;932&lt;/item&gt;&lt;item&gt;933&lt;/item&gt;&lt;item&gt;934&lt;/item&gt;&lt;item&gt;935&lt;/item&gt;&lt;item&gt;936&lt;/item&gt;&lt;item&gt;937&lt;/item&gt;&lt;item&gt;938&lt;/item&gt;&lt;item&gt;939&lt;/item&gt;&lt;item&gt;940&lt;/item&gt;&lt;item&gt;947&lt;/item&gt;&lt;item&gt;948&lt;/item&gt;&lt;item&gt;949&lt;/item&gt;&lt;item&gt;950&lt;/item&gt;&lt;item&gt;951&lt;/item&gt;&lt;item&gt;952&lt;/item&gt;&lt;item&gt;953&lt;/item&gt;&lt;/record-ids&gt;&lt;/item&gt;&lt;/Libraries&gt;"/>
  </w:docVars>
  <w:rsids>
    <w:rsidRoot w:val="00B9745D"/>
    <w:rsid w:val="00002159"/>
    <w:rsid w:val="000022E1"/>
    <w:rsid w:val="00003F7D"/>
    <w:rsid w:val="000042B6"/>
    <w:rsid w:val="000071BF"/>
    <w:rsid w:val="0000777F"/>
    <w:rsid w:val="00011129"/>
    <w:rsid w:val="0001155C"/>
    <w:rsid w:val="00011A63"/>
    <w:rsid w:val="00012687"/>
    <w:rsid w:val="0001290F"/>
    <w:rsid w:val="00015A80"/>
    <w:rsid w:val="00015C86"/>
    <w:rsid w:val="000165DA"/>
    <w:rsid w:val="00016778"/>
    <w:rsid w:val="00017AC2"/>
    <w:rsid w:val="00017BA3"/>
    <w:rsid w:val="000204B8"/>
    <w:rsid w:val="000217A2"/>
    <w:rsid w:val="000259F2"/>
    <w:rsid w:val="00026309"/>
    <w:rsid w:val="00026441"/>
    <w:rsid w:val="0002681C"/>
    <w:rsid w:val="00027E3C"/>
    <w:rsid w:val="00030B4D"/>
    <w:rsid w:val="00032821"/>
    <w:rsid w:val="00033062"/>
    <w:rsid w:val="00033642"/>
    <w:rsid w:val="0003443E"/>
    <w:rsid w:val="00034BAA"/>
    <w:rsid w:val="00035A1E"/>
    <w:rsid w:val="00035FD5"/>
    <w:rsid w:val="00037BAD"/>
    <w:rsid w:val="00041196"/>
    <w:rsid w:val="00041FD9"/>
    <w:rsid w:val="00042C4E"/>
    <w:rsid w:val="00044E88"/>
    <w:rsid w:val="00047AB8"/>
    <w:rsid w:val="00050887"/>
    <w:rsid w:val="00050EF6"/>
    <w:rsid w:val="000520E8"/>
    <w:rsid w:val="00052EF1"/>
    <w:rsid w:val="00053937"/>
    <w:rsid w:val="00053C8F"/>
    <w:rsid w:val="00054683"/>
    <w:rsid w:val="00060B64"/>
    <w:rsid w:val="000618E4"/>
    <w:rsid w:val="00061C0E"/>
    <w:rsid w:val="000627E5"/>
    <w:rsid w:val="00065BA4"/>
    <w:rsid w:val="000663E9"/>
    <w:rsid w:val="0006644E"/>
    <w:rsid w:val="0006714F"/>
    <w:rsid w:val="000673A9"/>
    <w:rsid w:val="00072024"/>
    <w:rsid w:val="00073717"/>
    <w:rsid w:val="000769A2"/>
    <w:rsid w:val="00077AD1"/>
    <w:rsid w:val="00081845"/>
    <w:rsid w:val="00082F5D"/>
    <w:rsid w:val="000846E9"/>
    <w:rsid w:val="0008769B"/>
    <w:rsid w:val="0009084E"/>
    <w:rsid w:val="00090E5F"/>
    <w:rsid w:val="00093420"/>
    <w:rsid w:val="000942F3"/>
    <w:rsid w:val="000A18B5"/>
    <w:rsid w:val="000A3DE8"/>
    <w:rsid w:val="000A3E18"/>
    <w:rsid w:val="000A427B"/>
    <w:rsid w:val="000A4743"/>
    <w:rsid w:val="000B15A6"/>
    <w:rsid w:val="000B497C"/>
    <w:rsid w:val="000B54E3"/>
    <w:rsid w:val="000C0E54"/>
    <w:rsid w:val="000C36FA"/>
    <w:rsid w:val="000C6C20"/>
    <w:rsid w:val="000C794E"/>
    <w:rsid w:val="000D0C6A"/>
    <w:rsid w:val="000D3DBC"/>
    <w:rsid w:val="000D4F26"/>
    <w:rsid w:val="000D56EA"/>
    <w:rsid w:val="000D5F90"/>
    <w:rsid w:val="000D62A8"/>
    <w:rsid w:val="000E13B2"/>
    <w:rsid w:val="000E161F"/>
    <w:rsid w:val="000E1FAA"/>
    <w:rsid w:val="000E2BE7"/>
    <w:rsid w:val="000E6207"/>
    <w:rsid w:val="000E6E04"/>
    <w:rsid w:val="000E7604"/>
    <w:rsid w:val="000F0804"/>
    <w:rsid w:val="000F3DED"/>
    <w:rsid w:val="000F6BD5"/>
    <w:rsid w:val="000F7092"/>
    <w:rsid w:val="00101B84"/>
    <w:rsid w:val="0010538D"/>
    <w:rsid w:val="00105E18"/>
    <w:rsid w:val="00107032"/>
    <w:rsid w:val="001105F2"/>
    <w:rsid w:val="00120E71"/>
    <w:rsid w:val="00120F79"/>
    <w:rsid w:val="0012315B"/>
    <w:rsid w:val="00123917"/>
    <w:rsid w:val="00123EE7"/>
    <w:rsid w:val="001265A0"/>
    <w:rsid w:val="001268E2"/>
    <w:rsid w:val="00127EB6"/>
    <w:rsid w:val="00131374"/>
    <w:rsid w:val="00137378"/>
    <w:rsid w:val="00140DA3"/>
    <w:rsid w:val="00141136"/>
    <w:rsid w:val="00143FE3"/>
    <w:rsid w:val="00150D28"/>
    <w:rsid w:val="00151553"/>
    <w:rsid w:val="001526D9"/>
    <w:rsid w:val="00152CDB"/>
    <w:rsid w:val="00153A61"/>
    <w:rsid w:val="001562B9"/>
    <w:rsid w:val="0015638D"/>
    <w:rsid w:val="001574C0"/>
    <w:rsid w:val="00161F3F"/>
    <w:rsid w:val="00161FFF"/>
    <w:rsid w:val="0016648C"/>
    <w:rsid w:val="001665F1"/>
    <w:rsid w:val="001721A5"/>
    <w:rsid w:val="00175251"/>
    <w:rsid w:val="00175C47"/>
    <w:rsid w:val="00175D8D"/>
    <w:rsid w:val="00176270"/>
    <w:rsid w:val="00176508"/>
    <w:rsid w:val="00176B6E"/>
    <w:rsid w:val="00177C42"/>
    <w:rsid w:val="00180855"/>
    <w:rsid w:val="001829C6"/>
    <w:rsid w:val="0018595B"/>
    <w:rsid w:val="0018653A"/>
    <w:rsid w:val="001926BC"/>
    <w:rsid w:val="00193EED"/>
    <w:rsid w:val="001943DB"/>
    <w:rsid w:val="001953B5"/>
    <w:rsid w:val="001958D4"/>
    <w:rsid w:val="00195A81"/>
    <w:rsid w:val="00196B5A"/>
    <w:rsid w:val="001A058B"/>
    <w:rsid w:val="001A067A"/>
    <w:rsid w:val="001A4D35"/>
    <w:rsid w:val="001A4FFF"/>
    <w:rsid w:val="001B074D"/>
    <w:rsid w:val="001B10B5"/>
    <w:rsid w:val="001B1CE4"/>
    <w:rsid w:val="001B2CF8"/>
    <w:rsid w:val="001B2DF9"/>
    <w:rsid w:val="001B2FF3"/>
    <w:rsid w:val="001B4F3E"/>
    <w:rsid w:val="001B5FEA"/>
    <w:rsid w:val="001B6627"/>
    <w:rsid w:val="001C062F"/>
    <w:rsid w:val="001C1CB9"/>
    <w:rsid w:val="001C31B7"/>
    <w:rsid w:val="001C5A22"/>
    <w:rsid w:val="001C751B"/>
    <w:rsid w:val="001C7EBD"/>
    <w:rsid w:val="001D00A4"/>
    <w:rsid w:val="001D0758"/>
    <w:rsid w:val="001D2AEE"/>
    <w:rsid w:val="001D3C3A"/>
    <w:rsid w:val="001D3E54"/>
    <w:rsid w:val="001D6119"/>
    <w:rsid w:val="001E2014"/>
    <w:rsid w:val="001E2D1E"/>
    <w:rsid w:val="001E65B6"/>
    <w:rsid w:val="001E7221"/>
    <w:rsid w:val="001E780B"/>
    <w:rsid w:val="001F158D"/>
    <w:rsid w:val="001F1CC0"/>
    <w:rsid w:val="001F3454"/>
    <w:rsid w:val="001F393A"/>
    <w:rsid w:val="001F3C73"/>
    <w:rsid w:val="001F44FE"/>
    <w:rsid w:val="00201FE9"/>
    <w:rsid w:val="0020275F"/>
    <w:rsid w:val="00203007"/>
    <w:rsid w:val="00204B15"/>
    <w:rsid w:val="002054B5"/>
    <w:rsid w:val="0020762A"/>
    <w:rsid w:val="00207733"/>
    <w:rsid w:val="00211E35"/>
    <w:rsid w:val="00214938"/>
    <w:rsid w:val="0021536B"/>
    <w:rsid w:val="00216487"/>
    <w:rsid w:val="00216D0C"/>
    <w:rsid w:val="00223D33"/>
    <w:rsid w:val="00224248"/>
    <w:rsid w:val="00225578"/>
    <w:rsid w:val="00226CBA"/>
    <w:rsid w:val="002275C2"/>
    <w:rsid w:val="00230B58"/>
    <w:rsid w:val="00232850"/>
    <w:rsid w:val="00233253"/>
    <w:rsid w:val="00236405"/>
    <w:rsid w:val="00236466"/>
    <w:rsid w:val="00237C10"/>
    <w:rsid w:val="00237ECE"/>
    <w:rsid w:val="002405CE"/>
    <w:rsid w:val="002415B1"/>
    <w:rsid w:val="00241ACA"/>
    <w:rsid w:val="002456D8"/>
    <w:rsid w:val="00250EA8"/>
    <w:rsid w:val="0025382F"/>
    <w:rsid w:val="00253E18"/>
    <w:rsid w:val="002557E5"/>
    <w:rsid w:val="002560C4"/>
    <w:rsid w:val="002568A9"/>
    <w:rsid w:val="00256E76"/>
    <w:rsid w:val="00256EE2"/>
    <w:rsid w:val="00261458"/>
    <w:rsid w:val="002640CD"/>
    <w:rsid w:val="002650C2"/>
    <w:rsid w:val="00265230"/>
    <w:rsid w:val="00265441"/>
    <w:rsid w:val="00265A2C"/>
    <w:rsid w:val="0027090A"/>
    <w:rsid w:val="00271374"/>
    <w:rsid w:val="00272899"/>
    <w:rsid w:val="00272B5B"/>
    <w:rsid w:val="00273F27"/>
    <w:rsid w:val="00276B80"/>
    <w:rsid w:val="00283E41"/>
    <w:rsid w:val="00287800"/>
    <w:rsid w:val="00287F17"/>
    <w:rsid w:val="00295B11"/>
    <w:rsid w:val="00295D09"/>
    <w:rsid w:val="00296358"/>
    <w:rsid w:val="00296751"/>
    <w:rsid w:val="00297EF5"/>
    <w:rsid w:val="002A02B8"/>
    <w:rsid w:val="002A0D2C"/>
    <w:rsid w:val="002A1BD3"/>
    <w:rsid w:val="002A3E1C"/>
    <w:rsid w:val="002B2167"/>
    <w:rsid w:val="002B30A6"/>
    <w:rsid w:val="002B4180"/>
    <w:rsid w:val="002B5CA0"/>
    <w:rsid w:val="002B6129"/>
    <w:rsid w:val="002B6189"/>
    <w:rsid w:val="002C689C"/>
    <w:rsid w:val="002C734A"/>
    <w:rsid w:val="002D0645"/>
    <w:rsid w:val="002D0778"/>
    <w:rsid w:val="002D2B70"/>
    <w:rsid w:val="002D6887"/>
    <w:rsid w:val="002D6E54"/>
    <w:rsid w:val="002D7147"/>
    <w:rsid w:val="002D7841"/>
    <w:rsid w:val="002E068E"/>
    <w:rsid w:val="002E0AF5"/>
    <w:rsid w:val="002E0F63"/>
    <w:rsid w:val="002E4F15"/>
    <w:rsid w:val="002E59A6"/>
    <w:rsid w:val="002E64EE"/>
    <w:rsid w:val="002E7ABC"/>
    <w:rsid w:val="002F126E"/>
    <w:rsid w:val="002F4ADD"/>
    <w:rsid w:val="002F4FD4"/>
    <w:rsid w:val="002F4FE8"/>
    <w:rsid w:val="002F723E"/>
    <w:rsid w:val="002F753B"/>
    <w:rsid w:val="00300CEB"/>
    <w:rsid w:val="00304EE0"/>
    <w:rsid w:val="0030511F"/>
    <w:rsid w:val="0030518F"/>
    <w:rsid w:val="00305F65"/>
    <w:rsid w:val="003100F7"/>
    <w:rsid w:val="00310329"/>
    <w:rsid w:val="003118FF"/>
    <w:rsid w:val="0031414F"/>
    <w:rsid w:val="00314A55"/>
    <w:rsid w:val="00315EE8"/>
    <w:rsid w:val="00317044"/>
    <w:rsid w:val="00320D33"/>
    <w:rsid w:val="0032220F"/>
    <w:rsid w:val="003246AF"/>
    <w:rsid w:val="00324A06"/>
    <w:rsid w:val="00330FFD"/>
    <w:rsid w:val="00331156"/>
    <w:rsid w:val="00332E85"/>
    <w:rsid w:val="003334F6"/>
    <w:rsid w:val="00333951"/>
    <w:rsid w:val="003339F6"/>
    <w:rsid w:val="00334F0F"/>
    <w:rsid w:val="003353B7"/>
    <w:rsid w:val="003360BB"/>
    <w:rsid w:val="0033747B"/>
    <w:rsid w:val="00342C09"/>
    <w:rsid w:val="003440F7"/>
    <w:rsid w:val="003447EE"/>
    <w:rsid w:val="00345471"/>
    <w:rsid w:val="00346AFD"/>
    <w:rsid w:val="003474DA"/>
    <w:rsid w:val="00351306"/>
    <w:rsid w:val="00355AAE"/>
    <w:rsid w:val="003563C3"/>
    <w:rsid w:val="003607D0"/>
    <w:rsid w:val="0036081B"/>
    <w:rsid w:val="00360B73"/>
    <w:rsid w:val="003617D8"/>
    <w:rsid w:val="00362113"/>
    <w:rsid w:val="00366681"/>
    <w:rsid w:val="0036763E"/>
    <w:rsid w:val="00370C90"/>
    <w:rsid w:val="00370FAF"/>
    <w:rsid w:val="00372CFB"/>
    <w:rsid w:val="00373159"/>
    <w:rsid w:val="00377662"/>
    <w:rsid w:val="00380F1F"/>
    <w:rsid w:val="00381F13"/>
    <w:rsid w:val="003820E1"/>
    <w:rsid w:val="00384231"/>
    <w:rsid w:val="00385E2F"/>
    <w:rsid w:val="0039135D"/>
    <w:rsid w:val="0039197C"/>
    <w:rsid w:val="00392EAD"/>
    <w:rsid w:val="0039426E"/>
    <w:rsid w:val="00397A9C"/>
    <w:rsid w:val="003A0485"/>
    <w:rsid w:val="003A507E"/>
    <w:rsid w:val="003B2E30"/>
    <w:rsid w:val="003B3391"/>
    <w:rsid w:val="003B4C82"/>
    <w:rsid w:val="003B58E2"/>
    <w:rsid w:val="003B7513"/>
    <w:rsid w:val="003B78AB"/>
    <w:rsid w:val="003B7B18"/>
    <w:rsid w:val="003C0B2F"/>
    <w:rsid w:val="003C10A0"/>
    <w:rsid w:val="003C14C7"/>
    <w:rsid w:val="003C4D6E"/>
    <w:rsid w:val="003C4EB3"/>
    <w:rsid w:val="003C654F"/>
    <w:rsid w:val="003D2A5D"/>
    <w:rsid w:val="003D4DCD"/>
    <w:rsid w:val="003D720D"/>
    <w:rsid w:val="003E121D"/>
    <w:rsid w:val="003E283D"/>
    <w:rsid w:val="003E3A09"/>
    <w:rsid w:val="003E4019"/>
    <w:rsid w:val="003E40EC"/>
    <w:rsid w:val="003E5E6A"/>
    <w:rsid w:val="003F31CB"/>
    <w:rsid w:val="003F5D46"/>
    <w:rsid w:val="0040094F"/>
    <w:rsid w:val="004034C9"/>
    <w:rsid w:val="00410638"/>
    <w:rsid w:val="00411DA8"/>
    <w:rsid w:val="00415CFE"/>
    <w:rsid w:val="00416919"/>
    <w:rsid w:val="00416AE3"/>
    <w:rsid w:val="00417F6E"/>
    <w:rsid w:val="00420856"/>
    <w:rsid w:val="004210CB"/>
    <w:rsid w:val="00421847"/>
    <w:rsid w:val="00421CDA"/>
    <w:rsid w:val="00423A3F"/>
    <w:rsid w:val="004256F3"/>
    <w:rsid w:val="0042618F"/>
    <w:rsid w:val="00426E55"/>
    <w:rsid w:val="00430608"/>
    <w:rsid w:val="00432849"/>
    <w:rsid w:val="004330BB"/>
    <w:rsid w:val="004358F8"/>
    <w:rsid w:val="00436386"/>
    <w:rsid w:val="00437F78"/>
    <w:rsid w:val="0044286E"/>
    <w:rsid w:val="00445039"/>
    <w:rsid w:val="00445632"/>
    <w:rsid w:val="0044703C"/>
    <w:rsid w:val="00447EE4"/>
    <w:rsid w:val="00450FF4"/>
    <w:rsid w:val="00452636"/>
    <w:rsid w:val="0045331C"/>
    <w:rsid w:val="004538D3"/>
    <w:rsid w:val="004577EA"/>
    <w:rsid w:val="00460E2B"/>
    <w:rsid w:val="00461632"/>
    <w:rsid w:val="0046225D"/>
    <w:rsid w:val="00462308"/>
    <w:rsid w:val="00462C70"/>
    <w:rsid w:val="00463961"/>
    <w:rsid w:val="00464A5A"/>
    <w:rsid w:val="00464BFE"/>
    <w:rsid w:val="00470C98"/>
    <w:rsid w:val="00473D06"/>
    <w:rsid w:val="0047526C"/>
    <w:rsid w:val="00475634"/>
    <w:rsid w:val="00481EAF"/>
    <w:rsid w:val="00483725"/>
    <w:rsid w:val="00483D49"/>
    <w:rsid w:val="004849B8"/>
    <w:rsid w:val="00490B61"/>
    <w:rsid w:val="00491D78"/>
    <w:rsid w:val="00493AA6"/>
    <w:rsid w:val="00493D20"/>
    <w:rsid w:val="00494A94"/>
    <w:rsid w:val="0049784F"/>
    <w:rsid w:val="004978B6"/>
    <w:rsid w:val="004A02EE"/>
    <w:rsid w:val="004A0887"/>
    <w:rsid w:val="004A1951"/>
    <w:rsid w:val="004A20CA"/>
    <w:rsid w:val="004A5F76"/>
    <w:rsid w:val="004A6DA3"/>
    <w:rsid w:val="004B0349"/>
    <w:rsid w:val="004B059A"/>
    <w:rsid w:val="004B3EF2"/>
    <w:rsid w:val="004B5FC9"/>
    <w:rsid w:val="004B7769"/>
    <w:rsid w:val="004C01CD"/>
    <w:rsid w:val="004C1B1E"/>
    <w:rsid w:val="004C2977"/>
    <w:rsid w:val="004C2F1B"/>
    <w:rsid w:val="004C52B0"/>
    <w:rsid w:val="004C6F71"/>
    <w:rsid w:val="004D1EF5"/>
    <w:rsid w:val="004D428A"/>
    <w:rsid w:val="004D46AC"/>
    <w:rsid w:val="004D5229"/>
    <w:rsid w:val="004D5464"/>
    <w:rsid w:val="004D71B7"/>
    <w:rsid w:val="004D7E74"/>
    <w:rsid w:val="004E2FAE"/>
    <w:rsid w:val="004E49EA"/>
    <w:rsid w:val="004F053D"/>
    <w:rsid w:val="004F21D1"/>
    <w:rsid w:val="004F4966"/>
    <w:rsid w:val="004F4DC6"/>
    <w:rsid w:val="004F6384"/>
    <w:rsid w:val="005016C4"/>
    <w:rsid w:val="00501B0B"/>
    <w:rsid w:val="005026FE"/>
    <w:rsid w:val="005064D5"/>
    <w:rsid w:val="00506CC2"/>
    <w:rsid w:val="0051232A"/>
    <w:rsid w:val="00523A5B"/>
    <w:rsid w:val="0052462B"/>
    <w:rsid w:val="0052532F"/>
    <w:rsid w:val="00530A94"/>
    <w:rsid w:val="00532AE3"/>
    <w:rsid w:val="00537874"/>
    <w:rsid w:val="00540301"/>
    <w:rsid w:val="00541521"/>
    <w:rsid w:val="00542011"/>
    <w:rsid w:val="005438F2"/>
    <w:rsid w:val="00543AE8"/>
    <w:rsid w:val="00544C8C"/>
    <w:rsid w:val="005473B9"/>
    <w:rsid w:val="0055199F"/>
    <w:rsid w:val="00552057"/>
    <w:rsid w:val="005564F2"/>
    <w:rsid w:val="00557B99"/>
    <w:rsid w:val="00562133"/>
    <w:rsid w:val="005626DA"/>
    <w:rsid w:val="00566030"/>
    <w:rsid w:val="00566CC4"/>
    <w:rsid w:val="00570773"/>
    <w:rsid w:val="00571E6B"/>
    <w:rsid w:val="005735AE"/>
    <w:rsid w:val="00573E58"/>
    <w:rsid w:val="0057469A"/>
    <w:rsid w:val="00574ABC"/>
    <w:rsid w:val="00574C08"/>
    <w:rsid w:val="00575DA8"/>
    <w:rsid w:val="005765E2"/>
    <w:rsid w:val="00581E96"/>
    <w:rsid w:val="00582CAB"/>
    <w:rsid w:val="00582E9D"/>
    <w:rsid w:val="005837F5"/>
    <w:rsid w:val="005838B8"/>
    <w:rsid w:val="00585103"/>
    <w:rsid w:val="00591571"/>
    <w:rsid w:val="005944B0"/>
    <w:rsid w:val="005958FD"/>
    <w:rsid w:val="00595F41"/>
    <w:rsid w:val="005966C3"/>
    <w:rsid w:val="005978CF"/>
    <w:rsid w:val="005A1835"/>
    <w:rsid w:val="005A2194"/>
    <w:rsid w:val="005A2B60"/>
    <w:rsid w:val="005A61CB"/>
    <w:rsid w:val="005A6A5E"/>
    <w:rsid w:val="005B07AC"/>
    <w:rsid w:val="005B0AC6"/>
    <w:rsid w:val="005B4A26"/>
    <w:rsid w:val="005B7298"/>
    <w:rsid w:val="005C04BB"/>
    <w:rsid w:val="005C3156"/>
    <w:rsid w:val="005C62D6"/>
    <w:rsid w:val="005C65A8"/>
    <w:rsid w:val="005C7220"/>
    <w:rsid w:val="005C7BBE"/>
    <w:rsid w:val="005D026F"/>
    <w:rsid w:val="005D1099"/>
    <w:rsid w:val="005D1133"/>
    <w:rsid w:val="005D2229"/>
    <w:rsid w:val="005D3CFD"/>
    <w:rsid w:val="005E1D67"/>
    <w:rsid w:val="005E4B12"/>
    <w:rsid w:val="005F1E01"/>
    <w:rsid w:val="005F209F"/>
    <w:rsid w:val="005F2373"/>
    <w:rsid w:val="005F2519"/>
    <w:rsid w:val="005F36D7"/>
    <w:rsid w:val="005F478A"/>
    <w:rsid w:val="005F66B9"/>
    <w:rsid w:val="005F7089"/>
    <w:rsid w:val="0060020A"/>
    <w:rsid w:val="0060089B"/>
    <w:rsid w:val="00602C79"/>
    <w:rsid w:val="00605346"/>
    <w:rsid w:val="00607E1D"/>
    <w:rsid w:val="00616AD9"/>
    <w:rsid w:val="00622C18"/>
    <w:rsid w:val="00623A16"/>
    <w:rsid w:val="006240D4"/>
    <w:rsid w:val="00624EC4"/>
    <w:rsid w:val="006268ED"/>
    <w:rsid w:val="00626AB3"/>
    <w:rsid w:val="0063167D"/>
    <w:rsid w:val="00633843"/>
    <w:rsid w:val="00634D41"/>
    <w:rsid w:val="0063671D"/>
    <w:rsid w:val="00636E03"/>
    <w:rsid w:val="00637871"/>
    <w:rsid w:val="00640D5A"/>
    <w:rsid w:val="00642CB6"/>
    <w:rsid w:val="00643DD3"/>
    <w:rsid w:val="00644624"/>
    <w:rsid w:val="00645382"/>
    <w:rsid w:val="00651A6A"/>
    <w:rsid w:val="00651FA9"/>
    <w:rsid w:val="0065232E"/>
    <w:rsid w:val="00653D7C"/>
    <w:rsid w:val="0065534C"/>
    <w:rsid w:val="00656F4A"/>
    <w:rsid w:val="006570B7"/>
    <w:rsid w:val="00665007"/>
    <w:rsid w:val="00665A91"/>
    <w:rsid w:val="00666519"/>
    <w:rsid w:val="00671C80"/>
    <w:rsid w:val="006760DC"/>
    <w:rsid w:val="0068284E"/>
    <w:rsid w:val="00684500"/>
    <w:rsid w:val="006845F1"/>
    <w:rsid w:val="0068651A"/>
    <w:rsid w:val="00686ADF"/>
    <w:rsid w:val="0068751D"/>
    <w:rsid w:val="00687B52"/>
    <w:rsid w:val="00694753"/>
    <w:rsid w:val="00695B00"/>
    <w:rsid w:val="006975D6"/>
    <w:rsid w:val="00697B9D"/>
    <w:rsid w:val="006A051E"/>
    <w:rsid w:val="006A3212"/>
    <w:rsid w:val="006A50AB"/>
    <w:rsid w:val="006A7BA4"/>
    <w:rsid w:val="006B177B"/>
    <w:rsid w:val="006B17E3"/>
    <w:rsid w:val="006B5828"/>
    <w:rsid w:val="006B6DFF"/>
    <w:rsid w:val="006B76B8"/>
    <w:rsid w:val="006B7A59"/>
    <w:rsid w:val="006C14C2"/>
    <w:rsid w:val="006C230A"/>
    <w:rsid w:val="006C3AE2"/>
    <w:rsid w:val="006C5644"/>
    <w:rsid w:val="006D08B4"/>
    <w:rsid w:val="006D1879"/>
    <w:rsid w:val="006D44EC"/>
    <w:rsid w:val="006D79C2"/>
    <w:rsid w:val="006E267C"/>
    <w:rsid w:val="006E623B"/>
    <w:rsid w:val="006F0E20"/>
    <w:rsid w:val="006F2FC4"/>
    <w:rsid w:val="006F46EE"/>
    <w:rsid w:val="006F55CA"/>
    <w:rsid w:val="006F60A3"/>
    <w:rsid w:val="006F71DB"/>
    <w:rsid w:val="006F7CB1"/>
    <w:rsid w:val="007020A4"/>
    <w:rsid w:val="00704144"/>
    <w:rsid w:val="007058CB"/>
    <w:rsid w:val="00710173"/>
    <w:rsid w:val="00712445"/>
    <w:rsid w:val="007125F4"/>
    <w:rsid w:val="00712984"/>
    <w:rsid w:val="007148F9"/>
    <w:rsid w:val="00714ECF"/>
    <w:rsid w:val="0071696D"/>
    <w:rsid w:val="007200B8"/>
    <w:rsid w:val="0072304E"/>
    <w:rsid w:val="007235BA"/>
    <w:rsid w:val="00725E2E"/>
    <w:rsid w:val="007300ED"/>
    <w:rsid w:val="00730631"/>
    <w:rsid w:val="0073084D"/>
    <w:rsid w:val="007315A0"/>
    <w:rsid w:val="007326B0"/>
    <w:rsid w:val="0073409D"/>
    <w:rsid w:val="00734662"/>
    <w:rsid w:val="00734A65"/>
    <w:rsid w:val="00734FEB"/>
    <w:rsid w:val="0073666E"/>
    <w:rsid w:val="007375BF"/>
    <w:rsid w:val="0074149B"/>
    <w:rsid w:val="007421BD"/>
    <w:rsid w:val="0074247A"/>
    <w:rsid w:val="007424F9"/>
    <w:rsid w:val="00743F35"/>
    <w:rsid w:val="00744489"/>
    <w:rsid w:val="0074687F"/>
    <w:rsid w:val="0075059D"/>
    <w:rsid w:val="007505AB"/>
    <w:rsid w:val="00751604"/>
    <w:rsid w:val="0075384C"/>
    <w:rsid w:val="00753C61"/>
    <w:rsid w:val="00756BD4"/>
    <w:rsid w:val="007602CF"/>
    <w:rsid w:val="00761823"/>
    <w:rsid w:val="00762768"/>
    <w:rsid w:val="00762A7C"/>
    <w:rsid w:val="00764917"/>
    <w:rsid w:val="00764A75"/>
    <w:rsid w:val="00764B0A"/>
    <w:rsid w:val="00764E44"/>
    <w:rsid w:val="00765FFC"/>
    <w:rsid w:val="0076734F"/>
    <w:rsid w:val="00767831"/>
    <w:rsid w:val="00772182"/>
    <w:rsid w:val="007740F6"/>
    <w:rsid w:val="00774199"/>
    <w:rsid w:val="00776A8D"/>
    <w:rsid w:val="00780449"/>
    <w:rsid w:val="007822AD"/>
    <w:rsid w:val="0078289C"/>
    <w:rsid w:val="00784120"/>
    <w:rsid w:val="007841AB"/>
    <w:rsid w:val="0078464E"/>
    <w:rsid w:val="0078489B"/>
    <w:rsid w:val="00785CDC"/>
    <w:rsid w:val="00786DBB"/>
    <w:rsid w:val="00792AB6"/>
    <w:rsid w:val="00793C9F"/>
    <w:rsid w:val="00796608"/>
    <w:rsid w:val="007A0D6E"/>
    <w:rsid w:val="007A0EF9"/>
    <w:rsid w:val="007A2C61"/>
    <w:rsid w:val="007A4938"/>
    <w:rsid w:val="007A4EF1"/>
    <w:rsid w:val="007A6302"/>
    <w:rsid w:val="007A6FF5"/>
    <w:rsid w:val="007B18D7"/>
    <w:rsid w:val="007B2062"/>
    <w:rsid w:val="007B439F"/>
    <w:rsid w:val="007B4B93"/>
    <w:rsid w:val="007B7BE7"/>
    <w:rsid w:val="007D162C"/>
    <w:rsid w:val="007D5C84"/>
    <w:rsid w:val="007E033F"/>
    <w:rsid w:val="007E19EA"/>
    <w:rsid w:val="007E29E4"/>
    <w:rsid w:val="007E7C05"/>
    <w:rsid w:val="007F24DC"/>
    <w:rsid w:val="007F4E8E"/>
    <w:rsid w:val="007F5640"/>
    <w:rsid w:val="007F6555"/>
    <w:rsid w:val="0080016B"/>
    <w:rsid w:val="0080069F"/>
    <w:rsid w:val="008013B0"/>
    <w:rsid w:val="008032D4"/>
    <w:rsid w:val="0080647B"/>
    <w:rsid w:val="00807F30"/>
    <w:rsid w:val="00813C97"/>
    <w:rsid w:val="00821BE8"/>
    <w:rsid w:val="00825DB6"/>
    <w:rsid w:val="00825EEF"/>
    <w:rsid w:val="008301BE"/>
    <w:rsid w:val="00832096"/>
    <w:rsid w:val="008323E2"/>
    <w:rsid w:val="0083508B"/>
    <w:rsid w:val="00835D51"/>
    <w:rsid w:val="00836E51"/>
    <w:rsid w:val="00840F39"/>
    <w:rsid w:val="0084198F"/>
    <w:rsid w:val="0084221A"/>
    <w:rsid w:val="008432E8"/>
    <w:rsid w:val="00843AD0"/>
    <w:rsid w:val="00845205"/>
    <w:rsid w:val="008510B8"/>
    <w:rsid w:val="008518C4"/>
    <w:rsid w:val="00852F50"/>
    <w:rsid w:val="008531D5"/>
    <w:rsid w:val="00853320"/>
    <w:rsid w:val="008568EA"/>
    <w:rsid w:val="008575CB"/>
    <w:rsid w:val="0085760A"/>
    <w:rsid w:val="00864D47"/>
    <w:rsid w:val="008668CE"/>
    <w:rsid w:val="00867CA6"/>
    <w:rsid w:val="008771DF"/>
    <w:rsid w:val="0088551D"/>
    <w:rsid w:val="00885C71"/>
    <w:rsid w:val="00885EF5"/>
    <w:rsid w:val="00890B23"/>
    <w:rsid w:val="00890BC1"/>
    <w:rsid w:val="00890BF3"/>
    <w:rsid w:val="00893858"/>
    <w:rsid w:val="00893A95"/>
    <w:rsid w:val="0089695A"/>
    <w:rsid w:val="008972EB"/>
    <w:rsid w:val="0089757A"/>
    <w:rsid w:val="00897E84"/>
    <w:rsid w:val="008A2508"/>
    <w:rsid w:val="008A288E"/>
    <w:rsid w:val="008A3535"/>
    <w:rsid w:val="008A4FF7"/>
    <w:rsid w:val="008A6C46"/>
    <w:rsid w:val="008A74A7"/>
    <w:rsid w:val="008B0158"/>
    <w:rsid w:val="008C0675"/>
    <w:rsid w:val="008C0FB2"/>
    <w:rsid w:val="008C0FCE"/>
    <w:rsid w:val="008C2D48"/>
    <w:rsid w:val="008C2F56"/>
    <w:rsid w:val="008C2FC8"/>
    <w:rsid w:val="008C56F5"/>
    <w:rsid w:val="008C5A5B"/>
    <w:rsid w:val="008C606E"/>
    <w:rsid w:val="008C6F7D"/>
    <w:rsid w:val="008D1525"/>
    <w:rsid w:val="008D314E"/>
    <w:rsid w:val="008D315E"/>
    <w:rsid w:val="008D5ED3"/>
    <w:rsid w:val="008D7622"/>
    <w:rsid w:val="008D7AB4"/>
    <w:rsid w:val="008E09D6"/>
    <w:rsid w:val="008E0ECA"/>
    <w:rsid w:val="008E0EF7"/>
    <w:rsid w:val="008E50D2"/>
    <w:rsid w:val="008E52B8"/>
    <w:rsid w:val="008E5DF0"/>
    <w:rsid w:val="008E7902"/>
    <w:rsid w:val="008F23BE"/>
    <w:rsid w:val="008F3614"/>
    <w:rsid w:val="008F42F4"/>
    <w:rsid w:val="008F5C45"/>
    <w:rsid w:val="008F6A42"/>
    <w:rsid w:val="008F7C73"/>
    <w:rsid w:val="008F7E50"/>
    <w:rsid w:val="00902D5D"/>
    <w:rsid w:val="0091159B"/>
    <w:rsid w:val="0091330D"/>
    <w:rsid w:val="00913BEE"/>
    <w:rsid w:val="0091423C"/>
    <w:rsid w:val="0091575A"/>
    <w:rsid w:val="009166E9"/>
    <w:rsid w:val="0091707E"/>
    <w:rsid w:val="009172B5"/>
    <w:rsid w:val="00920598"/>
    <w:rsid w:val="00921656"/>
    <w:rsid w:val="009221AC"/>
    <w:rsid w:val="009221CB"/>
    <w:rsid w:val="0092383B"/>
    <w:rsid w:val="00923BE5"/>
    <w:rsid w:val="0092449A"/>
    <w:rsid w:val="00924D0C"/>
    <w:rsid w:val="00924D91"/>
    <w:rsid w:val="00926B12"/>
    <w:rsid w:val="0093018A"/>
    <w:rsid w:val="00930417"/>
    <w:rsid w:val="00932A7E"/>
    <w:rsid w:val="00932CB6"/>
    <w:rsid w:val="00932CEC"/>
    <w:rsid w:val="00932F3F"/>
    <w:rsid w:val="00933AE0"/>
    <w:rsid w:val="009352F5"/>
    <w:rsid w:val="009360BE"/>
    <w:rsid w:val="00936430"/>
    <w:rsid w:val="0093658C"/>
    <w:rsid w:val="00936654"/>
    <w:rsid w:val="0093789D"/>
    <w:rsid w:val="00940801"/>
    <w:rsid w:val="00942DDC"/>
    <w:rsid w:val="0094335D"/>
    <w:rsid w:val="0094407D"/>
    <w:rsid w:val="00944344"/>
    <w:rsid w:val="0094437C"/>
    <w:rsid w:val="00946801"/>
    <w:rsid w:val="0095043B"/>
    <w:rsid w:val="0095107C"/>
    <w:rsid w:val="00954116"/>
    <w:rsid w:val="00954347"/>
    <w:rsid w:val="00961D4C"/>
    <w:rsid w:val="00962AD8"/>
    <w:rsid w:val="00963351"/>
    <w:rsid w:val="00964025"/>
    <w:rsid w:val="00971990"/>
    <w:rsid w:val="00972573"/>
    <w:rsid w:val="00973BC9"/>
    <w:rsid w:val="00974611"/>
    <w:rsid w:val="00975727"/>
    <w:rsid w:val="009761DA"/>
    <w:rsid w:val="00976597"/>
    <w:rsid w:val="00976668"/>
    <w:rsid w:val="00977F42"/>
    <w:rsid w:val="0098003D"/>
    <w:rsid w:val="00980BF7"/>
    <w:rsid w:val="00983304"/>
    <w:rsid w:val="009838D2"/>
    <w:rsid w:val="00984AD4"/>
    <w:rsid w:val="0098629A"/>
    <w:rsid w:val="009865A6"/>
    <w:rsid w:val="00991A20"/>
    <w:rsid w:val="00992B33"/>
    <w:rsid w:val="00993A97"/>
    <w:rsid w:val="00995D15"/>
    <w:rsid w:val="00996A05"/>
    <w:rsid w:val="009A11B8"/>
    <w:rsid w:val="009A135F"/>
    <w:rsid w:val="009A2B99"/>
    <w:rsid w:val="009A5637"/>
    <w:rsid w:val="009A5DE8"/>
    <w:rsid w:val="009A6BBE"/>
    <w:rsid w:val="009A753E"/>
    <w:rsid w:val="009B201D"/>
    <w:rsid w:val="009B4356"/>
    <w:rsid w:val="009B58F4"/>
    <w:rsid w:val="009B58F9"/>
    <w:rsid w:val="009B5C83"/>
    <w:rsid w:val="009B61B6"/>
    <w:rsid w:val="009B7365"/>
    <w:rsid w:val="009B773C"/>
    <w:rsid w:val="009C5309"/>
    <w:rsid w:val="009C65C8"/>
    <w:rsid w:val="009D0B25"/>
    <w:rsid w:val="009D0FA9"/>
    <w:rsid w:val="009D26CA"/>
    <w:rsid w:val="009D4B6E"/>
    <w:rsid w:val="009E1BD4"/>
    <w:rsid w:val="009E2D12"/>
    <w:rsid w:val="009E32FC"/>
    <w:rsid w:val="009E3619"/>
    <w:rsid w:val="009E3C24"/>
    <w:rsid w:val="009E4A99"/>
    <w:rsid w:val="009E5FF8"/>
    <w:rsid w:val="009E692E"/>
    <w:rsid w:val="009E7BE0"/>
    <w:rsid w:val="009F1532"/>
    <w:rsid w:val="009F1DF3"/>
    <w:rsid w:val="009F2AD2"/>
    <w:rsid w:val="009F32F2"/>
    <w:rsid w:val="00A0034C"/>
    <w:rsid w:val="00A037E4"/>
    <w:rsid w:val="00A1008E"/>
    <w:rsid w:val="00A11AD0"/>
    <w:rsid w:val="00A11EC0"/>
    <w:rsid w:val="00A1259B"/>
    <w:rsid w:val="00A12973"/>
    <w:rsid w:val="00A160DC"/>
    <w:rsid w:val="00A16FCE"/>
    <w:rsid w:val="00A20CE4"/>
    <w:rsid w:val="00A21379"/>
    <w:rsid w:val="00A31D75"/>
    <w:rsid w:val="00A32ED2"/>
    <w:rsid w:val="00A33267"/>
    <w:rsid w:val="00A3401E"/>
    <w:rsid w:val="00A34AD6"/>
    <w:rsid w:val="00A400B7"/>
    <w:rsid w:val="00A419C2"/>
    <w:rsid w:val="00A42CB4"/>
    <w:rsid w:val="00A43AC3"/>
    <w:rsid w:val="00A43C7D"/>
    <w:rsid w:val="00A45335"/>
    <w:rsid w:val="00A50B06"/>
    <w:rsid w:val="00A50C9A"/>
    <w:rsid w:val="00A53609"/>
    <w:rsid w:val="00A6494F"/>
    <w:rsid w:val="00A66B61"/>
    <w:rsid w:val="00A70898"/>
    <w:rsid w:val="00A71CE5"/>
    <w:rsid w:val="00A71F82"/>
    <w:rsid w:val="00A76FB0"/>
    <w:rsid w:val="00A7740A"/>
    <w:rsid w:val="00A808C9"/>
    <w:rsid w:val="00A808FE"/>
    <w:rsid w:val="00A81F52"/>
    <w:rsid w:val="00A83BF9"/>
    <w:rsid w:val="00A84C73"/>
    <w:rsid w:val="00A903CB"/>
    <w:rsid w:val="00A926AD"/>
    <w:rsid w:val="00A92B56"/>
    <w:rsid w:val="00A92C37"/>
    <w:rsid w:val="00A92FFC"/>
    <w:rsid w:val="00A9433A"/>
    <w:rsid w:val="00A951DF"/>
    <w:rsid w:val="00A957BE"/>
    <w:rsid w:val="00A97083"/>
    <w:rsid w:val="00AA1331"/>
    <w:rsid w:val="00AA2618"/>
    <w:rsid w:val="00AA4135"/>
    <w:rsid w:val="00AA509C"/>
    <w:rsid w:val="00AA6154"/>
    <w:rsid w:val="00AA6D82"/>
    <w:rsid w:val="00AA7676"/>
    <w:rsid w:val="00AA7F93"/>
    <w:rsid w:val="00AB03A9"/>
    <w:rsid w:val="00AB35D3"/>
    <w:rsid w:val="00AB4DA9"/>
    <w:rsid w:val="00AB5EB3"/>
    <w:rsid w:val="00AB7392"/>
    <w:rsid w:val="00AC136B"/>
    <w:rsid w:val="00AC3A9B"/>
    <w:rsid w:val="00AC4189"/>
    <w:rsid w:val="00AC43FC"/>
    <w:rsid w:val="00AC52F0"/>
    <w:rsid w:val="00AC750D"/>
    <w:rsid w:val="00AD0357"/>
    <w:rsid w:val="00AD239D"/>
    <w:rsid w:val="00AD4C6D"/>
    <w:rsid w:val="00AD5112"/>
    <w:rsid w:val="00AD7F75"/>
    <w:rsid w:val="00AD7F7F"/>
    <w:rsid w:val="00AE0404"/>
    <w:rsid w:val="00AE3E3B"/>
    <w:rsid w:val="00AF0449"/>
    <w:rsid w:val="00AF1134"/>
    <w:rsid w:val="00AF279D"/>
    <w:rsid w:val="00B019EF"/>
    <w:rsid w:val="00B0294D"/>
    <w:rsid w:val="00B033A5"/>
    <w:rsid w:val="00B046B7"/>
    <w:rsid w:val="00B057CB"/>
    <w:rsid w:val="00B07937"/>
    <w:rsid w:val="00B1239A"/>
    <w:rsid w:val="00B12E95"/>
    <w:rsid w:val="00B138ED"/>
    <w:rsid w:val="00B167FD"/>
    <w:rsid w:val="00B17A2E"/>
    <w:rsid w:val="00B20B77"/>
    <w:rsid w:val="00B20C8C"/>
    <w:rsid w:val="00B21848"/>
    <w:rsid w:val="00B21BB8"/>
    <w:rsid w:val="00B2287C"/>
    <w:rsid w:val="00B2320B"/>
    <w:rsid w:val="00B24B91"/>
    <w:rsid w:val="00B2597E"/>
    <w:rsid w:val="00B2639D"/>
    <w:rsid w:val="00B27ACB"/>
    <w:rsid w:val="00B320FF"/>
    <w:rsid w:val="00B34DA7"/>
    <w:rsid w:val="00B37778"/>
    <w:rsid w:val="00B43033"/>
    <w:rsid w:val="00B43AF3"/>
    <w:rsid w:val="00B43D22"/>
    <w:rsid w:val="00B4615F"/>
    <w:rsid w:val="00B47354"/>
    <w:rsid w:val="00B4735B"/>
    <w:rsid w:val="00B50BA9"/>
    <w:rsid w:val="00B53851"/>
    <w:rsid w:val="00B5423B"/>
    <w:rsid w:val="00B55968"/>
    <w:rsid w:val="00B56887"/>
    <w:rsid w:val="00B56EB8"/>
    <w:rsid w:val="00B573B8"/>
    <w:rsid w:val="00B57514"/>
    <w:rsid w:val="00B60E30"/>
    <w:rsid w:val="00B61DF0"/>
    <w:rsid w:val="00B62B25"/>
    <w:rsid w:val="00B62DF7"/>
    <w:rsid w:val="00B63CBF"/>
    <w:rsid w:val="00B653E3"/>
    <w:rsid w:val="00B66463"/>
    <w:rsid w:val="00B7179B"/>
    <w:rsid w:val="00B71D01"/>
    <w:rsid w:val="00B72788"/>
    <w:rsid w:val="00B729E8"/>
    <w:rsid w:val="00B72CF5"/>
    <w:rsid w:val="00B73D38"/>
    <w:rsid w:val="00B768B8"/>
    <w:rsid w:val="00B77322"/>
    <w:rsid w:val="00B83056"/>
    <w:rsid w:val="00B8313B"/>
    <w:rsid w:val="00B8427C"/>
    <w:rsid w:val="00B8470B"/>
    <w:rsid w:val="00B92943"/>
    <w:rsid w:val="00B952FA"/>
    <w:rsid w:val="00B9722C"/>
    <w:rsid w:val="00B9745D"/>
    <w:rsid w:val="00B977CA"/>
    <w:rsid w:val="00BA14E3"/>
    <w:rsid w:val="00BA421A"/>
    <w:rsid w:val="00BA4400"/>
    <w:rsid w:val="00BA50EE"/>
    <w:rsid w:val="00BB0C85"/>
    <w:rsid w:val="00BB1CE8"/>
    <w:rsid w:val="00BB53DD"/>
    <w:rsid w:val="00BB57B7"/>
    <w:rsid w:val="00BC0774"/>
    <w:rsid w:val="00BC2DBF"/>
    <w:rsid w:val="00BC3EC6"/>
    <w:rsid w:val="00BC42C4"/>
    <w:rsid w:val="00BC6E41"/>
    <w:rsid w:val="00BD1441"/>
    <w:rsid w:val="00BD1AC7"/>
    <w:rsid w:val="00BD2CB7"/>
    <w:rsid w:val="00BD4D4C"/>
    <w:rsid w:val="00BD7304"/>
    <w:rsid w:val="00BE0960"/>
    <w:rsid w:val="00BE0AA8"/>
    <w:rsid w:val="00BE1DF3"/>
    <w:rsid w:val="00BE277D"/>
    <w:rsid w:val="00BE3F06"/>
    <w:rsid w:val="00BE50DB"/>
    <w:rsid w:val="00BF2132"/>
    <w:rsid w:val="00BF2B21"/>
    <w:rsid w:val="00BF2D57"/>
    <w:rsid w:val="00BF495B"/>
    <w:rsid w:val="00C01BE9"/>
    <w:rsid w:val="00C01D91"/>
    <w:rsid w:val="00C03B9D"/>
    <w:rsid w:val="00C05C08"/>
    <w:rsid w:val="00C10B9C"/>
    <w:rsid w:val="00C113D2"/>
    <w:rsid w:val="00C11E46"/>
    <w:rsid w:val="00C12114"/>
    <w:rsid w:val="00C12631"/>
    <w:rsid w:val="00C12CF8"/>
    <w:rsid w:val="00C1385E"/>
    <w:rsid w:val="00C201D2"/>
    <w:rsid w:val="00C20B70"/>
    <w:rsid w:val="00C2185F"/>
    <w:rsid w:val="00C21C87"/>
    <w:rsid w:val="00C239CE"/>
    <w:rsid w:val="00C2480B"/>
    <w:rsid w:val="00C27148"/>
    <w:rsid w:val="00C30FA8"/>
    <w:rsid w:val="00C31BAB"/>
    <w:rsid w:val="00C32885"/>
    <w:rsid w:val="00C36087"/>
    <w:rsid w:val="00C37DAB"/>
    <w:rsid w:val="00C37EFB"/>
    <w:rsid w:val="00C4004A"/>
    <w:rsid w:val="00C432E1"/>
    <w:rsid w:val="00C43B02"/>
    <w:rsid w:val="00C43D92"/>
    <w:rsid w:val="00C44EB1"/>
    <w:rsid w:val="00C44F72"/>
    <w:rsid w:val="00C460B7"/>
    <w:rsid w:val="00C5211C"/>
    <w:rsid w:val="00C54285"/>
    <w:rsid w:val="00C559EA"/>
    <w:rsid w:val="00C56D03"/>
    <w:rsid w:val="00C57AEE"/>
    <w:rsid w:val="00C60299"/>
    <w:rsid w:val="00C612EE"/>
    <w:rsid w:val="00C617C9"/>
    <w:rsid w:val="00C62AA9"/>
    <w:rsid w:val="00C64C32"/>
    <w:rsid w:val="00C65ED8"/>
    <w:rsid w:val="00C70268"/>
    <w:rsid w:val="00C70750"/>
    <w:rsid w:val="00C71C07"/>
    <w:rsid w:val="00C71CA0"/>
    <w:rsid w:val="00C720D7"/>
    <w:rsid w:val="00C73058"/>
    <w:rsid w:val="00C73932"/>
    <w:rsid w:val="00C73FB8"/>
    <w:rsid w:val="00C74283"/>
    <w:rsid w:val="00C74CF5"/>
    <w:rsid w:val="00C77FC4"/>
    <w:rsid w:val="00C8148E"/>
    <w:rsid w:val="00C85257"/>
    <w:rsid w:val="00C901D8"/>
    <w:rsid w:val="00C9214A"/>
    <w:rsid w:val="00C92760"/>
    <w:rsid w:val="00C932EF"/>
    <w:rsid w:val="00C96BC8"/>
    <w:rsid w:val="00C974B5"/>
    <w:rsid w:val="00CA06BF"/>
    <w:rsid w:val="00CA3EBC"/>
    <w:rsid w:val="00CA3FB5"/>
    <w:rsid w:val="00CA6C1A"/>
    <w:rsid w:val="00CB2753"/>
    <w:rsid w:val="00CB2F84"/>
    <w:rsid w:val="00CB3856"/>
    <w:rsid w:val="00CB4301"/>
    <w:rsid w:val="00CB54F1"/>
    <w:rsid w:val="00CC0A27"/>
    <w:rsid w:val="00CC1A50"/>
    <w:rsid w:val="00CD1E77"/>
    <w:rsid w:val="00CD258B"/>
    <w:rsid w:val="00CD5997"/>
    <w:rsid w:val="00CE11C7"/>
    <w:rsid w:val="00CE182F"/>
    <w:rsid w:val="00CE19EA"/>
    <w:rsid w:val="00CE2E23"/>
    <w:rsid w:val="00CE3E1E"/>
    <w:rsid w:val="00CE425E"/>
    <w:rsid w:val="00CE525B"/>
    <w:rsid w:val="00CE606A"/>
    <w:rsid w:val="00CE66CF"/>
    <w:rsid w:val="00CE6D8D"/>
    <w:rsid w:val="00CE702B"/>
    <w:rsid w:val="00CF0686"/>
    <w:rsid w:val="00CF0F46"/>
    <w:rsid w:val="00CF2BFA"/>
    <w:rsid w:val="00CF322B"/>
    <w:rsid w:val="00CF6D2A"/>
    <w:rsid w:val="00D00003"/>
    <w:rsid w:val="00D101BE"/>
    <w:rsid w:val="00D11E00"/>
    <w:rsid w:val="00D1200F"/>
    <w:rsid w:val="00D13639"/>
    <w:rsid w:val="00D13D5B"/>
    <w:rsid w:val="00D142B0"/>
    <w:rsid w:val="00D1549C"/>
    <w:rsid w:val="00D213D5"/>
    <w:rsid w:val="00D214C1"/>
    <w:rsid w:val="00D22CF6"/>
    <w:rsid w:val="00D2371A"/>
    <w:rsid w:val="00D23FF9"/>
    <w:rsid w:val="00D2436E"/>
    <w:rsid w:val="00D252B8"/>
    <w:rsid w:val="00D25FFA"/>
    <w:rsid w:val="00D307B9"/>
    <w:rsid w:val="00D30A3C"/>
    <w:rsid w:val="00D32166"/>
    <w:rsid w:val="00D3323C"/>
    <w:rsid w:val="00D35AEE"/>
    <w:rsid w:val="00D37272"/>
    <w:rsid w:val="00D37EC4"/>
    <w:rsid w:val="00D40036"/>
    <w:rsid w:val="00D401C6"/>
    <w:rsid w:val="00D44EB1"/>
    <w:rsid w:val="00D50970"/>
    <w:rsid w:val="00D53240"/>
    <w:rsid w:val="00D5710F"/>
    <w:rsid w:val="00D6077C"/>
    <w:rsid w:val="00D62F95"/>
    <w:rsid w:val="00D64374"/>
    <w:rsid w:val="00D65F13"/>
    <w:rsid w:val="00D67860"/>
    <w:rsid w:val="00D80A71"/>
    <w:rsid w:val="00D821D9"/>
    <w:rsid w:val="00D8290D"/>
    <w:rsid w:val="00D82C9F"/>
    <w:rsid w:val="00D833F8"/>
    <w:rsid w:val="00D842B5"/>
    <w:rsid w:val="00D853CC"/>
    <w:rsid w:val="00D86B32"/>
    <w:rsid w:val="00D86CDC"/>
    <w:rsid w:val="00D87CA2"/>
    <w:rsid w:val="00D90C5D"/>
    <w:rsid w:val="00D9177F"/>
    <w:rsid w:val="00D920A7"/>
    <w:rsid w:val="00D92CDA"/>
    <w:rsid w:val="00D960BA"/>
    <w:rsid w:val="00D96750"/>
    <w:rsid w:val="00D96D5B"/>
    <w:rsid w:val="00DA2CBF"/>
    <w:rsid w:val="00DA3C97"/>
    <w:rsid w:val="00DA544F"/>
    <w:rsid w:val="00DA6A86"/>
    <w:rsid w:val="00DA6FA6"/>
    <w:rsid w:val="00DB082B"/>
    <w:rsid w:val="00DB33C6"/>
    <w:rsid w:val="00DC5112"/>
    <w:rsid w:val="00DC5AC2"/>
    <w:rsid w:val="00DC7143"/>
    <w:rsid w:val="00DD4110"/>
    <w:rsid w:val="00DD5776"/>
    <w:rsid w:val="00DD6E26"/>
    <w:rsid w:val="00DE032E"/>
    <w:rsid w:val="00DE0B49"/>
    <w:rsid w:val="00DE57D0"/>
    <w:rsid w:val="00DE5BDF"/>
    <w:rsid w:val="00DE5F76"/>
    <w:rsid w:val="00DF00B5"/>
    <w:rsid w:val="00DF116D"/>
    <w:rsid w:val="00DF21E2"/>
    <w:rsid w:val="00DF65F5"/>
    <w:rsid w:val="00DF6B57"/>
    <w:rsid w:val="00DF73D9"/>
    <w:rsid w:val="00E04B57"/>
    <w:rsid w:val="00E1054F"/>
    <w:rsid w:val="00E10A52"/>
    <w:rsid w:val="00E10B54"/>
    <w:rsid w:val="00E122E7"/>
    <w:rsid w:val="00E16438"/>
    <w:rsid w:val="00E25B56"/>
    <w:rsid w:val="00E2662C"/>
    <w:rsid w:val="00E271B3"/>
    <w:rsid w:val="00E3020B"/>
    <w:rsid w:val="00E3020E"/>
    <w:rsid w:val="00E30403"/>
    <w:rsid w:val="00E30F35"/>
    <w:rsid w:val="00E34425"/>
    <w:rsid w:val="00E432B4"/>
    <w:rsid w:val="00E469BF"/>
    <w:rsid w:val="00E47FA3"/>
    <w:rsid w:val="00E511A2"/>
    <w:rsid w:val="00E5259C"/>
    <w:rsid w:val="00E52A67"/>
    <w:rsid w:val="00E52F7F"/>
    <w:rsid w:val="00E53AC6"/>
    <w:rsid w:val="00E5416E"/>
    <w:rsid w:val="00E614C8"/>
    <w:rsid w:val="00E623B5"/>
    <w:rsid w:val="00E62B05"/>
    <w:rsid w:val="00E63B00"/>
    <w:rsid w:val="00E6477D"/>
    <w:rsid w:val="00E6636C"/>
    <w:rsid w:val="00E669A5"/>
    <w:rsid w:val="00E67B42"/>
    <w:rsid w:val="00E70186"/>
    <w:rsid w:val="00E71436"/>
    <w:rsid w:val="00E74555"/>
    <w:rsid w:val="00E75255"/>
    <w:rsid w:val="00E75452"/>
    <w:rsid w:val="00E8047B"/>
    <w:rsid w:val="00E80D61"/>
    <w:rsid w:val="00E83C49"/>
    <w:rsid w:val="00E84F0F"/>
    <w:rsid w:val="00E86378"/>
    <w:rsid w:val="00E86A77"/>
    <w:rsid w:val="00E90238"/>
    <w:rsid w:val="00E90FDD"/>
    <w:rsid w:val="00E97A7C"/>
    <w:rsid w:val="00E97B5A"/>
    <w:rsid w:val="00EA00FF"/>
    <w:rsid w:val="00EA319C"/>
    <w:rsid w:val="00EA3B5D"/>
    <w:rsid w:val="00EA41E4"/>
    <w:rsid w:val="00EA60F4"/>
    <w:rsid w:val="00EB187F"/>
    <w:rsid w:val="00EB3521"/>
    <w:rsid w:val="00EB4504"/>
    <w:rsid w:val="00EB5E5A"/>
    <w:rsid w:val="00EB70DE"/>
    <w:rsid w:val="00EC340E"/>
    <w:rsid w:val="00EC4199"/>
    <w:rsid w:val="00EC5CCA"/>
    <w:rsid w:val="00EC6928"/>
    <w:rsid w:val="00EC7006"/>
    <w:rsid w:val="00ED0B93"/>
    <w:rsid w:val="00ED0F7F"/>
    <w:rsid w:val="00ED1409"/>
    <w:rsid w:val="00ED20A4"/>
    <w:rsid w:val="00ED27DB"/>
    <w:rsid w:val="00ED506B"/>
    <w:rsid w:val="00ED5866"/>
    <w:rsid w:val="00ED6E05"/>
    <w:rsid w:val="00EE4C4E"/>
    <w:rsid w:val="00EE5D84"/>
    <w:rsid w:val="00EF1958"/>
    <w:rsid w:val="00EF584B"/>
    <w:rsid w:val="00EF5A68"/>
    <w:rsid w:val="00F00D1D"/>
    <w:rsid w:val="00F07000"/>
    <w:rsid w:val="00F13598"/>
    <w:rsid w:val="00F15B24"/>
    <w:rsid w:val="00F204B9"/>
    <w:rsid w:val="00F20664"/>
    <w:rsid w:val="00F223B9"/>
    <w:rsid w:val="00F22D83"/>
    <w:rsid w:val="00F257DB"/>
    <w:rsid w:val="00F260A8"/>
    <w:rsid w:val="00F3119B"/>
    <w:rsid w:val="00F313A5"/>
    <w:rsid w:val="00F33D80"/>
    <w:rsid w:val="00F33EE3"/>
    <w:rsid w:val="00F3456F"/>
    <w:rsid w:val="00F34B8F"/>
    <w:rsid w:val="00F36E8E"/>
    <w:rsid w:val="00F43026"/>
    <w:rsid w:val="00F44C1F"/>
    <w:rsid w:val="00F45165"/>
    <w:rsid w:val="00F457AC"/>
    <w:rsid w:val="00F45D17"/>
    <w:rsid w:val="00F47366"/>
    <w:rsid w:val="00F51435"/>
    <w:rsid w:val="00F63370"/>
    <w:rsid w:val="00F64011"/>
    <w:rsid w:val="00F6411E"/>
    <w:rsid w:val="00F64E29"/>
    <w:rsid w:val="00F67245"/>
    <w:rsid w:val="00F67E38"/>
    <w:rsid w:val="00F732E1"/>
    <w:rsid w:val="00F757E3"/>
    <w:rsid w:val="00F806EA"/>
    <w:rsid w:val="00F8460B"/>
    <w:rsid w:val="00F90064"/>
    <w:rsid w:val="00F907CB"/>
    <w:rsid w:val="00F908AC"/>
    <w:rsid w:val="00F90A2F"/>
    <w:rsid w:val="00F924FD"/>
    <w:rsid w:val="00F9363F"/>
    <w:rsid w:val="00F93F22"/>
    <w:rsid w:val="00F9667C"/>
    <w:rsid w:val="00F97C87"/>
    <w:rsid w:val="00FA4C0B"/>
    <w:rsid w:val="00FA517F"/>
    <w:rsid w:val="00FA66A7"/>
    <w:rsid w:val="00FA6DC3"/>
    <w:rsid w:val="00FB0D86"/>
    <w:rsid w:val="00FB109C"/>
    <w:rsid w:val="00FB3DE6"/>
    <w:rsid w:val="00FB405A"/>
    <w:rsid w:val="00FB47A7"/>
    <w:rsid w:val="00FB6913"/>
    <w:rsid w:val="00FB699B"/>
    <w:rsid w:val="00FB6B38"/>
    <w:rsid w:val="00FB747A"/>
    <w:rsid w:val="00FB749D"/>
    <w:rsid w:val="00FB7EF2"/>
    <w:rsid w:val="00FC0675"/>
    <w:rsid w:val="00FC33BE"/>
    <w:rsid w:val="00FC4D57"/>
    <w:rsid w:val="00FC5CA7"/>
    <w:rsid w:val="00FC6B18"/>
    <w:rsid w:val="00FC6D2F"/>
    <w:rsid w:val="00FD14E0"/>
    <w:rsid w:val="00FD23E7"/>
    <w:rsid w:val="00FD4D77"/>
    <w:rsid w:val="00FE29E5"/>
    <w:rsid w:val="00FE2B59"/>
    <w:rsid w:val="00FE4EE7"/>
    <w:rsid w:val="00FE6B35"/>
    <w:rsid w:val="00FF07E3"/>
    <w:rsid w:val="00FF0E3A"/>
    <w:rsid w:val="00FF1EEE"/>
    <w:rsid w:val="00FF4E08"/>
    <w:rsid w:val="00FF55F8"/>
    <w:rsid w:val="00FF5838"/>
    <w:rsid w:val="00FF6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81052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17F"/>
    <w:pPr>
      <w:spacing w:line="240" w:lineRule="auto"/>
      <w:ind w:firstLine="0"/>
    </w:pPr>
    <w:rPr>
      <w:rFonts w:ascii="Times New Roman" w:hAnsi="Times New Roman" w:cs="Times New Roman"/>
      <w:lang w:eastAsia="en-US"/>
    </w:rPr>
  </w:style>
  <w:style w:type="paragraph" w:styleId="Heading1">
    <w:name w:val="heading 1"/>
    <w:basedOn w:val="Normal"/>
    <w:next w:val="Normal"/>
    <w:link w:val="Heading1Char"/>
    <w:uiPriority w:val="4"/>
    <w:qFormat/>
    <w:rsid w:val="004F053D"/>
    <w:pPr>
      <w:keepNext/>
      <w:keepLines/>
      <w:spacing w:line="480" w:lineRule="auto"/>
      <w:outlineLvl w:val="0"/>
    </w:pPr>
    <w:rPr>
      <w:rFonts w:asciiTheme="majorHAnsi" w:eastAsiaTheme="majorEastAsia" w:hAnsiTheme="majorHAnsi" w:cstheme="majorBidi"/>
      <w:b/>
      <w:bCs/>
      <w:color w:val="000000"/>
      <w:kern w:val="24"/>
      <w:sz w:val="32"/>
      <w:lang w:eastAsia="ja-JP"/>
    </w:rPr>
  </w:style>
  <w:style w:type="paragraph" w:styleId="Heading2">
    <w:name w:val="heading 2"/>
    <w:basedOn w:val="Normal"/>
    <w:next w:val="Normal"/>
    <w:link w:val="Heading2Char"/>
    <w:uiPriority w:val="4"/>
    <w:unhideWhenUsed/>
    <w:qFormat/>
    <w:rsid w:val="0091423C"/>
    <w:pPr>
      <w:keepNext/>
      <w:keepLines/>
      <w:spacing w:line="360" w:lineRule="auto"/>
      <w:outlineLvl w:val="1"/>
    </w:pPr>
    <w:rPr>
      <w:rFonts w:asciiTheme="majorHAnsi" w:eastAsiaTheme="majorEastAsia" w:hAnsiTheme="majorHAnsi" w:cstheme="majorBidi"/>
      <w:b/>
      <w:bCs/>
      <w:kern w:val="24"/>
      <w:sz w:val="28"/>
      <w:lang w:eastAsia="ja-JP"/>
    </w:rPr>
  </w:style>
  <w:style w:type="paragraph" w:styleId="Heading3">
    <w:name w:val="heading 3"/>
    <w:basedOn w:val="Normal"/>
    <w:next w:val="Normal"/>
    <w:link w:val="Heading3Char"/>
    <w:uiPriority w:val="4"/>
    <w:unhideWhenUsed/>
    <w:qFormat/>
    <w:rsid w:val="000E7604"/>
    <w:pPr>
      <w:keepNext/>
      <w:keepLines/>
      <w:spacing w:line="480" w:lineRule="auto"/>
      <w:ind w:firstLine="720"/>
      <w:outlineLvl w:val="2"/>
    </w:pPr>
    <w:rPr>
      <w:rFonts w:asciiTheme="majorHAnsi" w:eastAsiaTheme="majorEastAsia" w:hAnsiTheme="majorHAnsi" w:cstheme="majorBidi"/>
      <w:b/>
      <w:bCs/>
      <w:color w:val="595959" w:themeColor="text1" w:themeTint="A6"/>
      <w:kern w:val="24"/>
      <w:lang w:eastAsia="ja-JP"/>
    </w:rPr>
  </w:style>
  <w:style w:type="paragraph" w:styleId="Heading4">
    <w:name w:val="heading 4"/>
    <w:basedOn w:val="Normal"/>
    <w:next w:val="Normal"/>
    <w:link w:val="Heading4Char"/>
    <w:uiPriority w:val="4"/>
    <w:unhideWhenUsed/>
    <w:qFormat/>
    <w:pPr>
      <w:keepNext/>
      <w:keepLines/>
      <w:spacing w:line="480" w:lineRule="auto"/>
      <w:ind w:firstLine="720"/>
      <w:outlineLvl w:val="3"/>
    </w:pPr>
    <w:rPr>
      <w:rFonts w:asciiTheme="majorHAnsi" w:eastAsiaTheme="majorEastAsia" w:hAnsiTheme="majorHAnsi" w:cstheme="majorBidi"/>
      <w:b/>
      <w:bCs/>
      <w:i/>
      <w:iCs/>
      <w:kern w:val="24"/>
      <w:lang w:eastAsia="ja-JP"/>
    </w:rPr>
  </w:style>
  <w:style w:type="paragraph" w:styleId="Heading5">
    <w:name w:val="heading 5"/>
    <w:basedOn w:val="Normal"/>
    <w:next w:val="Normal"/>
    <w:link w:val="Heading5Char"/>
    <w:uiPriority w:val="4"/>
    <w:unhideWhenUsed/>
    <w:qFormat/>
    <w:pPr>
      <w:keepNext/>
      <w:keepLines/>
      <w:spacing w:line="480" w:lineRule="auto"/>
      <w:ind w:firstLine="720"/>
      <w:outlineLvl w:val="4"/>
    </w:pPr>
    <w:rPr>
      <w:rFonts w:asciiTheme="majorHAnsi" w:eastAsiaTheme="majorEastAsia" w:hAnsiTheme="majorHAnsi" w:cstheme="majorBidi"/>
      <w:i/>
      <w:iCs/>
      <w:kern w:val="24"/>
      <w:lang w:eastAsia="ja-JP"/>
    </w:rPr>
  </w:style>
  <w:style w:type="paragraph" w:styleId="Heading6">
    <w:name w:val="heading 6"/>
    <w:basedOn w:val="Normal"/>
    <w:next w:val="Normal"/>
    <w:link w:val="Heading6Char"/>
    <w:uiPriority w:val="9"/>
    <w:semiHidden/>
    <w:qFormat/>
    <w:pPr>
      <w:keepNext/>
      <w:keepLines/>
      <w:spacing w:before="40" w:line="480" w:lineRule="auto"/>
      <w:outlineLvl w:val="5"/>
    </w:pPr>
    <w:rPr>
      <w:rFonts w:asciiTheme="majorHAnsi" w:eastAsiaTheme="majorEastAsia" w:hAnsiTheme="majorHAnsi" w:cstheme="majorBidi"/>
      <w:color w:val="6E6E6E" w:themeColor="accent1" w:themeShade="7F"/>
      <w:kern w:val="24"/>
      <w:lang w:eastAsia="ja-JP"/>
    </w:rPr>
  </w:style>
  <w:style w:type="paragraph" w:styleId="Heading7">
    <w:name w:val="heading 7"/>
    <w:basedOn w:val="Normal"/>
    <w:next w:val="Normal"/>
    <w:link w:val="Heading7Char"/>
    <w:uiPriority w:val="9"/>
    <w:semiHidden/>
    <w:qFormat/>
    <w:pPr>
      <w:keepNext/>
      <w:keepLines/>
      <w:spacing w:before="40" w:line="480" w:lineRule="auto"/>
      <w:outlineLvl w:val="6"/>
    </w:pPr>
    <w:rPr>
      <w:rFonts w:asciiTheme="majorHAnsi" w:eastAsiaTheme="majorEastAsia" w:hAnsiTheme="majorHAnsi" w:cstheme="majorBidi"/>
      <w:i/>
      <w:iCs/>
      <w:color w:val="6E6E6E" w:themeColor="accent1" w:themeShade="7F"/>
      <w:kern w:val="24"/>
      <w:lang w:eastAsia="ja-JP"/>
    </w:rPr>
  </w:style>
  <w:style w:type="paragraph" w:styleId="Heading8">
    <w:name w:val="heading 8"/>
    <w:basedOn w:val="Normal"/>
    <w:next w:val="Normal"/>
    <w:link w:val="Heading8Char"/>
    <w:uiPriority w:val="9"/>
    <w:semiHidden/>
    <w:qFormat/>
    <w:pPr>
      <w:keepNext/>
      <w:keepLines/>
      <w:spacing w:before="40" w:line="480" w:lineRule="auto"/>
      <w:outlineLvl w:val="7"/>
    </w:pPr>
    <w:rPr>
      <w:rFonts w:asciiTheme="majorHAnsi" w:eastAsiaTheme="majorEastAsia" w:hAnsiTheme="majorHAnsi" w:cstheme="majorBidi"/>
      <w:color w:val="272727" w:themeColor="text1" w:themeTint="D8"/>
      <w:kern w:val="24"/>
      <w:sz w:val="21"/>
      <w:szCs w:val="21"/>
      <w:lang w:eastAsia="ja-JP"/>
    </w:rPr>
  </w:style>
  <w:style w:type="paragraph" w:styleId="Heading9">
    <w:name w:val="heading 9"/>
    <w:basedOn w:val="Normal"/>
    <w:next w:val="Normal"/>
    <w:link w:val="Heading9Char"/>
    <w:uiPriority w:val="9"/>
    <w:semiHidden/>
    <w:qFormat/>
    <w:pPr>
      <w:keepNext/>
      <w:keepLines/>
      <w:spacing w:before="40" w:line="480" w:lineRule="auto"/>
      <w:outlineLvl w:val="8"/>
    </w:pPr>
    <w:rPr>
      <w:rFonts w:asciiTheme="majorHAnsi" w:eastAsiaTheme="majorEastAsia" w:hAnsiTheme="majorHAnsi" w:cstheme="majorBidi"/>
      <w:i/>
      <w:iCs/>
      <w:color w:val="272727" w:themeColor="text1" w:themeTint="D8"/>
      <w:kern w:val="24"/>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rsid w:val="000E7604"/>
    <w:pPr>
      <w:pageBreakBefore/>
      <w:spacing w:line="480" w:lineRule="auto"/>
      <w:jc w:val="center"/>
      <w:outlineLvl w:val="0"/>
    </w:pPr>
    <w:rPr>
      <w:rFonts w:asciiTheme="majorHAnsi" w:eastAsiaTheme="majorEastAsia" w:hAnsiTheme="majorHAnsi" w:cstheme="majorBidi"/>
      <w:kern w:val="24"/>
      <w:sz w:val="32"/>
      <w:lang w:eastAsia="ja-JP"/>
    </w:rPr>
  </w:style>
  <w:style w:type="paragraph" w:styleId="Header">
    <w:name w:val="header"/>
    <w:basedOn w:val="Normal"/>
    <w:link w:val="HeaderChar"/>
    <w:uiPriority w:val="99"/>
    <w:unhideWhenUsed/>
    <w:qFormat/>
    <w:rPr>
      <w:rFonts w:asciiTheme="minorHAnsi" w:hAnsiTheme="minorHAnsi" w:cstheme="minorBidi"/>
      <w:kern w:val="24"/>
      <w:lang w:eastAsia="ja-JP"/>
    </w:r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Pr>
      <w:color w:val="808080"/>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sid w:val="004F053D"/>
    <w:rPr>
      <w:rFonts w:asciiTheme="majorHAnsi" w:eastAsiaTheme="majorEastAsia" w:hAnsiTheme="majorHAnsi" w:cstheme="majorBidi"/>
      <w:b/>
      <w:bCs/>
      <w:color w:val="000000"/>
      <w:kern w:val="24"/>
      <w:sz w:val="32"/>
    </w:rPr>
  </w:style>
  <w:style w:type="character" w:customStyle="1" w:styleId="Heading2Char">
    <w:name w:val="Heading 2 Char"/>
    <w:basedOn w:val="DefaultParagraphFont"/>
    <w:link w:val="Heading2"/>
    <w:uiPriority w:val="4"/>
    <w:rsid w:val="0091423C"/>
    <w:rPr>
      <w:rFonts w:asciiTheme="majorHAnsi" w:eastAsiaTheme="majorEastAsia" w:hAnsiTheme="majorHAnsi" w:cstheme="majorBidi"/>
      <w:b/>
      <w:bCs/>
      <w:kern w:val="24"/>
      <w:sz w:val="28"/>
    </w:rPr>
  </w:style>
  <w:style w:type="paragraph" w:styleId="Title">
    <w:name w:val="Title"/>
    <w:basedOn w:val="Normal"/>
    <w:next w:val="Normal"/>
    <w:link w:val="TitleChar"/>
    <w:uiPriority w:val="1"/>
    <w:qFormat/>
    <w:rsid w:val="0060089B"/>
    <w:pPr>
      <w:spacing w:before="2400" w:line="480" w:lineRule="auto"/>
      <w:contextualSpacing/>
      <w:jc w:val="center"/>
    </w:pPr>
    <w:rPr>
      <w:rFonts w:asciiTheme="majorHAnsi" w:eastAsiaTheme="majorEastAsia" w:hAnsiTheme="majorHAnsi" w:cstheme="majorBidi"/>
      <w:kern w:val="24"/>
      <w:sz w:val="32"/>
      <w:lang w:eastAsia="ja-JP"/>
    </w:rPr>
  </w:style>
  <w:style w:type="character" w:customStyle="1" w:styleId="TitleChar">
    <w:name w:val="Title Char"/>
    <w:basedOn w:val="DefaultParagraphFont"/>
    <w:link w:val="Title"/>
    <w:uiPriority w:val="1"/>
    <w:rsid w:val="0060089B"/>
    <w:rPr>
      <w:rFonts w:asciiTheme="majorHAnsi" w:eastAsiaTheme="majorEastAsia" w:hAnsiTheme="majorHAnsi" w:cstheme="majorBidi"/>
      <w:kern w:val="24"/>
      <w:sz w:val="32"/>
    </w:rPr>
  </w:style>
  <w:style w:type="character" w:styleId="Emphasis">
    <w:name w:val="Emphasis"/>
    <w:basedOn w:val="DefaultParagraphFont"/>
    <w:uiPriority w:val="20"/>
    <w:unhideWhenUsed/>
    <w:qFormat/>
    <w:rPr>
      <w:i/>
      <w:iCs/>
    </w:rPr>
  </w:style>
  <w:style w:type="character" w:customStyle="1" w:styleId="Heading3Char">
    <w:name w:val="Heading 3 Char"/>
    <w:basedOn w:val="DefaultParagraphFont"/>
    <w:link w:val="Heading3"/>
    <w:uiPriority w:val="4"/>
    <w:rsid w:val="000E7604"/>
    <w:rPr>
      <w:rFonts w:asciiTheme="majorHAnsi" w:eastAsiaTheme="majorEastAsia" w:hAnsiTheme="majorHAnsi" w:cstheme="majorBidi"/>
      <w:b/>
      <w:bCs/>
      <w:color w:val="595959" w:themeColor="text1" w:themeTint="A6"/>
      <w:kern w:val="24"/>
    </w:rPr>
  </w:style>
  <w:style w:type="character" w:customStyle="1" w:styleId="Heading4Char">
    <w:name w:val="Heading 4 Char"/>
    <w:basedOn w:val="DefaultParagraphFont"/>
    <w:link w:val="Heading4"/>
    <w:uiPriority w:val="4"/>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Pr>
      <w:rFonts w:ascii="Segoe UI" w:hAnsi="Segoe UI" w:cs="Segoe UI"/>
      <w:kern w:val="24"/>
      <w:sz w:val="18"/>
      <w:szCs w:val="18"/>
      <w:lang w:eastAsia="ja-JP"/>
    </w:rPr>
  </w:style>
  <w:style w:type="character" w:customStyle="1" w:styleId="BalloonTextChar">
    <w:name w:val="Balloon Text Char"/>
    <w:basedOn w:val="DefaultParagraphFont"/>
    <w:link w:val="BalloonText"/>
    <w:uiPriority w:val="99"/>
    <w:semiHidden/>
    <w:rPr>
      <w:rFonts w:ascii="Segoe UI" w:hAnsi="Segoe UI" w:cs="Segoe UI"/>
      <w:kern w:val="24"/>
      <w:sz w:val="18"/>
      <w:szCs w:val="18"/>
    </w:rPr>
  </w:style>
  <w:style w:type="paragraph" w:styleId="Bibliography">
    <w:name w:val="Bibliography"/>
    <w:basedOn w:val="Normal"/>
    <w:next w:val="Normal"/>
    <w:uiPriority w:val="37"/>
    <w:unhideWhenUsed/>
    <w:qFormat/>
    <w:pPr>
      <w:spacing w:line="480" w:lineRule="auto"/>
      <w:ind w:left="720" w:hanging="720"/>
    </w:pPr>
    <w:rPr>
      <w:rFonts w:asciiTheme="minorHAnsi" w:hAnsiTheme="minorHAnsi" w:cstheme="minorBidi"/>
      <w:kern w:val="24"/>
      <w:lang w:eastAsia="ja-JP"/>
    </w:r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spacing w:line="480" w:lineRule="auto"/>
      <w:ind w:left="1152" w:right="1152"/>
    </w:pPr>
    <w:rPr>
      <w:rFonts w:asciiTheme="minorHAnsi" w:hAnsiTheme="minorHAnsi" w:cstheme="minorBidi"/>
      <w:i/>
      <w:iCs/>
      <w:color w:val="DDDDDD" w:themeColor="accent1"/>
      <w:kern w:val="24"/>
      <w:lang w:eastAsia="ja-JP"/>
    </w:rPr>
  </w:style>
  <w:style w:type="paragraph" w:styleId="BodyText">
    <w:name w:val="Body Text"/>
    <w:basedOn w:val="Normal"/>
    <w:link w:val="BodyTextChar"/>
    <w:uiPriority w:val="99"/>
    <w:semiHidden/>
    <w:unhideWhenUsed/>
    <w:pPr>
      <w:spacing w:after="120" w:line="480" w:lineRule="auto"/>
    </w:pPr>
    <w:rPr>
      <w:rFonts w:asciiTheme="minorHAnsi" w:hAnsiTheme="minorHAnsi" w:cstheme="minorBidi"/>
      <w:kern w:val="24"/>
      <w:lang w:eastAsia="ja-JP"/>
    </w:r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line="480" w:lineRule="auto"/>
    </w:pPr>
    <w:rPr>
      <w:rFonts w:asciiTheme="minorHAnsi" w:hAnsiTheme="minorHAnsi" w:cstheme="minorBidi"/>
      <w:kern w:val="24"/>
      <w:lang w:eastAsia="ja-JP"/>
    </w:r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pPr>
      <w:spacing w:after="120" w:line="480" w:lineRule="auto"/>
    </w:pPr>
    <w:rPr>
      <w:rFonts w:asciiTheme="minorHAnsi" w:hAnsiTheme="minorHAnsi" w:cstheme="minorBidi"/>
      <w:kern w:val="24"/>
      <w:sz w:val="16"/>
      <w:szCs w:val="16"/>
      <w:lang w:eastAsia="ja-JP"/>
    </w:rPr>
  </w:style>
  <w:style w:type="character" w:customStyle="1" w:styleId="BodyText3Char">
    <w:name w:val="Body Text 3 Char"/>
    <w:basedOn w:val="DefaultParagraphFont"/>
    <w:link w:val="BodyText3"/>
    <w:uiPriority w:val="99"/>
    <w:semiHidden/>
    <w:rPr>
      <w:kern w:val="24"/>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line="480" w:lineRule="auto"/>
      <w:ind w:left="360"/>
    </w:pPr>
    <w:rPr>
      <w:rFonts w:asciiTheme="minorHAnsi" w:hAnsiTheme="minorHAnsi" w:cstheme="minorBidi"/>
      <w:kern w:val="24"/>
      <w:lang w:eastAsia="ja-JP"/>
    </w:r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line="480" w:lineRule="auto"/>
      <w:ind w:left="360"/>
    </w:pPr>
    <w:rPr>
      <w:rFonts w:asciiTheme="minorHAnsi" w:hAnsiTheme="minorHAnsi" w:cstheme="minorBidi"/>
      <w:kern w:val="24"/>
      <w:lang w:eastAsia="ja-JP"/>
    </w:r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pPr>
      <w:spacing w:after="120" w:line="480" w:lineRule="auto"/>
      <w:ind w:left="360"/>
    </w:pPr>
    <w:rPr>
      <w:rFonts w:asciiTheme="minorHAnsi" w:hAnsiTheme="minorHAnsi" w:cstheme="minorBidi"/>
      <w:kern w:val="24"/>
      <w:sz w:val="16"/>
      <w:szCs w:val="16"/>
      <w:lang w:eastAsia="ja-JP"/>
    </w:rPr>
  </w:style>
  <w:style w:type="character" w:customStyle="1" w:styleId="BodyTextIndent3Char">
    <w:name w:val="Body Text Indent 3 Char"/>
    <w:basedOn w:val="DefaultParagraphFont"/>
    <w:link w:val="BodyTextIndent3"/>
    <w:uiPriority w:val="99"/>
    <w:semiHidden/>
    <w:rPr>
      <w:kern w:val="24"/>
      <w:sz w:val="16"/>
      <w:szCs w:val="16"/>
    </w:rPr>
  </w:style>
  <w:style w:type="paragraph" w:styleId="Caption">
    <w:name w:val="caption"/>
    <w:basedOn w:val="Normal"/>
    <w:next w:val="Normal"/>
    <w:uiPriority w:val="35"/>
    <w:semiHidden/>
    <w:unhideWhenUsed/>
    <w:qFormat/>
    <w:pPr>
      <w:spacing w:after="200"/>
    </w:pPr>
    <w:rPr>
      <w:rFonts w:asciiTheme="minorHAnsi" w:hAnsiTheme="minorHAnsi" w:cstheme="minorBidi"/>
      <w:i/>
      <w:iCs/>
      <w:color w:val="000000" w:themeColor="text2"/>
      <w:kern w:val="24"/>
      <w:sz w:val="18"/>
      <w:szCs w:val="18"/>
      <w:lang w:eastAsia="ja-JP"/>
    </w:rPr>
  </w:style>
  <w:style w:type="paragraph" w:styleId="Closing">
    <w:name w:val="Closing"/>
    <w:basedOn w:val="Normal"/>
    <w:link w:val="ClosingChar"/>
    <w:uiPriority w:val="99"/>
    <w:semiHidden/>
    <w:unhideWhenUsed/>
    <w:pPr>
      <w:ind w:left="4320"/>
    </w:pPr>
    <w:rPr>
      <w:rFonts w:asciiTheme="minorHAnsi" w:hAnsiTheme="minorHAnsi" w:cstheme="minorBidi"/>
      <w:kern w:val="24"/>
      <w:lang w:eastAsia="ja-JP"/>
    </w:r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Pr>
      <w:rFonts w:asciiTheme="minorHAnsi" w:hAnsiTheme="minorHAnsi" w:cstheme="minorBidi"/>
      <w:kern w:val="24"/>
      <w:sz w:val="20"/>
      <w:szCs w:val="20"/>
      <w:lang w:eastAsia="ja-JP"/>
    </w:rPr>
  </w:style>
  <w:style w:type="character" w:customStyle="1" w:styleId="CommentTextChar">
    <w:name w:val="Comment Text Char"/>
    <w:basedOn w:val="DefaultParagraphFont"/>
    <w:link w:val="CommentText"/>
    <w:uiPriority w:val="99"/>
    <w:semiHidden/>
    <w:rPr>
      <w:kern w:val="24"/>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spacing w:line="480" w:lineRule="auto"/>
    </w:pPr>
    <w:rPr>
      <w:rFonts w:asciiTheme="minorHAnsi" w:hAnsiTheme="minorHAnsi" w:cstheme="minorBidi"/>
      <w:kern w:val="24"/>
      <w:lang w:eastAsia="ja-JP"/>
    </w:r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Pr>
      <w:rFonts w:ascii="Segoe UI" w:hAnsi="Segoe UI" w:cs="Segoe UI"/>
      <w:kern w:val="24"/>
      <w:sz w:val="16"/>
      <w:szCs w:val="16"/>
      <w:lang w:eastAsia="ja-JP"/>
    </w:rPr>
  </w:style>
  <w:style w:type="character" w:customStyle="1" w:styleId="DocumentMapChar">
    <w:name w:val="Document Map Char"/>
    <w:basedOn w:val="DefaultParagraphFont"/>
    <w:link w:val="DocumentMap"/>
    <w:uiPriority w:val="99"/>
    <w:semiHidden/>
    <w:rPr>
      <w:rFonts w:ascii="Segoe UI" w:hAnsi="Segoe UI" w:cs="Segoe UI"/>
      <w:kern w:val="24"/>
      <w:sz w:val="16"/>
      <w:szCs w:val="16"/>
    </w:rPr>
  </w:style>
  <w:style w:type="paragraph" w:styleId="E-mailSignature">
    <w:name w:val="E-mail Signature"/>
    <w:basedOn w:val="Normal"/>
    <w:link w:val="E-mailSignatureChar"/>
    <w:uiPriority w:val="99"/>
    <w:semiHidden/>
    <w:unhideWhenUsed/>
    <w:rPr>
      <w:rFonts w:asciiTheme="minorHAnsi" w:hAnsiTheme="minorHAnsi" w:cstheme="minorBidi"/>
      <w:kern w:val="24"/>
      <w:lang w:eastAsia="ja-JP"/>
    </w:r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pPr>
      <w:ind w:firstLine="720"/>
    </w:pPr>
    <w:rPr>
      <w:rFonts w:asciiTheme="minorHAnsi" w:hAnsiTheme="minorHAnsi" w:cstheme="minorBidi"/>
      <w:kern w:val="24"/>
      <w:sz w:val="20"/>
      <w:szCs w:val="20"/>
      <w:lang w:eastAsia="ja-JP"/>
    </w:rPr>
  </w:style>
  <w:style w:type="character" w:customStyle="1" w:styleId="FootnoteTextChar">
    <w:name w:val="Footnote Text Char"/>
    <w:basedOn w:val="DefaultParagraphFont"/>
    <w:link w:val="FootnoteText"/>
    <w:uiPriority w:val="99"/>
    <w:semiHidden/>
    <w:rPr>
      <w:kern w:val="24"/>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Theme="majorHAnsi" w:eastAsiaTheme="majorEastAsia" w:hAnsiTheme="majorHAnsi" w:cstheme="majorBidi"/>
      <w:kern w:val="24"/>
      <w:lang w:eastAsia="ja-JP"/>
    </w:rPr>
  </w:style>
  <w:style w:type="paragraph" w:styleId="EnvelopeReturn">
    <w:name w:val="envelope return"/>
    <w:basedOn w:val="Normal"/>
    <w:uiPriority w:val="99"/>
    <w:semiHidden/>
    <w:unhideWhenUsed/>
    <w:rPr>
      <w:rFonts w:asciiTheme="majorHAnsi" w:eastAsiaTheme="majorEastAsia" w:hAnsiTheme="majorHAnsi" w:cstheme="majorBidi"/>
      <w:kern w:val="24"/>
      <w:sz w:val="20"/>
      <w:szCs w:val="20"/>
      <w:lang w:eastAsia="ja-JP"/>
    </w:rPr>
  </w:style>
  <w:style w:type="paragraph" w:styleId="Footer">
    <w:name w:val="footer"/>
    <w:basedOn w:val="Normal"/>
    <w:link w:val="FooterChar"/>
    <w:uiPriority w:val="99"/>
    <w:unhideWhenUsed/>
    <w:pPr>
      <w:tabs>
        <w:tab w:val="center" w:pos="4680"/>
        <w:tab w:val="right" w:pos="9360"/>
      </w:tabs>
    </w:pPr>
    <w:rPr>
      <w:rFonts w:asciiTheme="minorHAnsi" w:hAnsiTheme="minorHAnsi" w:cstheme="minorBidi"/>
      <w:kern w:val="24"/>
      <w:lang w:eastAsia="ja-JP"/>
    </w:rPr>
  </w:style>
  <w:style w:type="character" w:customStyle="1" w:styleId="FooterChar">
    <w:name w:val="Footer Char"/>
    <w:basedOn w:val="DefaultParagraphFont"/>
    <w:link w:val="Footer"/>
    <w:uiPriority w:val="99"/>
    <w:rPr>
      <w:kern w:val="24"/>
    </w:rPr>
  </w:style>
  <w:style w:type="table" w:styleId="TableGrid">
    <w:name w:val="Table Grid"/>
    <w:basedOn w:val="TableNormal"/>
    <w:uiPriority w:val="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kern w:val="24"/>
      <w:sz w:val="21"/>
      <w:szCs w:val="21"/>
    </w:rPr>
  </w:style>
  <w:style w:type="paragraph" w:styleId="HTMLAddress">
    <w:name w:val="HTML Address"/>
    <w:basedOn w:val="Normal"/>
    <w:link w:val="HTMLAddressChar"/>
    <w:uiPriority w:val="99"/>
    <w:semiHidden/>
    <w:unhideWhenUsed/>
    <w:rPr>
      <w:rFonts w:asciiTheme="minorHAnsi" w:hAnsiTheme="minorHAnsi" w:cstheme="minorBidi"/>
      <w:i/>
      <w:iCs/>
      <w:kern w:val="24"/>
      <w:lang w:eastAsia="ja-JP"/>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Pr>
      <w:rFonts w:ascii="Consolas" w:hAnsi="Consolas" w:cs="Consolas"/>
      <w:kern w:val="24"/>
      <w:sz w:val="20"/>
      <w:szCs w:val="20"/>
      <w:lang w:eastAsia="ja-JP"/>
    </w:rPr>
  </w:style>
  <w:style w:type="character" w:customStyle="1" w:styleId="HTMLPreformattedChar">
    <w:name w:val="HTML Preformatted Char"/>
    <w:basedOn w:val="DefaultParagraphFont"/>
    <w:link w:val="HTMLPreformatted"/>
    <w:uiPriority w:val="99"/>
    <w:semiHidden/>
    <w:rPr>
      <w:rFonts w:ascii="Consolas" w:hAnsi="Consolas" w:cs="Consolas"/>
      <w:kern w:val="24"/>
      <w:sz w:val="20"/>
      <w:szCs w:val="20"/>
    </w:rPr>
  </w:style>
  <w:style w:type="paragraph" w:styleId="Index1">
    <w:name w:val="index 1"/>
    <w:basedOn w:val="Normal"/>
    <w:next w:val="Normal"/>
    <w:autoRedefine/>
    <w:uiPriority w:val="99"/>
    <w:semiHidden/>
    <w:unhideWhenUsed/>
    <w:pPr>
      <w:ind w:left="240"/>
    </w:pPr>
    <w:rPr>
      <w:rFonts w:asciiTheme="minorHAnsi" w:hAnsiTheme="minorHAnsi" w:cstheme="minorBidi"/>
      <w:kern w:val="24"/>
      <w:lang w:eastAsia="ja-JP"/>
    </w:rPr>
  </w:style>
  <w:style w:type="paragraph" w:styleId="Index2">
    <w:name w:val="index 2"/>
    <w:basedOn w:val="Normal"/>
    <w:next w:val="Normal"/>
    <w:autoRedefine/>
    <w:uiPriority w:val="99"/>
    <w:semiHidden/>
    <w:unhideWhenUsed/>
    <w:pPr>
      <w:ind w:left="480"/>
    </w:pPr>
    <w:rPr>
      <w:rFonts w:asciiTheme="minorHAnsi" w:hAnsiTheme="minorHAnsi" w:cstheme="minorBidi"/>
      <w:kern w:val="24"/>
      <w:lang w:eastAsia="ja-JP"/>
    </w:rPr>
  </w:style>
  <w:style w:type="paragraph" w:styleId="Index3">
    <w:name w:val="index 3"/>
    <w:basedOn w:val="Normal"/>
    <w:next w:val="Normal"/>
    <w:autoRedefine/>
    <w:uiPriority w:val="99"/>
    <w:semiHidden/>
    <w:unhideWhenUsed/>
    <w:pPr>
      <w:ind w:left="720"/>
    </w:pPr>
    <w:rPr>
      <w:rFonts w:asciiTheme="minorHAnsi" w:hAnsiTheme="minorHAnsi" w:cstheme="minorBidi"/>
      <w:kern w:val="24"/>
      <w:lang w:eastAsia="ja-JP"/>
    </w:rPr>
  </w:style>
  <w:style w:type="paragraph" w:styleId="Index4">
    <w:name w:val="index 4"/>
    <w:basedOn w:val="Normal"/>
    <w:next w:val="Normal"/>
    <w:autoRedefine/>
    <w:uiPriority w:val="99"/>
    <w:semiHidden/>
    <w:unhideWhenUsed/>
    <w:pPr>
      <w:ind w:left="960"/>
    </w:pPr>
    <w:rPr>
      <w:rFonts w:asciiTheme="minorHAnsi" w:hAnsiTheme="minorHAnsi" w:cstheme="minorBidi"/>
      <w:kern w:val="24"/>
      <w:lang w:eastAsia="ja-JP"/>
    </w:rPr>
  </w:style>
  <w:style w:type="paragraph" w:styleId="Index5">
    <w:name w:val="index 5"/>
    <w:basedOn w:val="Normal"/>
    <w:next w:val="Normal"/>
    <w:autoRedefine/>
    <w:uiPriority w:val="99"/>
    <w:semiHidden/>
    <w:unhideWhenUsed/>
    <w:pPr>
      <w:ind w:left="1200"/>
    </w:pPr>
    <w:rPr>
      <w:rFonts w:asciiTheme="minorHAnsi" w:hAnsiTheme="minorHAnsi" w:cstheme="minorBidi"/>
      <w:kern w:val="24"/>
      <w:lang w:eastAsia="ja-JP"/>
    </w:rPr>
  </w:style>
  <w:style w:type="paragraph" w:styleId="Index6">
    <w:name w:val="index 6"/>
    <w:basedOn w:val="Normal"/>
    <w:next w:val="Normal"/>
    <w:autoRedefine/>
    <w:uiPriority w:val="99"/>
    <w:semiHidden/>
    <w:unhideWhenUsed/>
    <w:pPr>
      <w:ind w:left="1440"/>
    </w:pPr>
    <w:rPr>
      <w:rFonts w:asciiTheme="minorHAnsi" w:hAnsiTheme="minorHAnsi" w:cstheme="minorBidi"/>
      <w:kern w:val="24"/>
      <w:lang w:eastAsia="ja-JP"/>
    </w:rPr>
  </w:style>
  <w:style w:type="paragraph" w:styleId="Index7">
    <w:name w:val="index 7"/>
    <w:basedOn w:val="Normal"/>
    <w:next w:val="Normal"/>
    <w:autoRedefine/>
    <w:uiPriority w:val="99"/>
    <w:semiHidden/>
    <w:unhideWhenUsed/>
    <w:pPr>
      <w:ind w:left="1680"/>
    </w:pPr>
    <w:rPr>
      <w:rFonts w:asciiTheme="minorHAnsi" w:hAnsiTheme="minorHAnsi" w:cstheme="minorBidi"/>
      <w:kern w:val="24"/>
      <w:lang w:eastAsia="ja-JP"/>
    </w:rPr>
  </w:style>
  <w:style w:type="paragraph" w:styleId="Index8">
    <w:name w:val="index 8"/>
    <w:basedOn w:val="Normal"/>
    <w:next w:val="Normal"/>
    <w:autoRedefine/>
    <w:uiPriority w:val="99"/>
    <w:semiHidden/>
    <w:unhideWhenUsed/>
    <w:pPr>
      <w:ind w:left="1920"/>
    </w:pPr>
    <w:rPr>
      <w:rFonts w:asciiTheme="minorHAnsi" w:hAnsiTheme="minorHAnsi" w:cstheme="minorBidi"/>
      <w:kern w:val="24"/>
      <w:lang w:eastAsia="ja-JP"/>
    </w:rPr>
  </w:style>
  <w:style w:type="paragraph" w:styleId="Index9">
    <w:name w:val="index 9"/>
    <w:basedOn w:val="Normal"/>
    <w:next w:val="Normal"/>
    <w:autoRedefine/>
    <w:uiPriority w:val="99"/>
    <w:semiHidden/>
    <w:unhideWhenUsed/>
    <w:pPr>
      <w:ind w:left="2160"/>
    </w:pPr>
    <w:rPr>
      <w:rFonts w:asciiTheme="minorHAnsi" w:hAnsiTheme="minorHAnsi" w:cstheme="minorBidi"/>
      <w:kern w:val="24"/>
      <w:lang w:eastAsia="ja-JP"/>
    </w:rPr>
  </w:style>
  <w:style w:type="paragraph" w:styleId="IndexHeading">
    <w:name w:val="index heading"/>
    <w:basedOn w:val="Normal"/>
    <w:next w:val="Index1"/>
    <w:uiPriority w:val="99"/>
    <w:semiHidden/>
    <w:unhideWhenUsed/>
    <w:pPr>
      <w:spacing w:line="480" w:lineRule="auto"/>
    </w:pPr>
    <w:rPr>
      <w:rFonts w:asciiTheme="majorHAnsi" w:eastAsiaTheme="majorEastAsia" w:hAnsiTheme="majorHAnsi" w:cstheme="majorBidi"/>
      <w:b/>
      <w:bCs/>
      <w:kern w:val="24"/>
      <w:lang w:eastAsia="ja-JP"/>
    </w:rPr>
  </w:style>
  <w:style w:type="paragraph" w:styleId="IntenseQuote">
    <w:name w:val="Intense Quote"/>
    <w:basedOn w:val="Normal"/>
    <w:next w:val="Normal"/>
    <w:link w:val="IntenseQuoteChar"/>
    <w:uiPriority w:val="30"/>
    <w:semiHidden/>
    <w:unhideWhenUsed/>
    <w:qFormat/>
    <w:pPr>
      <w:pBdr>
        <w:top w:val="single" w:sz="4" w:space="10" w:color="DDDDDD" w:themeColor="accent1"/>
        <w:bottom w:val="single" w:sz="4" w:space="10" w:color="DDDDDD" w:themeColor="accent1"/>
      </w:pBdr>
      <w:spacing w:before="360" w:after="360" w:line="480" w:lineRule="auto"/>
      <w:ind w:left="864" w:right="864"/>
      <w:jc w:val="center"/>
    </w:pPr>
    <w:rPr>
      <w:rFonts w:asciiTheme="minorHAnsi" w:hAnsiTheme="minorHAnsi" w:cstheme="minorBidi"/>
      <w:i/>
      <w:iCs/>
      <w:color w:val="DDDDDD" w:themeColor="accent1"/>
      <w:kern w:val="24"/>
      <w:lang w:eastAsia="ja-JP"/>
    </w:rPr>
  </w:style>
  <w:style w:type="character" w:customStyle="1" w:styleId="IntenseQuoteChar">
    <w:name w:val="Intense Quote Char"/>
    <w:basedOn w:val="DefaultParagraphFont"/>
    <w:link w:val="IntenseQuote"/>
    <w:uiPriority w:val="30"/>
    <w:semiHidden/>
    <w:rPr>
      <w:i/>
      <w:iCs/>
      <w:color w:val="DDDDDD" w:themeColor="accent1"/>
      <w:kern w:val="24"/>
    </w:rPr>
  </w:style>
  <w:style w:type="paragraph" w:styleId="List">
    <w:name w:val="List"/>
    <w:basedOn w:val="Normal"/>
    <w:uiPriority w:val="99"/>
    <w:semiHidden/>
    <w:unhideWhenUsed/>
    <w:pPr>
      <w:spacing w:line="480" w:lineRule="auto"/>
      <w:ind w:left="360"/>
      <w:contextualSpacing/>
    </w:pPr>
    <w:rPr>
      <w:rFonts w:asciiTheme="minorHAnsi" w:hAnsiTheme="minorHAnsi" w:cstheme="minorBidi"/>
      <w:kern w:val="24"/>
      <w:lang w:eastAsia="ja-JP"/>
    </w:rPr>
  </w:style>
  <w:style w:type="paragraph" w:styleId="List2">
    <w:name w:val="List 2"/>
    <w:basedOn w:val="Normal"/>
    <w:uiPriority w:val="99"/>
    <w:semiHidden/>
    <w:unhideWhenUsed/>
    <w:pPr>
      <w:spacing w:line="480" w:lineRule="auto"/>
      <w:ind w:left="720"/>
      <w:contextualSpacing/>
    </w:pPr>
    <w:rPr>
      <w:rFonts w:asciiTheme="minorHAnsi" w:hAnsiTheme="minorHAnsi" w:cstheme="minorBidi"/>
      <w:kern w:val="24"/>
      <w:lang w:eastAsia="ja-JP"/>
    </w:rPr>
  </w:style>
  <w:style w:type="paragraph" w:styleId="List3">
    <w:name w:val="List 3"/>
    <w:basedOn w:val="Normal"/>
    <w:uiPriority w:val="99"/>
    <w:semiHidden/>
    <w:unhideWhenUsed/>
    <w:pPr>
      <w:spacing w:line="480" w:lineRule="auto"/>
      <w:ind w:left="1080"/>
      <w:contextualSpacing/>
    </w:pPr>
    <w:rPr>
      <w:rFonts w:asciiTheme="minorHAnsi" w:hAnsiTheme="minorHAnsi" w:cstheme="minorBidi"/>
      <w:kern w:val="24"/>
      <w:lang w:eastAsia="ja-JP"/>
    </w:rPr>
  </w:style>
  <w:style w:type="paragraph" w:styleId="List4">
    <w:name w:val="List 4"/>
    <w:basedOn w:val="Normal"/>
    <w:uiPriority w:val="99"/>
    <w:semiHidden/>
    <w:unhideWhenUsed/>
    <w:pPr>
      <w:spacing w:line="480" w:lineRule="auto"/>
      <w:ind w:left="1440"/>
      <w:contextualSpacing/>
    </w:pPr>
    <w:rPr>
      <w:rFonts w:asciiTheme="minorHAnsi" w:hAnsiTheme="minorHAnsi" w:cstheme="minorBidi"/>
      <w:kern w:val="24"/>
      <w:lang w:eastAsia="ja-JP"/>
    </w:rPr>
  </w:style>
  <w:style w:type="paragraph" w:styleId="List5">
    <w:name w:val="List 5"/>
    <w:basedOn w:val="Normal"/>
    <w:uiPriority w:val="99"/>
    <w:semiHidden/>
    <w:unhideWhenUsed/>
    <w:pPr>
      <w:spacing w:line="480" w:lineRule="auto"/>
      <w:ind w:left="1800"/>
      <w:contextualSpacing/>
    </w:pPr>
    <w:rPr>
      <w:rFonts w:asciiTheme="minorHAnsi" w:hAnsiTheme="minorHAnsi" w:cstheme="minorBidi"/>
      <w:kern w:val="24"/>
      <w:lang w:eastAsia="ja-JP"/>
    </w:rPr>
  </w:style>
  <w:style w:type="paragraph" w:styleId="ListBullet">
    <w:name w:val="List Bullet"/>
    <w:basedOn w:val="Normal"/>
    <w:uiPriority w:val="9"/>
    <w:unhideWhenUsed/>
    <w:qFormat/>
    <w:pPr>
      <w:numPr>
        <w:numId w:val="1"/>
      </w:numPr>
      <w:spacing w:line="480" w:lineRule="auto"/>
      <w:contextualSpacing/>
    </w:pPr>
    <w:rPr>
      <w:rFonts w:asciiTheme="minorHAnsi" w:hAnsiTheme="minorHAnsi" w:cstheme="minorBidi"/>
      <w:kern w:val="24"/>
      <w:lang w:eastAsia="ja-JP"/>
    </w:rPr>
  </w:style>
  <w:style w:type="paragraph" w:styleId="ListBullet2">
    <w:name w:val="List Bullet 2"/>
    <w:basedOn w:val="Normal"/>
    <w:uiPriority w:val="99"/>
    <w:semiHidden/>
    <w:unhideWhenUsed/>
    <w:pPr>
      <w:numPr>
        <w:numId w:val="2"/>
      </w:numPr>
      <w:spacing w:line="480" w:lineRule="auto"/>
      <w:ind w:firstLine="0"/>
      <w:contextualSpacing/>
    </w:pPr>
    <w:rPr>
      <w:rFonts w:asciiTheme="minorHAnsi" w:hAnsiTheme="minorHAnsi" w:cstheme="minorBidi"/>
      <w:kern w:val="24"/>
      <w:lang w:eastAsia="ja-JP"/>
    </w:rPr>
  </w:style>
  <w:style w:type="paragraph" w:styleId="ListBullet3">
    <w:name w:val="List Bullet 3"/>
    <w:basedOn w:val="Normal"/>
    <w:uiPriority w:val="99"/>
    <w:semiHidden/>
    <w:unhideWhenUsed/>
    <w:pPr>
      <w:numPr>
        <w:numId w:val="3"/>
      </w:numPr>
      <w:spacing w:line="480" w:lineRule="auto"/>
      <w:ind w:firstLine="0"/>
      <w:contextualSpacing/>
    </w:pPr>
    <w:rPr>
      <w:rFonts w:asciiTheme="minorHAnsi" w:hAnsiTheme="minorHAnsi" w:cstheme="minorBidi"/>
      <w:kern w:val="24"/>
      <w:lang w:eastAsia="ja-JP"/>
    </w:rPr>
  </w:style>
  <w:style w:type="paragraph" w:styleId="ListBullet4">
    <w:name w:val="List Bullet 4"/>
    <w:basedOn w:val="Normal"/>
    <w:uiPriority w:val="99"/>
    <w:semiHidden/>
    <w:unhideWhenUsed/>
    <w:pPr>
      <w:numPr>
        <w:numId w:val="4"/>
      </w:numPr>
      <w:spacing w:line="480" w:lineRule="auto"/>
      <w:ind w:firstLine="0"/>
      <w:contextualSpacing/>
    </w:pPr>
    <w:rPr>
      <w:rFonts w:asciiTheme="minorHAnsi" w:hAnsiTheme="minorHAnsi" w:cstheme="minorBidi"/>
      <w:kern w:val="24"/>
      <w:lang w:eastAsia="ja-JP"/>
    </w:rPr>
  </w:style>
  <w:style w:type="paragraph" w:styleId="ListBullet5">
    <w:name w:val="List Bullet 5"/>
    <w:basedOn w:val="Normal"/>
    <w:uiPriority w:val="99"/>
    <w:semiHidden/>
    <w:unhideWhenUsed/>
    <w:pPr>
      <w:numPr>
        <w:numId w:val="5"/>
      </w:numPr>
      <w:spacing w:line="480" w:lineRule="auto"/>
      <w:ind w:firstLine="0"/>
      <w:contextualSpacing/>
    </w:pPr>
    <w:rPr>
      <w:rFonts w:asciiTheme="minorHAnsi" w:hAnsiTheme="minorHAnsi" w:cstheme="minorBidi"/>
      <w:kern w:val="24"/>
      <w:lang w:eastAsia="ja-JP"/>
    </w:rPr>
  </w:style>
  <w:style w:type="paragraph" w:styleId="ListContinue">
    <w:name w:val="List Continue"/>
    <w:basedOn w:val="Normal"/>
    <w:uiPriority w:val="99"/>
    <w:semiHidden/>
    <w:unhideWhenUsed/>
    <w:pPr>
      <w:spacing w:after="120" w:line="480" w:lineRule="auto"/>
      <w:ind w:left="360"/>
      <w:contextualSpacing/>
    </w:pPr>
    <w:rPr>
      <w:rFonts w:asciiTheme="minorHAnsi" w:hAnsiTheme="minorHAnsi" w:cstheme="minorBidi"/>
      <w:kern w:val="24"/>
      <w:lang w:eastAsia="ja-JP"/>
    </w:rPr>
  </w:style>
  <w:style w:type="paragraph" w:styleId="ListContinue2">
    <w:name w:val="List Continue 2"/>
    <w:basedOn w:val="Normal"/>
    <w:uiPriority w:val="99"/>
    <w:semiHidden/>
    <w:unhideWhenUsed/>
    <w:pPr>
      <w:spacing w:after="120" w:line="480" w:lineRule="auto"/>
      <w:ind w:left="720"/>
      <w:contextualSpacing/>
    </w:pPr>
    <w:rPr>
      <w:rFonts w:asciiTheme="minorHAnsi" w:hAnsiTheme="minorHAnsi" w:cstheme="minorBidi"/>
      <w:kern w:val="24"/>
      <w:lang w:eastAsia="ja-JP"/>
    </w:rPr>
  </w:style>
  <w:style w:type="paragraph" w:styleId="ListContinue3">
    <w:name w:val="List Continue 3"/>
    <w:basedOn w:val="Normal"/>
    <w:uiPriority w:val="99"/>
    <w:semiHidden/>
    <w:unhideWhenUsed/>
    <w:pPr>
      <w:spacing w:after="120" w:line="480" w:lineRule="auto"/>
      <w:ind w:left="1080"/>
      <w:contextualSpacing/>
    </w:pPr>
    <w:rPr>
      <w:rFonts w:asciiTheme="minorHAnsi" w:hAnsiTheme="minorHAnsi" w:cstheme="minorBidi"/>
      <w:kern w:val="24"/>
      <w:lang w:eastAsia="ja-JP"/>
    </w:rPr>
  </w:style>
  <w:style w:type="paragraph" w:styleId="ListContinue4">
    <w:name w:val="List Continue 4"/>
    <w:basedOn w:val="Normal"/>
    <w:uiPriority w:val="99"/>
    <w:semiHidden/>
    <w:unhideWhenUsed/>
    <w:pPr>
      <w:spacing w:after="120" w:line="480" w:lineRule="auto"/>
      <w:ind w:left="1440"/>
      <w:contextualSpacing/>
    </w:pPr>
    <w:rPr>
      <w:rFonts w:asciiTheme="minorHAnsi" w:hAnsiTheme="minorHAnsi" w:cstheme="minorBidi"/>
      <w:kern w:val="24"/>
      <w:lang w:eastAsia="ja-JP"/>
    </w:rPr>
  </w:style>
  <w:style w:type="paragraph" w:styleId="ListContinue5">
    <w:name w:val="List Continue 5"/>
    <w:basedOn w:val="Normal"/>
    <w:uiPriority w:val="99"/>
    <w:semiHidden/>
    <w:unhideWhenUsed/>
    <w:pPr>
      <w:spacing w:after="120" w:line="480" w:lineRule="auto"/>
      <w:ind w:left="1800"/>
      <w:contextualSpacing/>
    </w:pPr>
    <w:rPr>
      <w:rFonts w:asciiTheme="minorHAnsi" w:hAnsiTheme="minorHAnsi" w:cstheme="minorBidi"/>
      <w:kern w:val="24"/>
      <w:lang w:eastAsia="ja-JP"/>
    </w:rPr>
  </w:style>
  <w:style w:type="paragraph" w:styleId="ListNumber">
    <w:name w:val="List Number"/>
    <w:basedOn w:val="Normal"/>
    <w:uiPriority w:val="9"/>
    <w:unhideWhenUsed/>
    <w:qFormat/>
    <w:pPr>
      <w:numPr>
        <w:numId w:val="6"/>
      </w:numPr>
      <w:spacing w:line="480" w:lineRule="auto"/>
      <w:contextualSpacing/>
    </w:pPr>
    <w:rPr>
      <w:rFonts w:asciiTheme="minorHAnsi" w:hAnsiTheme="minorHAnsi" w:cstheme="minorBidi"/>
      <w:kern w:val="24"/>
      <w:lang w:eastAsia="ja-JP"/>
    </w:rPr>
  </w:style>
  <w:style w:type="paragraph" w:styleId="ListNumber2">
    <w:name w:val="List Number 2"/>
    <w:basedOn w:val="Normal"/>
    <w:uiPriority w:val="99"/>
    <w:semiHidden/>
    <w:unhideWhenUsed/>
    <w:pPr>
      <w:numPr>
        <w:numId w:val="7"/>
      </w:numPr>
      <w:spacing w:line="480" w:lineRule="auto"/>
      <w:ind w:firstLine="0"/>
      <w:contextualSpacing/>
    </w:pPr>
    <w:rPr>
      <w:rFonts w:asciiTheme="minorHAnsi" w:hAnsiTheme="minorHAnsi" w:cstheme="minorBidi"/>
      <w:kern w:val="24"/>
      <w:lang w:eastAsia="ja-JP"/>
    </w:rPr>
  </w:style>
  <w:style w:type="paragraph" w:styleId="ListNumber3">
    <w:name w:val="List Number 3"/>
    <w:basedOn w:val="Normal"/>
    <w:uiPriority w:val="99"/>
    <w:semiHidden/>
    <w:unhideWhenUsed/>
    <w:pPr>
      <w:numPr>
        <w:numId w:val="8"/>
      </w:numPr>
      <w:spacing w:line="480" w:lineRule="auto"/>
      <w:ind w:firstLine="0"/>
      <w:contextualSpacing/>
    </w:pPr>
    <w:rPr>
      <w:rFonts w:asciiTheme="minorHAnsi" w:hAnsiTheme="minorHAnsi" w:cstheme="minorBidi"/>
      <w:kern w:val="24"/>
      <w:lang w:eastAsia="ja-JP"/>
    </w:rPr>
  </w:style>
  <w:style w:type="paragraph" w:styleId="ListNumber4">
    <w:name w:val="List Number 4"/>
    <w:basedOn w:val="Normal"/>
    <w:uiPriority w:val="99"/>
    <w:semiHidden/>
    <w:unhideWhenUsed/>
    <w:pPr>
      <w:numPr>
        <w:numId w:val="9"/>
      </w:numPr>
      <w:spacing w:line="480" w:lineRule="auto"/>
      <w:ind w:firstLine="0"/>
      <w:contextualSpacing/>
    </w:pPr>
    <w:rPr>
      <w:rFonts w:asciiTheme="minorHAnsi" w:hAnsiTheme="minorHAnsi" w:cstheme="minorBidi"/>
      <w:kern w:val="24"/>
      <w:lang w:eastAsia="ja-JP"/>
    </w:rPr>
  </w:style>
  <w:style w:type="paragraph" w:styleId="ListNumber5">
    <w:name w:val="List Number 5"/>
    <w:basedOn w:val="Normal"/>
    <w:uiPriority w:val="99"/>
    <w:semiHidden/>
    <w:unhideWhenUsed/>
    <w:pPr>
      <w:numPr>
        <w:numId w:val="10"/>
      </w:numPr>
      <w:spacing w:line="480" w:lineRule="auto"/>
      <w:ind w:firstLine="0"/>
      <w:contextualSpacing/>
    </w:pPr>
    <w:rPr>
      <w:rFonts w:asciiTheme="minorHAnsi" w:hAnsiTheme="minorHAnsi" w:cstheme="minorBidi"/>
      <w:kern w:val="24"/>
      <w:lang w:eastAsia="ja-JP"/>
    </w:rPr>
  </w:style>
  <w:style w:type="paragraph" w:styleId="ListParagraph">
    <w:name w:val="List Paragraph"/>
    <w:basedOn w:val="Normal"/>
    <w:uiPriority w:val="34"/>
    <w:unhideWhenUsed/>
    <w:qFormat/>
    <w:pPr>
      <w:spacing w:line="480" w:lineRule="auto"/>
      <w:ind w:left="720"/>
      <w:contextualSpacing/>
    </w:pPr>
    <w:rPr>
      <w:rFonts w:asciiTheme="minorHAnsi" w:hAnsiTheme="minorHAnsi" w:cstheme="minorBidi"/>
      <w:kern w:val="24"/>
      <w:lang w:eastAsia="ja-JP"/>
    </w:r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croTextChar">
    <w:name w:val="Macro Text Char"/>
    <w:basedOn w:val="DefaultParagraphFont"/>
    <w:link w:val="MacroText"/>
    <w:uiPriority w:val="99"/>
    <w:semiHidden/>
    <w:rPr>
      <w:rFonts w:ascii="Consolas" w:hAnsi="Consolas" w:cs="Consolas"/>
      <w:kern w:val="24"/>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pPr>
    <w:rPr>
      <w:rFonts w:asciiTheme="majorHAnsi" w:eastAsiaTheme="majorEastAsia" w:hAnsiTheme="majorHAnsi" w:cstheme="majorBidi"/>
      <w:kern w:val="24"/>
      <w:lang w:eastAsia="ja-JP"/>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pPr>
      <w:spacing w:line="480" w:lineRule="auto"/>
    </w:pPr>
    <w:rPr>
      <w:kern w:val="24"/>
      <w:lang w:eastAsia="ja-JP"/>
    </w:rPr>
  </w:style>
  <w:style w:type="paragraph" w:styleId="NormalIndent">
    <w:name w:val="Normal Indent"/>
    <w:basedOn w:val="Normal"/>
    <w:uiPriority w:val="99"/>
    <w:semiHidden/>
    <w:unhideWhenUsed/>
    <w:pPr>
      <w:spacing w:line="480" w:lineRule="auto"/>
      <w:ind w:left="720"/>
    </w:pPr>
    <w:rPr>
      <w:rFonts w:asciiTheme="minorHAnsi" w:hAnsiTheme="minorHAnsi" w:cstheme="minorBidi"/>
      <w:kern w:val="24"/>
      <w:lang w:eastAsia="ja-JP"/>
    </w:rPr>
  </w:style>
  <w:style w:type="paragraph" w:styleId="NoteHeading">
    <w:name w:val="Note Heading"/>
    <w:basedOn w:val="Normal"/>
    <w:next w:val="Normal"/>
    <w:link w:val="NoteHeadingChar"/>
    <w:uiPriority w:val="99"/>
    <w:semiHidden/>
    <w:unhideWhenUsed/>
    <w:rPr>
      <w:rFonts w:asciiTheme="minorHAnsi" w:hAnsiTheme="minorHAnsi" w:cstheme="minorBidi"/>
      <w:kern w:val="24"/>
      <w:lang w:eastAsia="ja-JP"/>
    </w:r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Pr>
      <w:rFonts w:ascii="Consolas" w:hAnsi="Consolas" w:cs="Consolas"/>
      <w:kern w:val="24"/>
      <w:sz w:val="21"/>
      <w:szCs w:val="21"/>
      <w:lang w:eastAsia="ja-JP"/>
    </w:rPr>
  </w:style>
  <w:style w:type="character" w:customStyle="1" w:styleId="PlainTextChar">
    <w:name w:val="Plain Text Char"/>
    <w:basedOn w:val="DefaultParagraphFont"/>
    <w:link w:val="PlainText"/>
    <w:uiPriority w:val="99"/>
    <w:semiHidden/>
    <w:rPr>
      <w:rFonts w:ascii="Consolas" w:hAnsi="Consolas" w:cs="Consolas"/>
      <w:kern w:val="24"/>
      <w:sz w:val="21"/>
      <w:szCs w:val="21"/>
    </w:rPr>
  </w:style>
  <w:style w:type="paragraph" w:styleId="Quote">
    <w:name w:val="Quote"/>
    <w:basedOn w:val="Normal"/>
    <w:next w:val="Normal"/>
    <w:link w:val="QuoteChar"/>
    <w:uiPriority w:val="29"/>
    <w:semiHidden/>
    <w:unhideWhenUsed/>
    <w:qFormat/>
    <w:pPr>
      <w:spacing w:before="200" w:after="160" w:line="480" w:lineRule="auto"/>
      <w:ind w:left="864" w:right="864"/>
      <w:jc w:val="center"/>
    </w:pPr>
    <w:rPr>
      <w:rFonts w:asciiTheme="minorHAnsi" w:hAnsiTheme="minorHAnsi" w:cstheme="minorBidi"/>
      <w:i/>
      <w:iCs/>
      <w:color w:val="404040" w:themeColor="text1" w:themeTint="BF"/>
      <w:kern w:val="24"/>
      <w:lang w:eastAsia="ja-JP"/>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spacing w:line="480" w:lineRule="auto"/>
    </w:pPr>
    <w:rPr>
      <w:rFonts w:asciiTheme="minorHAnsi" w:hAnsiTheme="minorHAnsi" w:cstheme="minorBidi"/>
      <w:kern w:val="24"/>
      <w:lang w:eastAsia="ja-JP"/>
    </w:r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ind w:left="4320"/>
    </w:pPr>
    <w:rPr>
      <w:rFonts w:asciiTheme="minorHAnsi" w:hAnsiTheme="minorHAnsi" w:cstheme="minorBidi"/>
      <w:kern w:val="24"/>
      <w:lang w:eastAsia="ja-JP"/>
    </w:r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rsid w:val="00942DDC"/>
    <w:pPr>
      <w:spacing w:line="360" w:lineRule="auto"/>
      <w:jc w:val="center"/>
    </w:pPr>
    <w:rPr>
      <w:rFonts w:asciiTheme="minorHAnsi" w:hAnsiTheme="minorHAnsi" w:cstheme="minorBidi"/>
      <w:kern w:val="24"/>
      <w:lang w:eastAsia="ja-JP"/>
    </w:rPr>
  </w:style>
  <w:style w:type="paragraph" w:styleId="TableofAuthorities">
    <w:name w:val="table of authorities"/>
    <w:basedOn w:val="Normal"/>
    <w:next w:val="Normal"/>
    <w:uiPriority w:val="99"/>
    <w:semiHidden/>
    <w:unhideWhenUsed/>
    <w:pPr>
      <w:spacing w:line="480" w:lineRule="auto"/>
      <w:ind w:left="240"/>
    </w:pPr>
    <w:rPr>
      <w:rFonts w:asciiTheme="minorHAnsi" w:hAnsiTheme="minorHAnsi" w:cstheme="minorBidi"/>
      <w:kern w:val="24"/>
      <w:lang w:eastAsia="ja-JP"/>
    </w:rPr>
  </w:style>
  <w:style w:type="paragraph" w:styleId="TableofFigures">
    <w:name w:val="table of figures"/>
    <w:basedOn w:val="Normal"/>
    <w:next w:val="Normal"/>
    <w:uiPriority w:val="99"/>
    <w:unhideWhenUsed/>
    <w:pPr>
      <w:spacing w:line="480" w:lineRule="auto"/>
    </w:pPr>
    <w:rPr>
      <w:rFonts w:asciiTheme="minorHAnsi" w:hAnsiTheme="minorHAnsi" w:cstheme="minorBidi"/>
      <w:kern w:val="24"/>
      <w:lang w:eastAsia="ja-JP"/>
    </w:rPr>
  </w:style>
  <w:style w:type="paragraph" w:styleId="TOAHeading">
    <w:name w:val="toa heading"/>
    <w:basedOn w:val="Normal"/>
    <w:next w:val="Normal"/>
    <w:uiPriority w:val="99"/>
    <w:semiHidden/>
    <w:unhideWhenUsed/>
    <w:pPr>
      <w:spacing w:before="120" w:line="480" w:lineRule="auto"/>
    </w:pPr>
    <w:rPr>
      <w:rFonts w:asciiTheme="majorHAnsi" w:eastAsiaTheme="majorEastAsia" w:hAnsiTheme="majorHAnsi" w:cstheme="majorBidi"/>
      <w:b/>
      <w:bCs/>
      <w:kern w:val="24"/>
      <w:lang w:eastAsia="ja-JP"/>
    </w:rPr>
  </w:style>
  <w:style w:type="paragraph" w:styleId="TOC4">
    <w:name w:val="toc 4"/>
    <w:basedOn w:val="Normal"/>
    <w:next w:val="Normal"/>
    <w:autoRedefine/>
    <w:uiPriority w:val="39"/>
    <w:semiHidden/>
    <w:unhideWhenUsed/>
    <w:pPr>
      <w:spacing w:after="100" w:line="480" w:lineRule="auto"/>
      <w:ind w:left="720"/>
    </w:pPr>
    <w:rPr>
      <w:rFonts w:asciiTheme="minorHAnsi" w:hAnsiTheme="minorHAnsi" w:cstheme="minorBidi"/>
      <w:kern w:val="24"/>
      <w:lang w:eastAsia="ja-JP"/>
    </w:rPr>
  </w:style>
  <w:style w:type="paragraph" w:styleId="TOC5">
    <w:name w:val="toc 5"/>
    <w:basedOn w:val="Normal"/>
    <w:next w:val="Normal"/>
    <w:autoRedefine/>
    <w:uiPriority w:val="39"/>
    <w:semiHidden/>
    <w:unhideWhenUsed/>
    <w:pPr>
      <w:spacing w:after="100" w:line="480" w:lineRule="auto"/>
      <w:ind w:left="960"/>
    </w:pPr>
    <w:rPr>
      <w:rFonts w:asciiTheme="minorHAnsi" w:hAnsiTheme="minorHAnsi" w:cstheme="minorBidi"/>
      <w:kern w:val="24"/>
      <w:lang w:eastAsia="ja-JP"/>
    </w:rPr>
  </w:style>
  <w:style w:type="paragraph" w:styleId="TOC6">
    <w:name w:val="toc 6"/>
    <w:basedOn w:val="Normal"/>
    <w:next w:val="Normal"/>
    <w:autoRedefine/>
    <w:uiPriority w:val="39"/>
    <w:semiHidden/>
    <w:unhideWhenUsed/>
    <w:pPr>
      <w:spacing w:after="100" w:line="480" w:lineRule="auto"/>
      <w:ind w:left="1200"/>
    </w:pPr>
    <w:rPr>
      <w:rFonts w:asciiTheme="minorHAnsi" w:hAnsiTheme="minorHAnsi" w:cstheme="minorBidi"/>
      <w:kern w:val="24"/>
      <w:lang w:eastAsia="ja-JP"/>
    </w:rPr>
  </w:style>
  <w:style w:type="paragraph" w:styleId="TOC7">
    <w:name w:val="toc 7"/>
    <w:basedOn w:val="Normal"/>
    <w:next w:val="Normal"/>
    <w:autoRedefine/>
    <w:uiPriority w:val="39"/>
    <w:semiHidden/>
    <w:unhideWhenUsed/>
    <w:pPr>
      <w:spacing w:after="100" w:line="480" w:lineRule="auto"/>
      <w:ind w:left="1440"/>
    </w:pPr>
    <w:rPr>
      <w:rFonts w:asciiTheme="minorHAnsi" w:hAnsiTheme="minorHAnsi" w:cstheme="minorBidi"/>
      <w:kern w:val="24"/>
      <w:lang w:eastAsia="ja-JP"/>
    </w:rPr>
  </w:style>
  <w:style w:type="paragraph" w:styleId="TOC8">
    <w:name w:val="toc 8"/>
    <w:basedOn w:val="Normal"/>
    <w:next w:val="Normal"/>
    <w:autoRedefine/>
    <w:uiPriority w:val="39"/>
    <w:semiHidden/>
    <w:unhideWhenUsed/>
    <w:pPr>
      <w:spacing w:after="100" w:line="480" w:lineRule="auto"/>
      <w:ind w:left="1680"/>
    </w:pPr>
    <w:rPr>
      <w:rFonts w:asciiTheme="minorHAnsi" w:hAnsiTheme="minorHAnsi" w:cstheme="minorBidi"/>
      <w:kern w:val="24"/>
      <w:lang w:eastAsia="ja-JP"/>
    </w:rPr>
  </w:style>
  <w:style w:type="paragraph" w:styleId="TOC9">
    <w:name w:val="toc 9"/>
    <w:basedOn w:val="Normal"/>
    <w:next w:val="Normal"/>
    <w:autoRedefine/>
    <w:uiPriority w:val="39"/>
    <w:semiHidden/>
    <w:unhideWhenUsed/>
    <w:pPr>
      <w:spacing w:after="100" w:line="480" w:lineRule="auto"/>
      <w:ind w:left="1920"/>
    </w:pPr>
    <w:rPr>
      <w:rFonts w:asciiTheme="minorHAnsi" w:hAnsiTheme="minorHAnsi" w:cstheme="minorBidi"/>
      <w:kern w:val="24"/>
      <w:lang w:eastAsia="ja-JP"/>
    </w:rPr>
  </w:style>
  <w:style w:type="character" w:styleId="EndnoteReference">
    <w:name w:val="endnote reference"/>
    <w:basedOn w:val="DefaultParagraphFont"/>
    <w:uiPriority w:val="99"/>
    <w:unhideWhenUsed/>
    <w:rPr>
      <w:vertAlign w:val="superscript"/>
    </w:rPr>
  </w:style>
  <w:style w:type="character" w:styleId="FootnoteReference">
    <w:name w:val="footnote reference"/>
    <w:basedOn w:val="DefaultParagraphFont"/>
    <w:uiPriority w:val="99"/>
    <w:unhideWhenUsed/>
    <w:qFormat/>
    <w:rPr>
      <w:vertAlign w:val="superscript"/>
    </w:rPr>
  </w:style>
  <w:style w:type="table" w:customStyle="1" w:styleId="APAReport">
    <w:name w:val="APA Report"/>
    <w:basedOn w:val="TableNormal"/>
    <w:uiPriority w:val="99"/>
    <w:pPr>
      <w:spacing w:line="240" w:lineRule="auto"/>
      <w:ind w:firstLine="0"/>
    </w:p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pPr>
      <w:spacing w:before="240" w:line="480" w:lineRule="auto"/>
      <w:contextualSpacing/>
    </w:pPr>
    <w:rPr>
      <w:rFonts w:asciiTheme="minorHAnsi" w:hAnsiTheme="minorHAnsi" w:cstheme="minorBidi"/>
      <w:kern w:val="24"/>
      <w:lang w:eastAsia="ja-JP"/>
    </w:rPr>
  </w:style>
  <w:style w:type="paragraph" w:styleId="TOCHeading">
    <w:name w:val="TOC Heading"/>
    <w:basedOn w:val="Heading1"/>
    <w:next w:val="Normal"/>
    <w:uiPriority w:val="38"/>
    <w:unhideWhenUsed/>
    <w:qFormat/>
    <w:pPr>
      <w:keepNext w:val="0"/>
      <w:keepLines w:val="0"/>
      <w:pageBreakBefore/>
      <w:outlineLvl w:val="9"/>
    </w:pPr>
    <w:rPr>
      <w:b w:val="0"/>
      <w:bCs w:val="0"/>
      <w:kern w:val="0"/>
      <w:szCs w:val="32"/>
      <w:lang w:eastAsia="en-US"/>
    </w:rPr>
  </w:style>
  <w:style w:type="paragraph" w:styleId="TOC1">
    <w:name w:val="toc 1"/>
    <w:basedOn w:val="Normal"/>
    <w:next w:val="Normal"/>
    <w:autoRedefine/>
    <w:uiPriority w:val="39"/>
    <w:unhideWhenUsed/>
    <w:pPr>
      <w:spacing w:after="100" w:line="480" w:lineRule="auto"/>
      <w:ind w:firstLine="720"/>
    </w:pPr>
    <w:rPr>
      <w:rFonts w:asciiTheme="minorHAnsi" w:hAnsiTheme="minorHAnsi" w:cstheme="minorBidi"/>
      <w:kern w:val="24"/>
      <w:lang w:eastAsia="ja-JP"/>
    </w:rPr>
  </w:style>
  <w:style w:type="paragraph" w:styleId="TOC2">
    <w:name w:val="toc 2"/>
    <w:basedOn w:val="Normal"/>
    <w:next w:val="Normal"/>
    <w:autoRedefine/>
    <w:uiPriority w:val="39"/>
    <w:unhideWhenUsed/>
    <w:pPr>
      <w:spacing w:after="100" w:line="480" w:lineRule="auto"/>
      <w:ind w:left="240" w:firstLine="720"/>
    </w:pPr>
    <w:rPr>
      <w:rFonts w:asciiTheme="minorHAnsi" w:hAnsiTheme="minorHAnsi" w:cstheme="minorBidi"/>
      <w:kern w:val="24"/>
      <w:lang w:eastAsia="ja-JP"/>
    </w:rPr>
  </w:style>
  <w:style w:type="paragraph" w:styleId="TOC3">
    <w:name w:val="toc 3"/>
    <w:basedOn w:val="Normal"/>
    <w:next w:val="Normal"/>
    <w:autoRedefine/>
    <w:uiPriority w:val="39"/>
    <w:unhideWhenUsed/>
    <w:pPr>
      <w:spacing w:after="100" w:line="480" w:lineRule="auto"/>
      <w:ind w:left="480" w:firstLine="720"/>
    </w:pPr>
    <w:rPr>
      <w:rFonts w:asciiTheme="minorHAnsi" w:hAnsiTheme="minorHAnsi" w:cstheme="minorBidi"/>
      <w:kern w:val="24"/>
      <w:lang w:eastAsia="ja-JP"/>
    </w:rPr>
  </w:style>
  <w:style w:type="character" w:styleId="Hyperlink">
    <w:name w:val="Hyperlink"/>
    <w:basedOn w:val="DefaultParagraphFont"/>
    <w:uiPriority w:val="99"/>
    <w:unhideWhenUsed/>
    <w:rPr>
      <w:color w:val="5F5F5F" w:themeColor="hyperlink"/>
      <w:u w:val="single"/>
    </w:rPr>
  </w:style>
  <w:style w:type="character" w:styleId="PageNumber">
    <w:name w:val="page number"/>
    <w:basedOn w:val="DefaultParagraphFont"/>
    <w:uiPriority w:val="99"/>
    <w:semiHidden/>
    <w:unhideWhenUsed/>
    <w:rsid w:val="0060089B"/>
  </w:style>
  <w:style w:type="paragraph" w:customStyle="1" w:styleId="EndNoteBibliographyTitle">
    <w:name w:val="EndNote Bibliography Title"/>
    <w:basedOn w:val="Normal"/>
    <w:rsid w:val="00141136"/>
    <w:pPr>
      <w:spacing w:line="480" w:lineRule="auto"/>
      <w:ind w:firstLine="720"/>
      <w:jc w:val="center"/>
    </w:pPr>
    <w:rPr>
      <w:kern w:val="24"/>
      <w:lang w:eastAsia="ja-JP"/>
    </w:rPr>
  </w:style>
  <w:style w:type="paragraph" w:customStyle="1" w:styleId="EndNoteBibliography">
    <w:name w:val="EndNote Bibliography"/>
    <w:basedOn w:val="Normal"/>
    <w:rsid w:val="00141136"/>
    <w:pPr>
      <w:ind w:firstLine="720"/>
    </w:pPr>
    <w:rPr>
      <w:kern w:val="24"/>
      <w:lang w:eastAsia="ja-JP"/>
    </w:rPr>
  </w:style>
  <w:style w:type="paragraph" w:customStyle="1" w:styleId="Style1">
    <w:name w:val="Style1"/>
    <w:basedOn w:val="TableFigure"/>
    <w:qFormat/>
    <w:rsid w:val="00E614C8"/>
    <w:pPr>
      <w:spacing w:line="360" w:lineRule="auto"/>
    </w:pPr>
    <w:rPr>
      <w:color w:val="0000FF"/>
      <w:sz w:val="32"/>
    </w:rPr>
  </w:style>
  <w:style w:type="character" w:styleId="CommentReference">
    <w:name w:val="annotation reference"/>
    <w:basedOn w:val="DefaultParagraphFont"/>
    <w:uiPriority w:val="99"/>
    <w:semiHidden/>
    <w:unhideWhenUsed/>
    <w:rsid w:val="00177C42"/>
    <w:rPr>
      <w:sz w:val="18"/>
      <w:szCs w:val="18"/>
    </w:rPr>
  </w:style>
  <w:style w:type="table" w:customStyle="1" w:styleId="PlainTable41">
    <w:name w:val="Plain Table 41"/>
    <w:basedOn w:val="TableNormal"/>
    <w:uiPriority w:val="44"/>
    <w:rsid w:val="00F313A5"/>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31">
    <w:name w:val="List Table 3 - Accent 31"/>
    <w:basedOn w:val="TableNormal"/>
    <w:uiPriority w:val="48"/>
    <w:rsid w:val="00F313A5"/>
    <w:pPr>
      <w:spacing w:line="240" w:lineRule="auto"/>
    </w:pPr>
    <w:tblPr>
      <w:tblStyleRowBandSize w:val="1"/>
      <w:tblStyleColBandSize w:val="1"/>
      <w:tblInd w:w="0" w:type="dxa"/>
      <w:tblBorders>
        <w:top w:val="single" w:sz="4" w:space="0" w:color="969696" w:themeColor="accent3"/>
        <w:left w:val="single" w:sz="4" w:space="0" w:color="969696" w:themeColor="accent3"/>
        <w:bottom w:val="single" w:sz="4" w:space="0" w:color="969696" w:themeColor="accent3"/>
        <w:right w:val="single" w:sz="4" w:space="0" w:color="969696" w:themeColor="accent3"/>
      </w:tblBorders>
      <w:tblCellMar>
        <w:top w:w="0" w:type="dxa"/>
        <w:left w:w="108" w:type="dxa"/>
        <w:bottom w:w="0" w:type="dxa"/>
        <w:right w:w="108" w:type="dxa"/>
      </w:tblCellMar>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customStyle="1" w:styleId="ListTable3-Accent41">
    <w:name w:val="List Table 3 - Accent 41"/>
    <w:basedOn w:val="TableNormal"/>
    <w:uiPriority w:val="48"/>
    <w:rsid w:val="00F313A5"/>
    <w:pPr>
      <w:spacing w:line="240" w:lineRule="auto"/>
    </w:pPr>
    <w:tblPr>
      <w:tblStyleRowBandSize w:val="1"/>
      <w:tblStyleColBandSize w:val="1"/>
      <w:tblInd w:w="0" w:type="dxa"/>
      <w:tblBorders>
        <w:top w:val="single" w:sz="4" w:space="0" w:color="808080" w:themeColor="accent4"/>
        <w:left w:val="single" w:sz="4" w:space="0" w:color="808080" w:themeColor="accent4"/>
        <w:bottom w:val="single" w:sz="4" w:space="0" w:color="808080" w:themeColor="accent4"/>
        <w:right w:val="single" w:sz="4" w:space="0" w:color="808080" w:themeColor="accent4"/>
      </w:tblBorders>
      <w:tblCellMar>
        <w:top w:w="0" w:type="dxa"/>
        <w:left w:w="108" w:type="dxa"/>
        <w:bottom w:w="0" w:type="dxa"/>
        <w:right w:w="108" w:type="dxa"/>
      </w:tblCellMar>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customStyle="1" w:styleId="GridTable6Colorful-Accent21">
    <w:name w:val="Grid Table 6 Colorful - Accent 21"/>
    <w:basedOn w:val="TableNormal"/>
    <w:uiPriority w:val="51"/>
    <w:rsid w:val="00F313A5"/>
    <w:pPr>
      <w:spacing w:line="240" w:lineRule="auto"/>
    </w:pPr>
    <w:rPr>
      <w:color w:val="858585" w:themeColor="accent2" w:themeShade="BF"/>
    </w:rPr>
    <w:tblPr>
      <w:tblStyleRowBandSize w:val="1"/>
      <w:tblStyleColBandSize w:val="1"/>
      <w:tblInd w:w="0" w:type="dxa"/>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CellMar>
        <w:top w:w="0" w:type="dxa"/>
        <w:left w:w="108" w:type="dxa"/>
        <w:bottom w:w="0" w:type="dxa"/>
        <w:right w:w="108" w:type="dxa"/>
      </w:tblCellMar>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customStyle="1" w:styleId="ListTable1Light-Accent31">
    <w:name w:val="List Table 1 Light - Accent 31"/>
    <w:basedOn w:val="TableNormal"/>
    <w:uiPriority w:val="46"/>
    <w:rsid w:val="005B4A26"/>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0C0C0" w:themeColor="accent3" w:themeTint="99"/>
        </w:tcBorders>
      </w:tcPr>
    </w:tblStylePr>
    <w:tblStylePr w:type="lastRow">
      <w:rPr>
        <w:b/>
        <w:bCs/>
      </w:rPr>
      <w:tblPr/>
      <w:tcPr>
        <w:tcBorders>
          <w:top w:val="sing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paragraph" w:styleId="EndnoteText">
    <w:name w:val="endnote text"/>
    <w:basedOn w:val="Normal"/>
    <w:link w:val="EndnoteTextChar"/>
    <w:uiPriority w:val="99"/>
    <w:unhideWhenUsed/>
    <w:qFormat/>
    <w:rsid w:val="00305F65"/>
  </w:style>
  <w:style w:type="character" w:customStyle="1" w:styleId="EndnoteTextChar">
    <w:name w:val="Endnote Text Char"/>
    <w:basedOn w:val="DefaultParagraphFont"/>
    <w:link w:val="EndnoteText"/>
    <w:uiPriority w:val="99"/>
    <w:rsid w:val="00305F65"/>
    <w:rPr>
      <w:rFonts w:ascii="Times New Roman" w:hAnsi="Times New Roman" w:cs="Times New Roman"/>
      <w:lang w:eastAsia="en-US"/>
    </w:rPr>
  </w:style>
  <w:style w:type="table" w:customStyle="1" w:styleId="PlainTable21">
    <w:name w:val="Plain Table 21"/>
    <w:basedOn w:val="TableNormal"/>
    <w:uiPriority w:val="42"/>
    <w:rsid w:val="0057469A"/>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E30403"/>
    <w:rPr>
      <w:color w:val="919191" w:themeColor="followedHyperlink"/>
      <w:u w:val="single"/>
    </w:rPr>
  </w:style>
  <w:style w:type="paragraph" w:styleId="Revision">
    <w:name w:val="Revision"/>
    <w:hidden/>
    <w:uiPriority w:val="99"/>
    <w:semiHidden/>
    <w:rsid w:val="009E5FF8"/>
    <w:pPr>
      <w:spacing w:line="240" w:lineRule="auto"/>
      <w:ind w:firstLine="0"/>
    </w:pPr>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541">
      <w:bodyDiv w:val="1"/>
      <w:marLeft w:val="0"/>
      <w:marRight w:val="0"/>
      <w:marTop w:val="0"/>
      <w:marBottom w:val="0"/>
      <w:divBdr>
        <w:top w:val="none" w:sz="0" w:space="0" w:color="auto"/>
        <w:left w:val="none" w:sz="0" w:space="0" w:color="auto"/>
        <w:bottom w:val="none" w:sz="0" w:space="0" w:color="auto"/>
        <w:right w:val="none" w:sz="0" w:space="0" w:color="auto"/>
      </w:divBdr>
    </w:div>
    <w:div w:id="9070843">
      <w:bodyDiv w:val="1"/>
      <w:marLeft w:val="0"/>
      <w:marRight w:val="0"/>
      <w:marTop w:val="0"/>
      <w:marBottom w:val="0"/>
      <w:divBdr>
        <w:top w:val="none" w:sz="0" w:space="0" w:color="auto"/>
        <w:left w:val="none" w:sz="0" w:space="0" w:color="auto"/>
        <w:bottom w:val="none" w:sz="0" w:space="0" w:color="auto"/>
        <w:right w:val="none" w:sz="0" w:space="0" w:color="auto"/>
      </w:divBdr>
    </w:div>
    <w:div w:id="38870194">
      <w:bodyDiv w:val="1"/>
      <w:marLeft w:val="0"/>
      <w:marRight w:val="0"/>
      <w:marTop w:val="0"/>
      <w:marBottom w:val="0"/>
      <w:divBdr>
        <w:top w:val="none" w:sz="0" w:space="0" w:color="auto"/>
        <w:left w:val="none" w:sz="0" w:space="0" w:color="auto"/>
        <w:bottom w:val="none" w:sz="0" w:space="0" w:color="auto"/>
        <w:right w:val="none" w:sz="0" w:space="0" w:color="auto"/>
      </w:divBdr>
    </w:div>
    <w:div w:id="41027736">
      <w:bodyDiv w:val="1"/>
      <w:marLeft w:val="0"/>
      <w:marRight w:val="0"/>
      <w:marTop w:val="0"/>
      <w:marBottom w:val="0"/>
      <w:divBdr>
        <w:top w:val="none" w:sz="0" w:space="0" w:color="auto"/>
        <w:left w:val="none" w:sz="0" w:space="0" w:color="auto"/>
        <w:bottom w:val="none" w:sz="0" w:space="0" w:color="auto"/>
        <w:right w:val="none" w:sz="0" w:space="0" w:color="auto"/>
      </w:divBdr>
      <w:divsChild>
        <w:div w:id="1775519432">
          <w:marLeft w:val="0"/>
          <w:marRight w:val="0"/>
          <w:marTop w:val="0"/>
          <w:marBottom w:val="0"/>
          <w:divBdr>
            <w:top w:val="none" w:sz="0" w:space="0" w:color="auto"/>
            <w:left w:val="none" w:sz="0" w:space="0" w:color="auto"/>
            <w:bottom w:val="none" w:sz="0" w:space="0" w:color="auto"/>
            <w:right w:val="none" w:sz="0" w:space="0" w:color="auto"/>
          </w:divBdr>
          <w:divsChild>
            <w:div w:id="1892423901">
              <w:marLeft w:val="0"/>
              <w:marRight w:val="0"/>
              <w:marTop w:val="0"/>
              <w:marBottom w:val="0"/>
              <w:divBdr>
                <w:top w:val="none" w:sz="0" w:space="0" w:color="auto"/>
                <w:left w:val="none" w:sz="0" w:space="0" w:color="auto"/>
                <w:bottom w:val="none" w:sz="0" w:space="0" w:color="auto"/>
                <w:right w:val="none" w:sz="0" w:space="0" w:color="auto"/>
              </w:divBdr>
              <w:divsChild>
                <w:div w:id="675352033">
                  <w:marLeft w:val="0"/>
                  <w:marRight w:val="0"/>
                  <w:marTop w:val="0"/>
                  <w:marBottom w:val="0"/>
                  <w:divBdr>
                    <w:top w:val="none" w:sz="0" w:space="0" w:color="auto"/>
                    <w:left w:val="none" w:sz="0" w:space="0" w:color="auto"/>
                    <w:bottom w:val="none" w:sz="0" w:space="0" w:color="auto"/>
                    <w:right w:val="none" w:sz="0" w:space="0" w:color="auto"/>
                  </w:divBdr>
                  <w:divsChild>
                    <w:div w:id="94588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32647">
      <w:bodyDiv w:val="1"/>
      <w:marLeft w:val="0"/>
      <w:marRight w:val="0"/>
      <w:marTop w:val="0"/>
      <w:marBottom w:val="0"/>
      <w:divBdr>
        <w:top w:val="none" w:sz="0" w:space="0" w:color="auto"/>
        <w:left w:val="none" w:sz="0" w:space="0" w:color="auto"/>
        <w:bottom w:val="none" w:sz="0" w:space="0" w:color="auto"/>
        <w:right w:val="none" w:sz="0" w:space="0" w:color="auto"/>
      </w:divBdr>
    </w:div>
    <w:div w:id="104540018">
      <w:bodyDiv w:val="1"/>
      <w:marLeft w:val="0"/>
      <w:marRight w:val="0"/>
      <w:marTop w:val="0"/>
      <w:marBottom w:val="0"/>
      <w:divBdr>
        <w:top w:val="none" w:sz="0" w:space="0" w:color="auto"/>
        <w:left w:val="none" w:sz="0" w:space="0" w:color="auto"/>
        <w:bottom w:val="none" w:sz="0" w:space="0" w:color="auto"/>
        <w:right w:val="none" w:sz="0" w:space="0" w:color="auto"/>
      </w:divBdr>
    </w:div>
    <w:div w:id="111019310">
      <w:bodyDiv w:val="1"/>
      <w:marLeft w:val="0"/>
      <w:marRight w:val="0"/>
      <w:marTop w:val="0"/>
      <w:marBottom w:val="0"/>
      <w:divBdr>
        <w:top w:val="none" w:sz="0" w:space="0" w:color="auto"/>
        <w:left w:val="none" w:sz="0" w:space="0" w:color="auto"/>
        <w:bottom w:val="none" w:sz="0" w:space="0" w:color="auto"/>
        <w:right w:val="none" w:sz="0" w:space="0" w:color="auto"/>
      </w:divBdr>
    </w:div>
    <w:div w:id="116341301">
      <w:bodyDiv w:val="1"/>
      <w:marLeft w:val="0"/>
      <w:marRight w:val="0"/>
      <w:marTop w:val="0"/>
      <w:marBottom w:val="0"/>
      <w:divBdr>
        <w:top w:val="none" w:sz="0" w:space="0" w:color="auto"/>
        <w:left w:val="none" w:sz="0" w:space="0" w:color="auto"/>
        <w:bottom w:val="none" w:sz="0" w:space="0" w:color="auto"/>
        <w:right w:val="none" w:sz="0" w:space="0" w:color="auto"/>
      </w:divBdr>
    </w:div>
    <w:div w:id="122815993">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19900925">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0219645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25286475">
      <w:bodyDiv w:val="1"/>
      <w:marLeft w:val="0"/>
      <w:marRight w:val="0"/>
      <w:marTop w:val="0"/>
      <w:marBottom w:val="0"/>
      <w:divBdr>
        <w:top w:val="none" w:sz="0" w:space="0" w:color="auto"/>
        <w:left w:val="none" w:sz="0" w:space="0" w:color="auto"/>
        <w:bottom w:val="none" w:sz="0" w:space="0" w:color="auto"/>
        <w:right w:val="none" w:sz="0" w:space="0" w:color="auto"/>
      </w:divBdr>
    </w:div>
    <w:div w:id="36510404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67803518">
      <w:bodyDiv w:val="1"/>
      <w:marLeft w:val="0"/>
      <w:marRight w:val="0"/>
      <w:marTop w:val="0"/>
      <w:marBottom w:val="0"/>
      <w:divBdr>
        <w:top w:val="none" w:sz="0" w:space="0" w:color="auto"/>
        <w:left w:val="none" w:sz="0" w:space="0" w:color="auto"/>
        <w:bottom w:val="none" w:sz="0" w:space="0" w:color="auto"/>
        <w:right w:val="none" w:sz="0" w:space="0" w:color="auto"/>
      </w:divBdr>
    </w:div>
    <w:div w:id="403601027">
      <w:bodyDiv w:val="1"/>
      <w:marLeft w:val="0"/>
      <w:marRight w:val="0"/>
      <w:marTop w:val="0"/>
      <w:marBottom w:val="0"/>
      <w:divBdr>
        <w:top w:val="none" w:sz="0" w:space="0" w:color="auto"/>
        <w:left w:val="none" w:sz="0" w:space="0" w:color="auto"/>
        <w:bottom w:val="none" w:sz="0" w:space="0" w:color="auto"/>
        <w:right w:val="none" w:sz="0" w:space="0" w:color="auto"/>
      </w:divBdr>
    </w:div>
    <w:div w:id="437408136">
      <w:bodyDiv w:val="1"/>
      <w:marLeft w:val="0"/>
      <w:marRight w:val="0"/>
      <w:marTop w:val="0"/>
      <w:marBottom w:val="0"/>
      <w:divBdr>
        <w:top w:val="none" w:sz="0" w:space="0" w:color="auto"/>
        <w:left w:val="none" w:sz="0" w:space="0" w:color="auto"/>
        <w:bottom w:val="none" w:sz="0" w:space="0" w:color="auto"/>
        <w:right w:val="none" w:sz="0" w:space="0" w:color="auto"/>
      </w:divBdr>
    </w:div>
    <w:div w:id="449932688">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90216105">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96801776">
      <w:bodyDiv w:val="1"/>
      <w:marLeft w:val="0"/>
      <w:marRight w:val="0"/>
      <w:marTop w:val="0"/>
      <w:marBottom w:val="0"/>
      <w:divBdr>
        <w:top w:val="none" w:sz="0" w:space="0" w:color="auto"/>
        <w:left w:val="none" w:sz="0" w:space="0" w:color="auto"/>
        <w:bottom w:val="none" w:sz="0" w:space="0" w:color="auto"/>
        <w:right w:val="none" w:sz="0" w:space="0" w:color="auto"/>
      </w:divBdr>
    </w:div>
    <w:div w:id="807091509">
      <w:bodyDiv w:val="1"/>
      <w:marLeft w:val="0"/>
      <w:marRight w:val="0"/>
      <w:marTop w:val="0"/>
      <w:marBottom w:val="0"/>
      <w:divBdr>
        <w:top w:val="none" w:sz="0" w:space="0" w:color="auto"/>
        <w:left w:val="none" w:sz="0" w:space="0" w:color="auto"/>
        <w:bottom w:val="none" w:sz="0" w:space="0" w:color="auto"/>
        <w:right w:val="none" w:sz="0" w:space="0" w:color="auto"/>
      </w:divBdr>
      <w:divsChild>
        <w:div w:id="302468926">
          <w:marLeft w:val="274"/>
          <w:marRight w:val="0"/>
          <w:marTop w:val="0"/>
          <w:marBottom w:val="0"/>
          <w:divBdr>
            <w:top w:val="none" w:sz="0" w:space="0" w:color="auto"/>
            <w:left w:val="none" w:sz="0" w:space="0" w:color="auto"/>
            <w:bottom w:val="none" w:sz="0" w:space="0" w:color="auto"/>
            <w:right w:val="none" w:sz="0" w:space="0" w:color="auto"/>
          </w:divBdr>
        </w:div>
      </w:divsChild>
    </w:div>
    <w:div w:id="898129430">
      <w:bodyDiv w:val="1"/>
      <w:marLeft w:val="0"/>
      <w:marRight w:val="0"/>
      <w:marTop w:val="0"/>
      <w:marBottom w:val="0"/>
      <w:divBdr>
        <w:top w:val="none" w:sz="0" w:space="0" w:color="auto"/>
        <w:left w:val="none" w:sz="0" w:space="0" w:color="auto"/>
        <w:bottom w:val="none" w:sz="0" w:space="0" w:color="auto"/>
        <w:right w:val="none" w:sz="0" w:space="0" w:color="auto"/>
      </w:divBdr>
    </w:div>
    <w:div w:id="949581322">
      <w:bodyDiv w:val="1"/>
      <w:marLeft w:val="0"/>
      <w:marRight w:val="0"/>
      <w:marTop w:val="0"/>
      <w:marBottom w:val="0"/>
      <w:divBdr>
        <w:top w:val="none" w:sz="0" w:space="0" w:color="auto"/>
        <w:left w:val="none" w:sz="0" w:space="0" w:color="auto"/>
        <w:bottom w:val="none" w:sz="0" w:space="0" w:color="auto"/>
        <w:right w:val="none" w:sz="0" w:space="0" w:color="auto"/>
      </w:divBdr>
    </w:div>
    <w:div w:id="995955897">
      <w:bodyDiv w:val="1"/>
      <w:marLeft w:val="0"/>
      <w:marRight w:val="0"/>
      <w:marTop w:val="0"/>
      <w:marBottom w:val="0"/>
      <w:divBdr>
        <w:top w:val="none" w:sz="0" w:space="0" w:color="auto"/>
        <w:left w:val="none" w:sz="0" w:space="0" w:color="auto"/>
        <w:bottom w:val="none" w:sz="0" w:space="0" w:color="auto"/>
        <w:right w:val="none" w:sz="0" w:space="0" w:color="auto"/>
      </w:divBdr>
    </w:div>
    <w:div w:id="1000699432">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79598870">
      <w:bodyDiv w:val="1"/>
      <w:marLeft w:val="0"/>
      <w:marRight w:val="0"/>
      <w:marTop w:val="0"/>
      <w:marBottom w:val="0"/>
      <w:divBdr>
        <w:top w:val="none" w:sz="0" w:space="0" w:color="auto"/>
        <w:left w:val="none" w:sz="0" w:space="0" w:color="auto"/>
        <w:bottom w:val="none" w:sz="0" w:space="0" w:color="auto"/>
        <w:right w:val="none" w:sz="0" w:space="0" w:color="auto"/>
      </w:divBdr>
    </w:div>
    <w:div w:id="1087767179">
      <w:bodyDiv w:val="1"/>
      <w:marLeft w:val="0"/>
      <w:marRight w:val="0"/>
      <w:marTop w:val="0"/>
      <w:marBottom w:val="0"/>
      <w:divBdr>
        <w:top w:val="none" w:sz="0" w:space="0" w:color="auto"/>
        <w:left w:val="none" w:sz="0" w:space="0" w:color="auto"/>
        <w:bottom w:val="none" w:sz="0" w:space="0" w:color="auto"/>
        <w:right w:val="none" w:sz="0" w:space="0" w:color="auto"/>
      </w:divBdr>
    </w:div>
    <w:div w:id="1102185950">
      <w:bodyDiv w:val="1"/>
      <w:marLeft w:val="0"/>
      <w:marRight w:val="0"/>
      <w:marTop w:val="0"/>
      <w:marBottom w:val="0"/>
      <w:divBdr>
        <w:top w:val="none" w:sz="0" w:space="0" w:color="auto"/>
        <w:left w:val="none" w:sz="0" w:space="0" w:color="auto"/>
        <w:bottom w:val="none" w:sz="0" w:space="0" w:color="auto"/>
        <w:right w:val="none" w:sz="0" w:space="0" w:color="auto"/>
      </w:divBdr>
    </w:div>
    <w:div w:id="1103064397">
      <w:bodyDiv w:val="1"/>
      <w:marLeft w:val="0"/>
      <w:marRight w:val="0"/>
      <w:marTop w:val="0"/>
      <w:marBottom w:val="0"/>
      <w:divBdr>
        <w:top w:val="none" w:sz="0" w:space="0" w:color="auto"/>
        <w:left w:val="none" w:sz="0" w:space="0" w:color="auto"/>
        <w:bottom w:val="none" w:sz="0" w:space="0" w:color="auto"/>
        <w:right w:val="none" w:sz="0" w:space="0" w:color="auto"/>
      </w:divBdr>
    </w:div>
    <w:div w:id="1120684204">
      <w:bodyDiv w:val="1"/>
      <w:marLeft w:val="0"/>
      <w:marRight w:val="0"/>
      <w:marTop w:val="0"/>
      <w:marBottom w:val="0"/>
      <w:divBdr>
        <w:top w:val="none" w:sz="0" w:space="0" w:color="auto"/>
        <w:left w:val="none" w:sz="0" w:space="0" w:color="auto"/>
        <w:bottom w:val="none" w:sz="0" w:space="0" w:color="auto"/>
        <w:right w:val="none" w:sz="0" w:space="0" w:color="auto"/>
      </w:divBdr>
      <w:divsChild>
        <w:div w:id="1908565024">
          <w:marLeft w:val="0"/>
          <w:marRight w:val="0"/>
          <w:marTop w:val="0"/>
          <w:marBottom w:val="0"/>
          <w:divBdr>
            <w:top w:val="none" w:sz="0" w:space="0" w:color="auto"/>
            <w:left w:val="none" w:sz="0" w:space="0" w:color="auto"/>
            <w:bottom w:val="none" w:sz="0" w:space="0" w:color="auto"/>
            <w:right w:val="none" w:sz="0" w:space="0" w:color="auto"/>
          </w:divBdr>
          <w:divsChild>
            <w:div w:id="994912919">
              <w:marLeft w:val="0"/>
              <w:marRight w:val="0"/>
              <w:marTop w:val="0"/>
              <w:marBottom w:val="0"/>
              <w:divBdr>
                <w:top w:val="none" w:sz="0" w:space="0" w:color="auto"/>
                <w:left w:val="none" w:sz="0" w:space="0" w:color="auto"/>
                <w:bottom w:val="none" w:sz="0" w:space="0" w:color="auto"/>
                <w:right w:val="none" w:sz="0" w:space="0" w:color="auto"/>
              </w:divBdr>
              <w:divsChild>
                <w:div w:id="49646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00856">
      <w:bodyDiv w:val="1"/>
      <w:marLeft w:val="0"/>
      <w:marRight w:val="0"/>
      <w:marTop w:val="0"/>
      <w:marBottom w:val="0"/>
      <w:divBdr>
        <w:top w:val="none" w:sz="0" w:space="0" w:color="auto"/>
        <w:left w:val="none" w:sz="0" w:space="0" w:color="auto"/>
        <w:bottom w:val="none" w:sz="0" w:space="0" w:color="auto"/>
        <w:right w:val="none" w:sz="0" w:space="0" w:color="auto"/>
      </w:divBdr>
    </w:div>
    <w:div w:id="1143042963">
      <w:bodyDiv w:val="1"/>
      <w:marLeft w:val="0"/>
      <w:marRight w:val="0"/>
      <w:marTop w:val="0"/>
      <w:marBottom w:val="0"/>
      <w:divBdr>
        <w:top w:val="none" w:sz="0" w:space="0" w:color="auto"/>
        <w:left w:val="none" w:sz="0" w:space="0" w:color="auto"/>
        <w:bottom w:val="none" w:sz="0" w:space="0" w:color="auto"/>
        <w:right w:val="none" w:sz="0" w:space="0" w:color="auto"/>
      </w:divBdr>
    </w:div>
    <w:div w:id="1147280378">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91264193">
      <w:bodyDiv w:val="1"/>
      <w:marLeft w:val="0"/>
      <w:marRight w:val="0"/>
      <w:marTop w:val="0"/>
      <w:marBottom w:val="0"/>
      <w:divBdr>
        <w:top w:val="none" w:sz="0" w:space="0" w:color="auto"/>
        <w:left w:val="none" w:sz="0" w:space="0" w:color="auto"/>
        <w:bottom w:val="none" w:sz="0" w:space="0" w:color="auto"/>
        <w:right w:val="none" w:sz="0" w:space="0" w:color="auto"/>
      </w:divBdr>
    </w:div>
    <w:div w:id="1203515428">
      <w:bodyDiv w:val="1"/>
      <w:marLeft w:val="0"/>
      <w:marRight w:val="0"/>
      <w:marTop w:val="0"/>
      <w:marBottom w:val="0"/>
      <w:divBdr>
        <w:top w:val="none" w:sz="0" w:space="0" w:color="auto"/>
        <w:left w:val="none" w:sz="0" w:space="0" w:color="auto"/>
        <w:bottom w:val="none" w:sz="0" w:space="0" w:color="auto"/>
        <w:right w:val="none" w:sz="0" w:space="0" w:color="auto"/>
      </w:divBdr>
    </w:div>
    <w:div w:id="1277176631">
      <w:bodyDiv w:val="1"/>
      <w:marLeft w:val="0"/>
      <w:marRight w:val="0"/>
      <w:marTop w:val="0"/>
      <w:marBottom w:val="0"/>
      <w:divBdr>
        <w:top w:val="none" w:sz="0" w:space="0" w:color="auto"/>
        <w:left w:val="none" w:sz="0" w:space="0" w:color="auto"/>
        <w:bottom w:val="none" w:sz="0" w:space="0" w:color="auto"/>
        <w:right w:val="none" w:sz="0" w:space="0" w:color="auto"/>
      </w:divBdr>
      <w:divsChild>
        <w:div w:id="1398941484">
          <w:marLeft w:val="0"/>
          <w:marRight w:val="0"/>
          <w:marTop w:val="0"/>
          <w:marBottom w:val="0"/>
          <w:divBdr>
            <w:top w:val="none" w:sz="0" w:space="0" w:color="auto"/>
            <w:left w:val="none" w:sz="0" w:space="0" w:color="auto"/>
            <w:bottom w:val="none" w:sz="0" w:space="0" w:color="auto"/>
            <w:right w:val="none" w:sz="0" w:space="0" w:color="auto"/>
          </w:divBdr>
          <w:divsChild>
            <w:div w:id="644510086">
              <w:marLeft w:val="0"/>
              <w:marRight w:val="0"/>
              <w:marTop w:val="0"/>
              <w:marBottom w:val="0"/>
              <w:divBdr>
                <w:top w:val="none" w:sz="0" w:space="0" w:color="auto"/>
                <w:left w:val="none" w:sz="0" w:space="0" w:color="auto"/>
                <w:bottom w:val="none" w:sz="0" w:space="0" w:color="auto"/>
                <w:right w:val="none" w:sz="0" w:space="0" w:color="auto"/>
              </w:divBdr>
              <w:divsChild>
                <w:div w:id="1148322670">
                  <w:marLeft w:val="0"/>
                  <w:marRight w:val="0"/>
                  <w:marTop w:val="0"/>
                  <w:marBottom w:val="0"/>
                  <w:divBdr>
                    <w:top w:val="none" w:sz="0" w:space="0" w:color="auto"/>
                    <w:left w:val="none" w:sz="0" w:space="0" w:color="auto"/>
                    <w:bottom w:val="none" w:sz="0" w:space="0" w:color="auto"/>
                    <w:right w:val="none" w:sz="0" w:space="0" w:color="auto"/>
                  </w:divBdr>
                  <w:divsChild>
                    <w:div w:id="63691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03926060">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7167254">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482386682">
      <w:bodyDiv w:val="1"/>
      <w:marLeft w:val="0"/>
      <w:marRight w:val="0"/>
      <w:marTop w:val="0"/>
      <w:marBottom w:val="0"/>
      <w:divBdr>
        <w:top w:val="none" w:sz="0" w:space="0" w:color="auto"/>
        <w:left w:val="none" w:sz="0" w:space="0" w:color="auto"/>
        <w:bottom w:val="none" w:sz="0" w:space="0" w:color="auto"/>
        <w:right w:val="none" w:sz="0" w:space="0" w:color="auto"/>
      </w:divBdr>
    </w:div>
    <w:div w:id="1492214665">
      <w:bodyDiv w:val="1"/>
      <w:marLeft w:val="0"/>
      <w:marRight w:val="0"/>
      <w:marTop w:val="0"/>
      <w:marBottom w:val="0"/>
      <w:divBdr>
        <w:top w:val="none" w:sz="0" w:space="0" w:color="auto"/>
        <w:left w:val="none" w:sz="0" w:space="0" w:color="auto"/>
        <w:bottom w:val="none" w:sz="0" w:space="0" w:color="auto"/>
        <w:right w:val="none" w:sz="0" w:space="0" w:color="auto"/>
      </w:divBdr>
    </w:div>
    <w:div w:id="1495417330">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14496552">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69535550">
      <w:bodyDiv w:val="1"/>
      <w:marLeft w:val="0"/>
      <w:marRight w:val="0"/>
      <w:marTop w:val="0"/>
      <w:marBottom w:val="0"/>
      <w:divBdr>
        <w:top w:val="none" w:sz="0" w:space="0" w:color="auto"/>
        <w:left w:val="none" w:sz="0" w:space="0" w:color="auto"/>
        <w:bottom w:val="none" w:sz="0" w:space="0" w:color="auto"/>
        <w:right w:val="none" w:sz="0" w:space="0" w:color="auto"/>
      </w:divBdr>
    </w:div>
    <w:div w:id="1706829742">
      <w:bodyDiv w:val="1"/>
      <w:marLeft w:val="0"/>
      <w:marRight w:val="0"/>
      <w:marTop w:val="0"/>
      <w:marBottom w:val="0"/>
      <w:divBdr>
        <w:top w:val="none" w:sz="0" w:space="0" w:color="auto"/>
        <w:left w:val="none" w:sz="0" w:space="0" w:color="auto"/>
        <w:bottom w:val="none" w:sz="0" w:space="0" w:color="auto"/>
        <w:right w:val="none" w:sz="0" w:space="0" w:color="auto"/>
      </w:divBdr>
    </w:div>
    <w:div w:id="1713189078">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26622716">
      <w:bodyDiv w:val="1"/>
      <w:marLeft w:val="0"/>
      <w:marRight w:val="0"/>
      <w:marTop w:val="0"/>
      <w:marBottom w:val="0"/>
      <w:divBdr>
        <w:top w:val="none" w:sz="0" w:space="0" w:color="auto"/>
        <w:left w:val="none" w:sz="0" w:space="0" w:color="auto"/>
        <w:bottom w:val="none" w:sz="0" w:space="0" w:color="auto"/>
        <w:right w:val="none" w:sz="0" w:space="0" w:color="auto"/>
      </w:divBdr>
    </w:div>
    <w:div w:id="1858615027">
      <w:bodyDiv w:val="1"/>
      <w:marLeft w:val="0"/>
      <w:marRight w:val="0"/>
      <w:marTop w:val="0"/>
      <w:marBottom w:val="0"/>
      <w:divBdr>
        <w:top w:val="none" w:sz="0" w:space="0" w:color="auto"/>
        <w:left w:val="none" w:sz="0" w:space="0" w:color="auto"/>
        <w:bottom w:val="none" w:sz="0" w:space="0" w:color="auto"/>
        <w:right w:val="none" w:sz="0" w:space="0" w:color="auto"/>
      </w:divBdr>
    </w:div>
    <w:div w:id="1858807477">
      <w:bodyDiv w:val="1"/>
      <w:marLeft w:val="0"/>
      <w:marRight w:val="0"/>
      <w:marTop w:val="0"/>
      <w:marBottom w:val="0"/>
      <w:divBdr>
        <w:top w:val="none" w:sz="0" w:space="0" w:color="auto"/>
        <w:left w:val="none" w:sz="0" w:space="0" w:color="auto"/>
        <w:bottom w:val="none" w:sz="0" w:space="0" w:color="auto"/>
        <w:right w:val="none" w:sz="0" w:space="0" w:color="auto"/>
      </w:divBdr>
    </w:div>
    <w:div w:id="1917933378">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1997412967">
      <w:bodyDiv w:val="1"/>
      <w:marLeft w:val="0"/>
      <w:marRight w:val="0"/>
      <w:marTop w:val="0"/>
      <w:marBottom w:val="0"/>
      <w:divBdr>
        <w:top w:val="none" w:sz="0" w:space="0" w:color="auto"/>
        <w:left w:val="none" w:sz="0" w:space="0" w:color="auto"/>
        <w:bottom w:val="none" w:sz="0" w:space="0" w:color="auto"/>
        <w:right w:val="none" w:sz="0" w:space="0" w:color="auto"/>
      </w:divBdr>
      <w:divsChild>
        <w:div w:id="1951694797">
          <w:marLeft w:val="0"/>
          <w:marRight w:val="0"/>
          <w:marTop w:val="0"/>
          <w:marBottom w:val="0"/>
          <w:divBdr>
            <w:top w:val="none" w:sz="0" w:space="0" w:color="auto"/>
            <w:left w:val="none" w:sz="0" w:space="0" w:color="auto"/>
            <w:bottom w:val="none" w:sz="0" w:space="0" w:color="auto"/>
            <w:right w:val="none" w:sz="0" w:space="0" w:color="auto"/>
          </w:divBdr>
          <w:divsChild>
            <w:div w:id="1522429592">
              <w:marLeft w:val="0"/>
              <w:marRight w:val="0"/>
              <w:marTop w:val="0"/>
              <w:marBottom w:val="0"/>
              <w:divBdr>
                <w:top w:val="none" w:sz="0" w:space="0" w:color="auto"/>
                <w:left w:val="none" w:sz="0" w:space="0" w:color="auto"/>
                <w:bottom w:val="none" w:sz="0" w:space="0" w:color="auto"/>
                <w:right w:val="none" w:sz="0" w:space="0" w:color="auto"/>
              </w:divBdr>
              <w:divsChild>
                <w:div w:id="155650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471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Ecological study: a global access to safe abortion </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62DA5E-80DF-794F-A423-E76FFA7E4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170</Words>
  <Characters>975</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Abortion Laws and Maternal Mortality:
An Ecological Study in 162 Countries</vt:lpstr>
    </vt:vector>
  </TitlesOfParts>
  <Company/>
  <LinksUpToDate>false</LinksUpToDate>
  <CharactersWithSpaces>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Abortion Laws and Maternal Mortality:
An Ecological Study in 162 Countries</dc:title>
  <dc:subject/>
  <dc:creator>Su Mon Latt</dc:creator>
  <cp:keywords/>
  <dc:description/>
  <cp:lastModifiedBy>Su Mon Latt</cp:lastModifiedBy>
  <cp:revision>9</cp:revision>
  <cp:lastPrinted>2016-11-01T13:29:00Z</cp:lastPrinted>
  <dcterms:created xsi:type="dcterms:W3CDTF">2016-11-28T08:57:00Z</dcterms:created>
  <dcterms:modified xsi:type="dcterms:W3CDTF">2018-12-19T13:16:00Z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TF10002067</vt:lpwstr>
  </property>
</Properties>
</file>