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824" w:rsidRDefault="00697824" w:rsidP="00697824">
      <w:pPr>
        <w:rPr>
          <w:rFonts w:asciiTheme="majorBidi" w:eastAsia="Calibri" w:hAnsiTheme="majorBidi" w:cstheme="majorBidi"/>
          <w:sz w:val="24"/>
          <w:szCs w:val="24"/>
        </w:rPr>
      </w:pPr>
      <w:r>
        <w:rPr>
          <w:rFonts w:asciiTheme="majorBidi" w:eastAsia="Calibri" w:hAnsiTheme="majorBidi" w:cstheme="majorBidi"/>
          <w:sz w:val="24"/>
          <w:szCs w:val="24"/>
        </w:rPr>
        <w:t>Appendix 1</w:t>
      </w:r>
      <w:r>
        <w:rPr>
          <w:rFonts w:asciiTheme="majorBidi" w:eastAsia="Calibri" w:hAnsiTheme="majorBidi" w:cstheme="majorBidi"/>
          <w:sz w:val="24"/>
          <w:szCs w:val="24"/>
        </w:rPr>
        <w:t>:</w:t>
      </w:r>
    </w:p>
    <w:p w:rsidR="00697824" w:rsidRDefault="00697824" w:rsidP="00697824">
      <w:pPr>
        <w:rPr>
          <w:rFonts w:asciiTheme="majorBidi" w:eastAsia="Calibri" w:hAnsiTheme="majorBidi" w:cstheme="majorBidi"/>
          <w:sz w:val="24"/>
          <w:szCs w:val="24"/>
        </w:rPr>
      </w:pPr>
    </w:p>
    <w:p w:rsidR="00697824" w:rsidRDefault="00697824" w:rsidP="00697824">
      <w:pPr>
        <w:rPr>
          <w:rFonts w:asciiTheme="majorBidi" w:hAnsiTheme="majorBidi" w:cstheme="majorBidi"/>
        </w:rPr>
      </w:pPr>
    </w:p>
    <w:p w:rsidR="00697824" w:rsidRPr="005C21AE" w:rsidRDefault="00697824" w:rsidP="00697824">
      <w:pPr>
        <w:rPr>
          <w:rFonts w:asciiTheme="majorBidi" w:hAnsiTheme="majorBidi" w:cstheme="majorBidi"/>
        </w:rPr>
      </w:pPr>
      <w:r w:rsidRPr="005C21AE">
        <w:rPr>
          <w:rFonts w:asciiTheme="majorBidi" w:hAnsiTheme="majorBidi" w:cstheme="majorBidi"/>
        </w:rPr>
        <w:t>Q</w:t>
      </w:r>
      <w:r>
        <w:rPr>
          <w:rFonts w:asciiTheme="majorBidi" w:hAnsiTheme="majorBidi" w:cstheme="majorBidi"/>
        </w:rPr>
        <w:t>uestionnaires</w:t>
      </w:r>
      <w:bookmarkStart w:id="0" w:name="_GoBack"/>
      <w:bookmarkEnd w:id="0"/>
      <w:r w:rsidR="00E83E31" w:rsidRPr="005C21AE">
        <w:rPr>
          <w:rFonts w:asciiTheme="majorBidi" w:hAnsiTheme="majorBidi" w:cstheme="majorBidi"/>
        </w:rPr>
        <w:t>:</w:t>
      </w:r>
    </w:p>
    <w:p w:rsidR="00E83E31" w:rsidRPr="005C21AE" w:rsidRDefault="00E83E31">
      <w:pPr>
        <w:rPr>
          <w:rFonts w:asciiTheme="majorBidi" w:hAnsiTheme="majorBidi" w:cstheme="majorBidi"/>
        </w:rPr>
      </w:pPr>
    </w:p>
    <w:p w:rsidR="00E83E31" w:rsidRPr="005C21AE" w:rsidRDefault="00E83E31" w:rsidP="00170CE5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rtl/>
        </w:rPr>
      </w:pPr>
      <w:r w:rsidRPr="005C21AE">
        <w:rPr>
          <w:rFonts w:asciiTheme="majorBidi" w:hAnsiTheme="majorBidi" w:cstheme="majorBidi"/>
        </w:rPr>
        <w:t>Breastfeeding self-efficacy questionnaire</w:t>
      </w:r>
    </w:p>
    <w:p w:rsidR="00E83E31" w:rsidRPr="005C21AE" w:rsidRDefault="00170CE5">
      <w:pPr>
        <w:rPr>
          <w:rFonts w:asciiTheme="majorBidi" w:hAnsiTheme="majorBidi" w:cstheme="majorBidi"/>
        </w:rPr>
      </w:pPr>
      <w:proofErr w:type="gramStart"/>
      <w:r w:rsidRPr="005C21AE">
        <w:rPr>
          <w:rFonts w:asciiTheme="majorBidi" w:hAnsiTheme="majorBidi" w:cstheme="majorBidi"/>
        </w:rPr>
        <w:t>Reference :</w:t>
      </w:r>
      <w:proofErr w:type="gramEnd"/>
      <w:r w:rsidRPr="005C21AE">
        <w:rPr>
          <w:rFonts w:asciiTheme="majorBidi" w:hAnsiTheme="majorBidi" w:cstheme="majorBidi"/>
        </w:rPr>
        <w:t xml:space="preserve"> </w:t>
      </w:r>
      <w:r w:rsidR="00E83E31" w:rsidRPr="005C21AE">
        <w:rPr>
          <w:rFonts w:asciiTheme="majorBidi" w:hAnsiTheme="majorBidi" w:cstheme="majorBidi"/>
        </w:rPr>
        <w:t xml:space="preserve">Dennis CL, Faux S. Development and psychometric testing of the Breastfeeding Self‐Efficacy Scale. Res </w:t>
      </w:r>
      <w:proofErr w:type="spellStart"/>
      <w:r w:rsidR="00E83E31" w:rsidRPr="005C21AE">
        <w:rPr>
          <w:rFonts w:asciiTheme="majorBidi" w:hAnsiTheme="majorBidi" w:cstheme="majorBidi"/>
        </w:rPr>
        <w:t>Nurs</w:t>
      </w:r>
      <w:proofErr w:type="spellEnd"/>
      <w:r w:rsidR="00E83E31" w:rsidRPr="005C21AE">
        <w:rPr>
          <w:rFonts w:asciiTheme="majorBidi" w:hAnsiTheme="majorBidi" w:cstheme="majorBidi"/>
        </w:rPr>
        <w:t xml:space="preserve"> health. 1999;22</w:t>
      </w:r>
      <w:r w:rsidR="00252480" w:rsidRPr="005C21AE">
        <w:rPr>
          <w:rFonts w:asciiTheme="majorBidi" w:hAnsiTheme="majorBidi" w:cstheme="majorBidi"/>
        </w:rPr>
        <w:t xml:space="preserve"> </w:t>
      </w:r>
      <w:r w:rsidR="00E83E31" w:rsidRPr="005C21AE">
        <w:rPr>
          <w:rFonts w:asciiTheme="majorBidi" w:hAnsiTheme="majorBidi" w:cstheme="majorBidi"/>
        </w:rPr>
        <w:t>(5):399-409.</w:t>
      </w:r>
    </w:p>
    <w:p w:rsidR="00170CE5" w:rsidRDefault="00170CE5">
      <w:pPr>
        <w:rPr>
          <w:rFonts w:asciiTheme="majorBidi" w:hAnsiTheme="majorBidi" w:cstheme="majorBidi"/>
        </w:rPr>
      </w:pPr>
    </w:p>
    <w:p w:rsidR="00C47CB4" w:rsidRDefault="00C47CB4">
      <w:pPr>
        <w:rPr>
          <w:rFonts w:asciiTheme="majorBidi" w:hAnsiTheme="majorBidi" w:cstheme="majorBidi"/>
        </w:rPr>
      </w:pPr>
    </w:p>
    <w:p w:rsidR="00C47CB4" w:rsidRDefault="00C47CB4">
      <w:pPr>
        <w:rPr>
          <w:rFonts w:asciiTheme="majorBidi" w:hAnsiTheme="majorBidi" w:cstheme="majorBidi"/>
        </w:rPr>
      </w:pPr>
    </w:p>
    <w:p w:rsidR="00C47CB4" w:rsidRDefault="00C47CB4">
      <w:pPr>
        <w:rPr>
          <w:rFonts w:asciiTheme="majorBidi" w:hAnsiTheme="majorBidi" w:cstheme="majorBidi"/>
        </w:rPr>
      </w:pPr>
    </w:p>
    <w:p w:rsidR="00C47CB4" w:rsidRDefault="00C47CB4">
      <w:pPr>
        <w:rPr>
          <w:rFonts w:asciiTheme="majorBidi" w:hAnsiTheme="majorBidi" w:cstheme="majorBidi"/>
        </w:rPr>
      </w:pPr>
    </w:p>
    <w:p w:rsidR="00C47CB4" w:rsidRDefault="00C47CB4">
      <w:pPr>
        <w:rPr>
          <w:rFonts w:asciiTheme="majorBidi" w:hAnsiTheme="majorBidi" w:cstheme="majorBidi"/>
        </w:rPr>
      </w:pPr>
    </w:p>
    <w:p w:rsidR="00C47CB4" w:rsidRDefault="00C47CB4">
      <w:pPr>
        <w:rPr>
          <w:rFonts w:asciiTheme="majorBidi" w:hAnsiTheme="majorBidi" w:cstheme="majorBidi"/>
        </w:rPr>
      </w:pPr>
    </w:p>
    <w:p w:rsidR="00C47CB4" w:rsidRDefault="00C47CB4">
      <w:pPr>
        <w:rPr>
          <w:rFonts w:asciiTheme="majorBidi" w:hAnsiTheme="majorBidi" w:cstheme="majorBidi"/>
        </w:rPr>
      </w:pPr>
    </w:p>
    <w:p w:rsidR="00C47CB4" w:rsidRDefault="00C47CB4">
      <w:pPr>
        <w:rPr>
          <w:rFonts w:asciiTheme="majorBidi" w:hAnsiTheme="majorBidi" w:cstheme="majorBidi"/>
        </w:rPr>
      </w:pPr>
    </w:p>
    <w:p w:rsidR="00C47CB4" w:rsidRDefault="00C47CB4">
      <w:pPr>
        <w:rPr>
          <w:rFonts w:asciiTheme="majorBidi" w:hAnsiTheme="majorBidi" w:cstheme="majorBidi"/>
        </w:rPr>
      </w:pPr>
    </w:p>
    <w:p w:rsidR="00C47CB4" w:rsidRDefault="00C47CB4">
      <w:pPr>
        <w:rPr>
          <w:rFonts w:asciiTheme="majorBidi" w:hAnsiTheme="majorBidi" w:cstheme="majorBidi"/>
        </w:rPr>
      </w:pPr>
    </w:p>
    <w:p w:rsidR="00C47CB4" w:rsidRDefault="00C47CB4">
      <w:pPr>
        <w:rPr>
          <w:rFonts w:asciiTheme="majorBidi" w:hAnsiTheme="majorBidi" w:cstheme="majorBidi"/>
        </w:rPr>
      </w:pPr>
    </w:p>
    <w:p w:rsidR="00C47CB4" w:rsidRDefault="00C47CB4">
      <w:pPr>
        <w:rPr>
          <w:rFonts w:asciiTheme="majorBidi" w:hAnsiTheme="majorBidi" w:cstheme="majorBidi"/>
        </w:rPr>
      </w:pPr>
    </w:p>
    <w:p w:rsidR="00C47CB4" w:rsidRDefault="00C47CB4">
      <w:pPr>
        <w:rPr>
          <w:rFonts w:asciiTheme="majorBidi" w:hAnsiTheme="majorBidi" w:cstheme="majorBidi"/>
        </w:rPr>
      </w:pPr>
    </w:p>
    <w:p w:rsidR="00C47CB4" w:rsidRDefault="00C47CB4">
      <w:pPr>
        <w:rPr>
          <w:rFonts w:asciiTheme="majorBidi" w:hAnsiTheme="majorBidi" w:cstheme="majorBidi"/>
        </w:rPr>
      </w:pPr>
    </w:p>
    <w:p w:rsidR="00C47CB4" w:rsidRDefault="00C47CB4">
      <w:pPr>
        <w:rPr>
          <w:rFonts w:asciiTheme="majorBidi" w:hAnsiTheme="majorBidi" w:cstheme="majorBidi"/>
        </w:rPr>
      </w:pPr>
    </w:p>
    <w:p w:rsidR="00C47CB4" w:rsidRDefault="00C47CB4">
      <w:pPr>
        <w:rPr>
          <w:rFonts w:asciiTheme="majorBidi" w:hAnsiTheme="majorBidi" w:cstheme="majorBidi"/>
        </w:rPr>
      </w:pPr>
    </w:p>
    <w:p w:rsidR="00C47CB4" w:rsidRDefault="00C47CB4">
      <w:pPr>
        <w:rPr>
          <w:rFonts w:asciiTheme="majorBidi" w:hAnsiTheme="majorBidi" w:cstheme="majorBidi"/>
        </w:rPr>
      </w:pPr>
    </w:p>
    <w:p w:rsidR="00C47CB4" w:rsidRDefault="00C47CB4">
      <w:pPr>
        <w:rPr>
          <w:rFonts w:asciiTheme="majorBidi" w:hAnsiTheme="majorBidi" w:cstheme="majorBidi"/>
        </w:rPr>
      </w:pPr>
    </w:p>
    <w:p w:rsidR="00C47CB4" w:rsidRDefault="00C47CB4">
      <w:pPr>
        <w:rPr>
          <w:rFonts w:asciiTheme="majorBidi" w:hAnsiTheme="majorBidi" w:cstheme="majorBidi"/>
        </w:rPr>
      </w:pPr>
    </w:p>
    <w:p w:rsidR="00C47CB4" w:rsidRDefault="00C47CB4">
      <w:pPr>
        <w:rPr>
          <w:rFonts w:asciiTheme="majorBidi" w:hAnsiTheme="majorBidi" w:cstheme="majorBidi"/>
        </w:rPr>
      </w:pPr>
    </w:p>
    <w:p w:rsidR="00C47CB4" w:rsidRDefault="00C47CB4">
      <w:pPr>
        <w:rPr>
          <w:rFonts w:asciiTheme="majorBidi" w:hAnsiTheme="majorBidi" w:cstheme="majorBidi"/>
        </w:rPr>
      </w:pPr>
    </w:p>
    <w:p w:rsidR="00C47CB4" w:rsidRDefault="00C47CB4">
      <w:pPr>
        <w:rPr>
          <w:rFonts w:asciiTheme="majorBidi" w:hAnsiTheme="majorBidi" w:cstheme="majorBidi"/>
        </w:rPr>
      </w:pPr>
    </w:p>
    <w:p w:rsidR="00C47CB4" w:rsidRDefault="00C47CB4">
      <w:pPr>
        <w:rPr>
          <w:rFonts w:asciiTheme="majorBidi" w:hAnsiTheme="majorBidi" w:cstheme="majorBidi"/>
        </w:rPr>
      </w:pPr>
    </w:p>
    <w:p w:rsidR="00C47CB4" w:rsidRDefault="00C47CB4">
      <w:pPr>
        <w:rPr>
          <w:rFonts w:asciiTheme="majorBidi" w:hAnsiTheme="majorBidi" w:cstheme="majorBidi"/>
        </w:rPr>
      </w:pPr>
    </w:p>
    <w:p w:rsidR="00170CE5" w:rsidRPr="00170CE5" w:rsidRDefault="00170CE5" w:rsidP="00170CE5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170CE5">
        <w:rPr>
          <w:rFonts w:asciiTheme="majorBidi" w:hAnsiTheme="majorBidi" w:cstheme="majorBidi"/>
        </w:rPr>
        <w:t xml:space="preserve">Breastfeeding </w:t>
      </w:r>
      <w:r>
        <w:rPr>
          <w:rFonts w:asciiTheme="majorBidi" w:hAnsiTheme="majorBidi" w:cstheme="majorBidi"/>
        </w:rPr>
        <w:t>problems frequency che</w:t>
      </w:r>
      <w:r w:rsidRPr="00170CE5">
        <w:rPr>
          <w:rFonts w:asciiTheme="majorBidi" w:hAnsiTheme="majorBidi" w:cstheme="majorBidi"/>
        </w:rPr>
        <w:t>cklist</w:t>
      </w:r>
    </w:p>
    <w:p w:rsidR="00170CE5" w:rsidRPr="004910B5" w:rsidRDefault="00252480" w:rsidP="00170CE5">
      <w:pPr>
        <w:ind w:left="360"/>
        <w:rPr>
          <w:rFonts w:asciiTheme="majorBidi" w:hAnsiTheme="majorBidi" w:cstheme="majorBidi"/>
          <w:b/>
          <w:bCs/>
          <w:rtl/>
        </w:rPr>
      </w:pPr>
      <w:r w:rsidRPr="004910B5">
        <w:rPr>
          <w:rFonts w:asciiTheme="majorBidi" w:hAnsiTheme="majorBidi" w:cstheme="majorBidi"/>
          <w:b/>
          <w:bCs/>
        </w:rPr>
        <w:t>Breastfeeding problems</w:t>
      </w:r>
    </w:p>
    <w:p w:rsidR="00170CE5" w:rsidRPr="004910B5" w:rsidRDefault="00170CE5" w:rsidP="00252480">
      <w:pPr>
        <w:pStyle w:val="ListParagraph"/>
        <w:numPr>
          <w:ilvl w:val="0"/>
          <w:numId w:val="2"/>
        </w:numPr>
        <w:rPr>
          <w:rFonts w:asciiTheme="majorBidi" w:hAnsiTheme="majorBidi" w:cstheme="majorBidi"/>
        </w:rPr>
      </w:pPr>
      <w:r w:rsidRPr="004910B5">
        <w:rPr>
          <w:rFonts w:asciiTheme="majorBidi" w:hAnsiTheme="majorBidi" w:cstheme="majorBidi"/>
          <w:color w:val="222222"/>
          <w:shd w:val="clear" w:color="auto" w:fill="F8F9FA"/>
        </w:rPr>
        <w:t xml:space="preserve">What problems do you have </w:t>
      </w:r>
      <w:r w:rsidR="00252480" w:rsidRPr="004910B5">
        <w:rPr>
          <w:rFonts w:asciiTheme="majorBidi" w:hAnsiTheme="majorBidi" w:cstheme="majorBidi"/>
          <w:color w:val="222222"/>
          <w:shd w:val="clear" w:color="auto" w:fill="F8F9FA"/>
        </w:rPr>
        <w:t>when breastfeed</w:t>
      </w:r>
      <w:r w:rsidR="00252480" w:rsidRPr="004910B5">
        <w:rPr>
          <w:rFonts w:asciiTheme="majorBidi" w:hAnsiTheme="majorBidi" w:cstheme="majorBidi" w:hint="cs"/>
          <w:color w:val="222222"/>
          <w:shd w:val="clear" w:color="auto" w:fill="F8F9FA"/>
          <w:rtl/>
        </w:rPr>
        <w:t xml:space="preserve">  </w:t>
      </w:r>
      <w:r w:rsidR="00252480" w:rsidRPr="004910B5">
        <w:rPr>
          <w:rFonts w:asciiTheme="majorBidi" w:hAnsiTheme="majorBidi" w:cstheme="majorBidi"/>
          <w:color w:val="222222"/>
          <w:shd w:val="clear" w:color="auto" w:fill="F8F9FA"/>
        </w:rPr>
        <w:t>your infant</w:t>
      </w:r>
      <w:r w:rsidRPr="004910B5">
        <w:rPr>
          <w:rFonts w:asciiTheme="majorBidi" w:hAnsiTheme="majorBidi" w:cstheme="majorBidi"/>
          <w:color w:val="222222"/>
          <w:shd w:val="clear" w:color="auto" w:fill="F8F9FA"/>
        </w:rPr>
        <w:t>?</w:t>
      </w:r>
    </w:p>
    <w:p w:rsidR="00252480" w:rsidRPr="00252480" w:rsidRDefault="00252480" w:rsidP="00252480">
      <w:pPr>
        <w:pStyle w:val="ListParagraph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21"/>
        <w:tblW w:w="12480" w:type="dxa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80"/>
      </w:tblGrid>
      <w:tr w:rsidR="00252480" w:rsidRPr="00252480" w:rsidTr="00252480">
        <w:trPr>
          <w:trHeight w:val="369"/>
        </w:trPr>
        <w:tc>
          <w:tcPr>
            <w:tcW w:w="12480" w:type="dxa"/>
          </w:tcPr>
          <w:p w:rsidR="00252480" w:rsidRPr="00252480" w:rsidRDefault="00252480" w:rsidP="00252480">
            <w:pPr>
              <w:pStyle w:val="ListParagraph"/>
              <w:numPr>
                <w:ilvl w:val="0"/>
                <w:numId w:val="5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Theme="majorBidi" w:eastAsia="Times New Roman" w:hAnsiTheme="majorBidi" w:cstheme="majorBidi"/>
                <w:color w:val="212121"/>
                <w:sz w:val="18"/>
                <w:szCs w:val="18"/>
              </w:rPr>
            </w:pPr>
            <w:r w:rsidRPr="00252480">
              <w:rPr>
                <w:rFonts w:asciiTheme="majorBidi" w:eastAsia="Times New Roman" w:hAnsiTheme="majorBidi" w:cstheme="majorBidi"/>
                <w:color w:val="212121"/>
                <w:sz w:val="18"/>
                <w:szCs w:val="18"/>
              </w:rPr>
              <w:t>Impression of inadequate milk and crying of the infant due to hunger</w:t>
            </w:r>
          </w:p>
        </w:tc>
      </w:tr>
      <w:tr w:rsidR="00252480" w:rsidRPr="00252480" w:rsidTr="00252480">
        <w:trPr>
          <w:trHeight w:val="314"/>
        </w:trPr>
        <w:tc>
          <w:tcPr>
            <w:tcW w:w="12480" w:type="dxa"/>
          </w:tcPr>
          <w:p w:rsidR="00252480" w:rsidRPr="00252480" w:rsidRDefault="00252480" w:rsidP="0025248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252480">
              <w:rPr>
                <w:rFonts w:asciiTheme="majorBidi" w:hAnsiTheme="majorBidi" w:cstheme="majorBidi"/>
                <w:color w:val="212121"/>
                <w:sz w:val="18"/>
                <w:szCs w:val="18"/>
                <w:shd w:val="clear" w:color="auto" w:fill="FFFFFF"/>
              </w:rPr>
              <w:t>Refusal to take breast</w:t>
            </w:r>
          </w:p>
        </w:tc>
      </w:tr>
      <w:tr w:rsidR="00252480" w:rsidRPr="00252480" w:rsidTr="00252480">
        <w:trPr>
          <w:trHeight w:val="333"/>
        </w:trPr>
        <w:tc>
          <w:tcPr>
            <w:tcW w:w="12480" w:type="dxa"/>
          </w:tcPr>
          <w:p w:rsidR="00252480" w:rsidRPr="00252480" w:rsidRDefault="00252480" w:rsidP="0025248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252480">
              <w:rPr>
                <w:rFonts w:asciiTheme="majorBidi" w:hAnsiTheme="majorBidi" w:cstheme="majorBidi"/>
                <w:sz w:val="18"/>
                <w:szCs w:val="18"/>
              </w:rPr>
              <w:t>Flattened and inverted nipples</w:t>
            </w:r>
          </w:p>
        </w:tc>
      </w:tr>
      <w:tr w:rsidR="00252480" w:rsidRPr="00252480" w:rsidTr="00252480">
        <w:trPr>
          <w:trHeight w:val="314"/>
        </w:trPr>
        <w:tc>
          <w:tcPr>
            <w:tcW w:w="12480" w:type="dxa"/>
          </w:tcPr>
          <w:p w:rsidR="00252480" w:rsidRPr="00252480" w:rsidRDefault="00252480" w:rsidP="0025248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5248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Breast  Congestion </w:t>
            </w:r>
          </w:p>
        </w:tc>
      </w:tr>
      <w:tr w:rsidR="00252480" w:rsidRPr="00252480" w:rsidTr="00252480">
        <w:trPr>
          <w:trHeight w:val="333"/>
        </w:trPr>
        <w:tc>
          <w:tcPr>
            <w:tcW w:w="12480" w:type="dxa"/>
          </w:tcPr>
          <w:p w:rsidR="00252480" w:rsidRPr="00252480" w:rsidRDefault="00252480" w:rsidP="0025248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252480">
              <w:rPr>
                <w:rFonts w:asciiTheme="majorBidi" w:hAnsiTheme="majorBidi" w:cstheme="majorBidi"/>
                <w:sz w:val="18"/>
                <w:szCs w:val="18"/>
              </w:rPr>
              <w:t>Fissure and breast pain</w:t>
            </w:r>
          </w:p>
        </w:tc>
      </w:tr>
      <w:tr w:rsidR="00252480" w:rsidRPr="00252480" w:rsidTr="00252480">
        <w:trPr>
          <w:trHeight w:val="333"/>
        </w:trPr>
        <w:tc>
          <w:tcPr>
            <w:tcW w:w="12480" w:type="dxa"/>
          </w:tcPr>
          <w:p w:rsidR="00252480" w:rsidRPr="00252480" w:rsidRDefault="00252480" w:rsidP="0025248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252480">
              <w:rPr>
                <w:rFonts w:asciiTheme="majorBidi" w:hAnsiTheme="majorBidi" w:cstheme="majorBidi"/>
                <w:sz w:val="18"/>
                <w:szCs w:val="18"/>
              </w:rPr>
              <w:t xml:space="preserve">Mastitis </w:t>
            </w:r>
          </w:p>
        </w:tc>
      </w:tr>
      <w:tr w:rsidR="00252480" w:rsidRPr="00252480" w:rsidTr="00252480">
        <w:trPr>
          <w:trHeight w:val="314"/>
        </w:trPr>
        <w:tc>
          <w:tcPr>
            <w:tcW w:w="12480" w:type="dxa"/>
          </w:tcPr>
          <w:p w:rsidR="00252480" w:rsidRPr="00252480" w:rsidRDefault="00252480" w:rsidP="0025248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252480">
              <w:rPr>
                <w:rFonts w:asciiTheme="majorBidi" w:hAnsiTheme="majorBidi" w:cstheme="majorBidi"/>
                <w:sz w:val="18"/>
                <w:szCs w:val="18"/>
              </w:rPr>
              <w:t>Fungal infection</w:t>
            </w:r>
          </w:p>
        </w:tc>
      </w:tr>
      <w:tr w:rsidR="00252480" w:rsidRPr="00252480" w:rsidTr="00E66196">
        <w:trPr>
          <w:trHeight w:val="387"/>
        </w:trPr>
        <w:tc>
          <w:tcPr>
            <w:tcW w:w="12480" w:type="dxa"/>
          </w:tcPr>
          <w:p w:rsidR="00252480" w:rsidRDefault="00252480" w:rsidP="0025248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252480">
              <w:rPr>
                <w:rFonts w:asciiTheme="majorBidi" w:hAnsiTheme="majorBidi" w:cstheme="majorBidi"/>
                <w:sz w:val="18"/>
                <w:szCs w:val="18"/>
              </w:rPr>
              <w:t>No problem</w:t>
            </w:r>
          </w:p>
          <w:p w:rsidR="00252480" w:rsidRPr="00252480" w:rsidRDefault="00252480" w:rsidP="00252480">
            <w:pPr>
              <w:spacing w:line="360" w:lineRule="auto"/>
              <w:ind w:left="2384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252480" w:rsidRPr="004910B5" w:rsidRDefault="00252480" w:rsidP="00252480">
            <w:pPr>
              <w:pStyle w:val="ListParagraph"/>
              <w:spacing w:line="360" w:lineRule="auto"/>
              <w:ind w:left="1741"/>
              <w:rPr>
                <w:rFonts w:asciiTheme="majorBidi" w:hAnsiTheme="majorBidi" w:cstheme="majorBidi"/>
                <w:sz w:val="32"/>
                <w:szCs w:val="32"/>
              </w:rPr>
            </w:pPr>
            <w:r w:rsidRPr="004910B5">
              <w:rPr>
                <w:rFonts w:asciiTheme="majorBidi" w:hAnsiTheme="majorBidi" w:cstheme="majorBidi"/>
                <w:b/>
                <w:bCs/>
              </w:rPr>
              <w:t>Breastfeeding performance problems</w:t>
            </w:r>
          </w:p>
          <w:p w:rsidR="00252480" w:rsidRPr="00252480" w:rsidRDefault="00252480" w:rsidP="00252480">
            <w:pPr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</w:tbl>
    <w:p w:rsidR="00252480" w:rsidRPr="00E66196" w:rsidRDefault="00252480" w:rsidP="00252480">
      <w:pPr>
        <w:pStyle w:val="HTMLPreformatted"/>
        <w:shd w:val="clear" w:color="auto" w:fill="F8F9FA"/>
        <w:spacing w:line="540" w:lineRule="atLeast"/>
        <w:ind w:left="426"/>
        <w:rPr>
          <w:rFonts w:asciiTheme="majorBidi" w:eastAsia="Times New Roman" w:hAnsiTheme="majorBidi" w:cstheme="majorBidi"/>
          <w:color w:val="222222"/>
          <w:sz w:val="22"/>
          <w:szCs w:val="22"/>
        </w:rPr>
      </w:pPr>
      <w:r w:rsidRPr="00E66196">
        <w:rPr>
          <w:rFonts w:asciiTheme="majorBidi" w:hAnsiTheme="majorBidi" w:cstheme="majorBidi"/>
          <w:sz w:val="22"/>
          <w:szCs w:val="22"/>
        </w:rPr>
        <w:t>2)</w:t>
      </w:r>
      <w:r w:rsidRPr="00E66196">
        <w:rPr>
          <w:rFonts w:ascii="inherit" w:eastAsia="Times New Roman" w:hAnsi="inherit" w:cs="Courier New"/>
          <w:color w:val="222222"/>
          <w:sz w:val="22"/>
          <w:szCs w:val="22"/>
          <w:lang w:val="en"/>
        </w:rPr>
        <w:t xml:space="preserve"> </w:t>
      </w:r>
      <w:r w:rsidRPr="00E66196">
        <w:rPr>
          <w:rFonts w:asciiTheme="majorBidi" w:eastAsia="Times New Roman" w:hAnsiTheme="majorBidi" w:cstheme="majorBidi"/>
          <w:color w:val="222222"/>
          <w:sz w:val="22"/>
          <w:szCs w:val="22"/>
          <w:lang w:val="en"/>
        </w:rPr>
        <w:t>Which one did you experience while breastfeeding?</w:t>
      </w:r>
    </w:p>
    <w:p w:rsidR="00252480" w:rsidRDefault="004910B5" w:rsidP="00252480">
      <w:pPr>
        <w:ind w:left="426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        </w:t>
      </w:r>
    </w:p>
    <w:tbl>
      <w:tblPr>
        <w:tblStyle w:val="TableGrid21"/>
        <w:tblW w:w="12480" w:type="dxa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80"/>
      </w:tblGrid>
      <w:tr w:rsidR="00E66196" w:rsidRPr="00E66196" w:rsidTr="00AB7E56">
        <w:trPr>
          <w:trHeight w:val="333"/>
        </w:trPr>
        <w:tc>
          <w:tcPr>
            <w:tcW w:w="4542" w:type="dxa"/>
          </w:tcPr>
          <w:p w:rsidR="00E66196" w:rsidRPr="00E66196" w:rsidRDefault="00E66196" w:rsidP="00E66196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2733" w:hanging="284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E66196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>Disrespect</w:t>
            </w:r>
            <w:r w:rsidRPr="00E66196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  <w:lang w:bidi="fa-IR"/>
              </w:rPr>
              <w:t xml:space="preserve"> correct way of breastfeeding</w:t>
            </w:r>
          </w:p>
        </w:tc>
      </w:tr>
      <w:tr w:rsidR="00E66196" w:rsidRPr="00E66196" w:rsidTr="00AB7E56">
        <w:trPr>
          <w:trHeight w:val="314"/>
        </w:trPr>
        <w:tc>
          <w:tcPr>
            <w:tcW w:w="4542" w:type="dxa"/>
          </w:tcPr>
          <w:p w:rsidR="00E66196" w:rsidRPr="00E66196" w:rsidRDefault="00E66196" w:rsidP="00E66196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2733" w:hanging="284"/>
              <w:rPr>
                <w:rFonts w:asciiTheme="majorBidi" w:hAnsiTheme="majorBidi" w:cstheme="majorBidi"/>
                <w:sz w:val="18"/>
                <w:szCs w:val="18"/>
              </w:rPr>
            </w:pPr>
            <w:r w:rsidRPr="00E66196">
              <w:rPr>
                <w:rFonts w:asciiTheme="majorBidi" w:hAnsiTheme="majorBidi" w:cstheme="majorBidi"/>
                <w:color w:val="212121"/>
                <w:sz w:val="18"/>
                <w:szCs w:val="18"/>
                <w:shd w:val="clear" w:color="auto" w:fill="FFFFFF"/>
              </w:rPr>
              <w:t>Infant sleeping and inadequate breastfeeding</w:t>
            </w:r>
          </w:p>
        </w:tc>
      </w:tr>
      <w:tr w:rsidR="00E66196" w:rsidRPr="00E66196" w:rsidTr="00E66196">
        <w:trPr>
          <w:trHeight w:val="428"/>
        </w:trPr>
        <w:tc>
          <w:tcPr>
            <w:tcW w:w="4542" w:type="dxa"/>
          </w:tcPr>
          <w:p w:rsidR="00E66196" w:rsidRPr="00E66196" w:rsidRDefault="00E66196" w:rsidP="00E66196">
            <w:pPr>
              <w:pStyle w:val="ListParagraph"/>
              <w:numPr>
                <w:ilvl w:val="0"/>
                <w:numId w:val="7"/>
              </w:numPr>
              <w:shd w:val="clear" w:color="auto" w:fill="FFFFFF"/>
              <w:spacing w:line="360" w:lineRule="auto"/>
              <w:ind w:left="2733" w:hanging="284"/>
              <w:rPr>
                <w:rFonts w:asciiTheme="majorBidi" w:hAnsiTheme="majorBidi" w:cstheme="majorBidi"/>
                <w:color w:val="212121"/>
                <w:sz w:val="18"/>
                <w:szCs w:val="18"/>
                <w:shd w:val="clear" w:color="auto" w:fill="FFFFFF"/>
              </w:rPr>
            </w:pPr>
            <w:r w:rsidRPr="00E66196">
              <w:rPr>
                <w:rFonts w:asciiTheme="majorBidi" w:hAnsiTheme="majorBidi" w:cstheme="majorBidi"/>
                <w:color w:val="212121"/>
                <w:sz w:val="18"/>
                <w:szCs w:val="18"/>
                <w:shd w:val="clear" w:color="auto" w:fill="FFFFFF"/>
              </w:rPr>
              <w:t>Irregular and discontinuous breastfeeding (in terms of time)</w:t>
            </w:r>
          </w:p>
        </w:tc>
      </w:tr>
      <w:tr w:rsidR="00E66196" w:rsidRPr="00E66196" w:rsidTr="00AB7E56">
        <w:trPr>
          <w:trHeight w:val="314"/>
        </w:trPr>
        <w:tc>
          <w:tcPr>
            <w:tcW w:w="4542" w:type="dxa"/>
          </w:tcPr>
          <w:p w:rsidR="00E66196" w:rsidRPr="00E66196" w:rsidRDefault="00E66196" w:rsidP="00E66196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2733" w:hanging="284"/>
              <w:rPr>
                <w:rFonts w:asciiTheme="majorBidi" w:hAnsiTheme="majorBidi" w:cstheme="majorBidi"/>
                <w:sz w:val="18"/>
                <w:szCs w:val="18"/>
              </w:rPr>
            </w:pPr>
            <w:r w:rsidRPr="00E66196">
              <w:rPr>
                <w:rFonts w:asciiTheme="majorBidi" w:hAnsiTheme="majorBidi" w:cstheme="majorBidi"/>
                <w:color w:val="212121"/>
                <w:sz w:val="18"/>
                <w:szCs w:val="18"/>
                <w:shd w:val="clear" w:color="auto" w:fill="FFFFFF"/>
              </w:rPr>
              <w:t>discontinuous breastfeeding at night</w:t>
            </w:r>
          </w:p>
        </w:tc>
      </w:tr>
      <w:tr w:rsidR="00E66196" w:rsidRPr="00E66196" w:rsidTr="00AB7E56">
        <w:trPr>
          <w:trHeight w:val="333"/>
        </w:trPr>
        <w:tc>
          <w:tcPr>
            <w:tcW w:w="4542" w:type="dxa"/>
          </w:tcPr>
          <w:p w:rsidR="00E66196" w:rsidRPr="00E66196" w:rsidRDefault="00E66196" w:rsidP="00E66196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2733" w:hanging="284"/>
              <w:rPr>
                <w:rFonts w:asciiTheme="majorBidi" w:hAnsiTheme="majorBidi" w:cstheme="majorBidi"/>
                <w:color w:val="212121"/>
                <w:sz w:val="18"/>
                <w:szCs w:val="18"/>
                <w:shd w:val="clear" w:color="auto" w:fill="FFFFFF"/>
              </w:rPr>
            </w:pPr>
            <w:r w:rsidRPr="00E66196">
              <w:rPr>
                <w:rFonts w:asciiTheme="majorBidi" w:hAnsiTheme="majorBidi" w:cstheme="majorBidi"/>
                <w:color w:val="212121"/>
                <w:sz w:val="18"/>
                <w:szCs w:val="18"/>
                <w:shd w:val="clear" w:color="auto" w:fill="FFFFFF"/>
              </w:rPr>
              <w:t>discontinuous breastfeeding From both breasts (in terms of lactation turn)</w:t>
            </w:r>
          </w:p>
        </w:tc>
      </w:tr>
      <w:tr w:rsidR="00E66196" w:rsidRPr="00E66196" w:rsidTr="00AB7E56">
        <w:trPr>
          <w:trHeight w:val="333"/>
        </w:trPr>
        <w:tc>
          <w:tcPr>
            <w:tcW w:w="4542" w:type="dxa"/>
          </w:tcPr>
          <w:p w:rsidR="00E66196" w:rsidRPr="00E66196" w:rsidRDefault="00E66196" w:rsidP="00E66196">
            <w:pPr>
              <w:pStyle w:val="ListParagraph"/>
              <w:numPr>
                <w:ilvl w:val="0"/>
                <w:numId w:val="7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2733" w:hanging="284"/>
              <w:rPr>
                <w:rFonts w:asciiTheme="majorBidi" w:eastAsia="Times New Roman" w:hAnsiTheme="majorBidi" w:cstheme="majorBidi"/>
                <w:color w:val="212121"/>
                <w:sz w:val="18"/>
                <w:szCs w:val="18"/>
              </w:rPr>
            </w:pPr>
            <w:r w:rsidRPr="00E66196">
              <w:rPr>
                <w:rFonts w:asciiTheme="majorBidi" w:eastAsia="Times New Roman" w:hAnsiTheme="majorBidi" w:cstheme="majorBidi"/>
                <w:color w:val="212121"/>
                <w:sz w:val="18"/>
                <w:szCs w:val="18"/>
                <w:lang w:val="en"/>
              </w:rPr>
              <w:t>Inadequate sucking due to infant’s low weight</w:t>
            </w:r>
          </w:p>
        </w:tc>
      </w:tr>
      <w:tr w:rsidR="00E66196" w:rsidRPr="00E66196" w:rsidTr="00AB7E56">
        <w:trPr>
          <w:trHeight w:val="422"/>
        </w:trPr>
        <w:tc>
          <w:tcPr>
            <w:tcW w:w="4542" w:type="dxa"/>
          </w:tcPr>
          <w:p w:rsidR="00E66196" w:rsidRPr="00E66196" w:rsidRDefault="00E66196" w:rsidP="00E66196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2733" w:hanging="284"/>
              <w:rPr>
                <w:rFonts w:asciiTheme="majorBidi" w:hAnsiTheme="majorBidi" w:cstheme="majorBidi"/>
                <w:sz w:val="18"/>
                <w:szCs w:val="18"/>
              </w:rPr>
            </w:pPr>
            <w:r w:rsidRPr="00E66196">
              <w:rPr>
                <w:rFonts w:asciiTheme="majorBidi" w:eastAsia="Times New Roman" w:hAnsiTheme="majorBidi" w:cstheme="majorBidi"/>
                <w:color w:val="212121"/>
                <w:sz w:val="18"/>
                <w:szCs w:val="18"/>
                <w:lang w:val="en"/>
              </w:rPr>
              <w:t>Inadequate</w:t>
            </w:r>
            <w:r w:rsidRPr="00E66196">
              <w:rPr>
                <w:rFonts w:asciiTheme="majorBidi" w:hAnsiTheme="majorBidi" w:cstheme="majorBidi"/>
                <w:color w:val="212121"/>
                <w:sz w:val="18"/>
                <w:szCs w:val="18"/>
                <w:shd w:val="clear" w:color="auto" w:fill="FFFFFF"/>
              </w:rPr>
              <w:t xml:space="preserve"> sucking due to vomiting after breastfeeding</w:t>
            </w:r>
          </w:p>
        </w:tc>
      </w:tr>
      <w:tr w:rsidR="00E66196" w:rsidRPr="00E66196" w:rsidTr="00AB7E56">
        <w:trPr>
          <w:trHeight w:val="333"/>
        </w:trPr>
        <w:tc>
          <w:tcPr>
            <w:tcW w:w="4542" w:type="dxa"/>
          </w:tcPr>
          <w:p w:rsidR="00E66196" w:rsidRPr="00E66196" w:rsidRDefault="00E66196" w:rsidP="00E66196">
            <w:pPr>
              <w:pStyle w:val="ListParagraph"/>
              <w:numPr>
                <w:ilvl w:val="0"/>
                <w:numId w:val="7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2733" w:hanging="284"/>
              <w:rPr>
                <w:rFonts w:asciiTheme="majorBidi" w:eastAsia="Times New Roman" w:hAnsiTheme="majorBidi" w:cstheme="majorBidi"/>
                <w:color w:val="212121"/>
                <w:sz w:val="18"/>
                <w:szCs w:val="18"/>
              </w:rPr>
            </w:pPr>
            <w:r w:rsidRPr="00E66196">
              <w:rPr>
                <w:rFonts w:asciiTheme="majorBidi" w:eastAsia="Times New Roman" w:hAnsiTheme="majorBidi" w:cstheme="majorBidi"/>
                <w:color w:val="212121"/>
                <w:sz w:val="18"/>
                <w:szCs w:val="18"/>
                <w:lang w:val="en"/>
              </w:rPr>
              <w:t>Inadequate sucking due to other items</w:t>
            </w:r>
          </w:p>
        </w:tc>
      </w:tr>
      <w:tr w:rsidR="00E66196" w:rsidRPr="00E66196" w:rsidTr="00AB7E56">
        <w:trPr>
          <w:trHeight w:val="314"/>
        </w:trPr>
        <w:tc>
          <w:tcPr>
            <w:tcW w:w="4542" w:type="dxa"/>
          </w:tcPr>
          <w:p w:rsidR="00E66196" w:rsidRDefault="00E66196" w:rsidP="00E66196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2733" w:hanging="284"/>
              <w:rPr>
                <w:rFonts w:asciiTheme="majorBidi" w:hAnsiTheme="majorBidi" w:cstheme="majorBidi"/>
                <w:sz w:val="18"/>
                <w:szCs w:val="18"/>
              </w:rPr>
            </w:pPr>
            <w:r w:rsidRPr="00E66196">
              <w:rPr>
                <w:rFonts w:asciiTheme="majorBidi" w:hAnsiTheme="majorBidi" w:cstheme="majorBidi"/>
                <w:sz w:val="18"/>
                <w:szCs w:val="18"/>
              </w:rPr>
              <w:t>No problem</w:t>
            </w:r>
          </w:p>
          <w:p w:rsidR="00746780" w:rsidRPr="00E66196" w:rsidRDefault="00746780" w:rsidP="00746780">
            <w:pPr>
              <w:pStyle w:val="ListParagraph"/>
              <w:spacing w:line="360" w:lineRule="auto"/>
              <w:ind w:left="2733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</w:tbl>
    <w:p w:rsidR="004910B5" w:rsidRPr="00746780" w:rsidRDefault="00746780" w:rsidP="00746780">
      <w:pPr>
        <w:spacing w:line="360" w:lineRule="auto"/>
        <w:ind w:left="426"/>
        <w:rPr>
          <w:rFonts w:asciiTheme="majorBidi" w:hAnsiTheme="majorBidi" w:cstheme="majorBidi"/>
          <w:b/>
          <w:bCs/>
          <w:rtl/>
        </w:rPr>
      </w:pPr>
      <w:r w:rsidRPr="00746780">
        <w:rPr>
          <w:rFonts w:asciiTheme="majorBidi" w:hAnsiTheme="majorBidi" w:cstheme="majorBidi"/>
          <w:b/>
          <w:bCs/>
        </w:rPr>
        <w:t>Milk adequacy</w:t>
      </w:r>
    </w:p>
    <w:p w:rsidR="00E66196" w:rsidRDefault="00746780" w:rsidP="00746780">
      <w:pPr>
        <w:spacing w:line="360" w:lineRule="auto"/>
        <w:ind w:left="360"/>
        <w:rPr>
          <w:rFonts w:asciiTheme="majorBidi" w:hAnsiTheme="majorBidi" w:cstheme="majorBidi"/>
          <w:color w:val="222222"/>
          <w:shd w:val="clear" w:color="auto" w:fill="F8F9FA"/>
        </w:rPr>
      </w:pPr>
      <w:r>
        <w:rPr>
          <w:rFonts w:asciiTheme="majorBidi" w:hAnsiTheme="majorBidi" w:cstheme="majorBidi"/>
          <w:color w:val="222222"/>
          <w:shd w:val="clear" w:color="auto" w:fill="F8F9FA"/>
        </w:rPr>
        <w:t xml:space="preserve">3) </w:t>
      </w:r>
      <w:r w:rsidR="00E66196" w:rsidRPr="00746780">
        <w:rPr>
          <w:rFonts w:asciiTheme="majorBidi" w:hAnsiTheme="majorBidi" w:cstheme="majorBidi"/>
          <w:color w:val="222222"/>
          <w:shd w:val="clear" w:color="auto" w:fill="F8F9FA"/>
        </w:rPr>
        <w:t xml:space="preserve">Do you think you are breastfeeding </w:t>
      </w:r>
      <w:r w:rsidRPr="00746780">
        <w:rPr>
          <w:rFonts w:asciiTheme="majorBidi" w:hAnsiTheme="majorBidi" w:cstheme="majorBidi"/>
          <w:color w:val="222222"/>
          <w:shd w:val="clear" w:color="auto" w:fill="F8F9FA"/>
        </w:rPr>
        <w:t>well</w:t>
      </w:r>
      <w:r w:rsidR="00E66196" w:rsidRPr="00746780">
        <w:rPr>
          <w:rFonts w:asciiTheme="majorBidi" w:hAnsiTheme="majorBidi" w:cstheme="majorBidi"/>
          <w:color w:val="222222"/>
          <w:shd w:val="clear" w:color="auto" w:fill="F8F9FA"/>
        </w:rPr>
        <w:t xml:space="preserve"> enough to meet your baby's needs?</w:t>
      </w:r>
    </w:p>
    <w:p w:rsidR="00746780" w:rsidRPr="00C47CB4" w:rsidRDefault="00C47CB4" w:rsidP="00C47CB4">
      <w:pPr>
        <w:spacing w:line="360" w:lineRule="auto"/>
        <w:ind w:left="1134"/>
        <w:rPr>
          <w:rFonts w:asciiTheme="majorBidi" w:hAnsiTheme="majorBidi" w:cstheme="majorBidi"/>
          <w:color w:val="222222"/>
          <w:sz w:val="18"/>
          <w:szCs w:val="18"/>
          <w:shd w:val="clear" w:color="auto" w:fill="F8F9FA"/>
        </w:rPr>
      </w:pPr>
      <w:r>
        <w:rPr>
          <w:rFonts w:asciiTheme="majorBidi" w:hAnsiTheme="majorBidi" w:cstheme="majorBidi"/>
          <w:color w:val="222222"/>
          <w:sz w:val="18"/>
          <w:szCs w:val="18"/>
          <w:shd w:val="clear" w:color="auto" w:fill="F8F9FA"/>
        </w:rPr>
        <w:t>a</w:t>
      </w:r>
      <w:r w:rsidRPr="00C47CB4">
        <w:rPr>
          <w:rFonts w:asciiTheme="majorBidi" w:hAnsiTheme="majorBidi" w:cstheme="majorBidi"/>
          <w:color w:val="222222"/>
          <w:sz w:val="18"/>
          <w:szCs w:val="18"/>
          <w:shd w:val="clear" w:color="auto" w:fill="F8F9FA"/>
        </w:rPr>
        <w:t>. yes</w:t>
      </w:r>
    </w:p>
    <w:p w:rsidR="00C47CB4" w:rsidRPr="00C47CB4" w:rsidRDefault="00C47CB4" w:rsidP="00C47CB4">
      <w:pPr>
        <w:spacing w:line="360" w:lineRule="auto"/>
        <w:ind w:left="1134"/>
        <w:rPr>
          <w:rFonts w:asciiTheme="majorBidi" w:hAnsiTheme="majorBidi" w:cstheme="majorBidi"/>
          <w:color w:val="222222"/>
          <w:sz w:val="18"/>
          <w:szCs w:val="18"/>
          <w:shd w:val="clear" w:color="auto" w:fill="F8F9FA"/>
        </w:rPr>
      </w:pPr>
      <w:r w:rsidRPr="00C47CB4">
        <w:rPr>
          <w:rFonts w:asciiTheme="majorBidi" w:hAnsiTheme="majorBidi" w:cstheme="majorBidi"/>
          <w:color w:val="222222"/>
          <w:sz w:val="18"/>
          <w:szCs w:val="18"/>
          <w:shd w:val="clear" w:color="auto" w:fill="F8F9FA"/>
        </w:rPr>
        <w:t>b. no</w:t>
      </w:r>
    </w:p>
    <w:p w:rsidR="00C47CB4" w:rsidRPr="00C47CB4" w:rsidRDefault="00D627D4" w:rsidP="00C47CB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ind w:left="426"/>
        <w:rPr>
          <w:rFonts w:asciiTheme="majorBidi" w:hAnsiTheme="majorBidi" w:cstheme="majorBidi"/>
          <w:color w:val="222222"/>
          <w:shd w:val="clear" w:color="auto" w:fill="F8F9FA"/>
        </w:rPr>
      </w:pPr>
      <w:r w:rsidRPr="00D627D4">
        <w:rPr>
          <w:rFonts w:asciiTheme="majorBidi" w:eastAsia="Times New Roman" w:hAnsiTheme="majorBidi" w:cstheme="majorBidi"/>
          <w:color w:val="222222"/>
          <w:lang w:val="en"/>
        </w:rPr>
        <w:lastRenderedPageBreak/>
        <w:t>If not, which of the following indicates that you have not enough breastfeeding?</w:t>
      </w:r>
      <w:r w:rsidRPr="00746780">
        <w:rPr>
          <w:rFonts w:asciiTheme="majorBidi" w:hAnsiTheme="majorBidi" w:cstheme="majorBidi"/>
          <w:color w:val="222222"/>
          <w:shd w:val="clear" w:color="auto" w:fill="F8F9FA"/>
        </w:rPr>
        <w:t xml:space="preserve"> </w:t>
      </w:r>
    </w:p>
    <w:tbl>
      <w:tblPr>
        <w:tblStyle w:val="TableGrid211"/>
        <w:tblW w:w="12480" w:type="dxa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80"/>
      </w:tblGrid>
      <w:tr w:rsidR="00C47CB4" w:rsidRPr="00C47CB4" w:rsidTr="00AB7E56">
        <w:trPr>
          <w:trHeight w:val="377"/>
        </w:trPr>
        <w:tc>
          <w:tcPr>
            <w:tcW w:w="4542" w:type="dxa"/>
          </w:tcPr>
          <w:p w:rsidR="00C47CB4" w:rsidRPr="00C47CB4" w:rsidRDefault="00C47CB4" w:rsidP="00C47CB4">
            <w:pPr>
              <w:pStyle w:val="ListParagraph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2591"/>
              <w:jc w:val="both"/>
              <w:rPr>
                <w:rFonts w:asciiTheme="majorBidi" w:eastAsia="Times New Roman" w:hAnsiTheme="majorBidi" w:cstheme="majorBidi"/>
                <w:color w:val="212121"/>
                <w:sz w:val="18"/>
                <w:szCs w:val="18"/>
              </w:rPr>
            </w:pPr>
          </w:p>
          <w:p w:rsidR="00C47CB4" w:rsidRPr="00C47CB4" w:rsidRDefault="00C47CB4" w:rsidP="00C47CB4">
            <w:pPr>
              <w:pStyle w:val="ListParagraph"/>
              <w:numPr>
                <w:ilvl w:val="0"/>
                <w:numId w:val="8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2591" w:hanging="142"/>
              <w:jc w:val="both"/>
              <w:rPr>
                <w:rFonts w:asciiTheme="majorBidi" w:eastAsia="Times New Roman" w:hAnsiTheme="majorBidi" w:cstheme="majorBidi"/>
                <w:color w:val="21212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212121"/>
                <w:sz w:val="18"/>
                <w:szCs w:val="18"/>
                <w:shd w:val="clear" w:color="auto" w:fill="FFFFFF"/>
              </w:rPr>
              <w:t xml:space="preserve">  </w:t>
            </w:r>
            <w:r w:rsidRPr="00C47CB4">
              <w:rPr>
                <w:rFonts w:asciiTheme="majorBidi" w:hAnsiTheme="majorBidi" w:cstheme="majorBidi"/>
                <w:color w:val="212121"/>
                <w:sz w:val="18"/>
                <w:szCs w:val="18"/>
                <w:shd w:val="clear" w:color="auto" w:fill="FFFFFF"/>
              </w:rPr>
              <w:t xml:space="preserve">Inadequate milk </w:t>
            </w:r>
            <w:r w:rsidRPr="00C47CB4">
              <w:rPr>
                <w:rFonts w:asciiTheme="majorBidi" w:eastAsia="Times New Roman" w:hAnsiTheme="majorBidi" w:cstheme="majorBidi"/>
                <w:color w:val="212121"/>
                <w:sz w:val="18"/>
                <w:szCs w:val="18"/>
                <w:lang w:val="en"/>
              </w:rPr>
              <w:t xml:space="preserve">due to breastfeeding less than 8-12 </w:t>
            </w:r>
          </w:p>
        </w:tc>
      </w:tr>
      <w:tr w:rsidR="00C47CB4" w:rsidRPr="00C47CB4" w:rsidTr="00AB7E56">
        <w:trPr>
          <w:trHeight w:val="314"/>
        </w:trPr>
        <w:tc>
          <w:tcPr>
            <w:tcW w:w="4542" w:type="dxa"/>
          </w:tcPr>
          <w:p w:rsidR="00C47CB4" w:rsidRPr="00C47CB4" w:rsidRDefault="00C47CB4" w:rsidP="00C47CB4">
            <w:pPr>
              <w:pStyle w:val="ListParagraph"/>
              <w:numPr>
                <w:ilvl w:val="0"/>
                <w:numId w:val="8"/>
              </w:numPr>
              <w:spacing w:line="360" w:lineRule="auto"/>
              <w:ind w:left="2591" w:hanging="142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212121"/>
                <w:sz w:val="18"/>
                <w:szCs w:val="18"/>
                <w:lang w:val="en"/>
              </w:rPr>
              <w:t xml:space="preserve">  </w:t>
            </w:r>
            <w:r w:rsidRPr="00C47CB4">
              <w:rPr>
                <w:rFonts w:asciiTheme="majorBidi" w:eastAsia="Times New Roman" w:hAnsiTheme="majorBidi" w:cstheme="majorBidi"/>
                <w:color w:val="212121"/>
                <w:sz w:val="18"/>
                <w:szCs w:val="18"/>
                <w:lang w:val="en"/>
              </w:rPr>
              <w:t>Inadequate</w:t>
            </w:r>
            <w:r w:rsidRPr="00C47CB4">
              <w:rPr>
                <w:rFonts w:asciiTheme="majorBidi" w:eastAsia="Times New Roman" w:hAnsiTheme="majorBidi" w:cstheme="majorBidi"/>
                <w:color w:val="212121"/>
                <w:sz w:val="18"/>
                <w:szCs w:val="18"/>
              </w:rPr>
              <w:t xml:space="preserve"> milk</w:t>
            </w:r>
            <w:r w:rsidRPr="00C47CB4">
              <w:rPr>
                <w:rFonts w:asciiTheme="majorBidi" w:eastAsia="Times New Roman" w:hAnsiTheme="majorBidi" w:cstheme="majorBidi"/>
                <w:color w:val="212121"/>
                <w:sz w:val="18"/>
                <w:szCs w:val="18"/>
                <w:lang w:val="en"/>
              </w:rPr>
              <w:t xml:space="preserve"> due to </w:t>
            </w:r>
            <w:r w:rsidRPr="00C47CB4">
              <w:rPr>
                <w:rFonts w:asciiTheme="majorBidi" w:hAnsiTheme="majorBidi" w:cstheme="majorBidi"/>
                <w:color w:val="212121"/>
                <w:sz w:val="18"/>
                <w:szCs w:val="18"/>
                <w:shd w:val="clear" w:color="auto" w:fill="FFFFFF"/>
              </w:rPr>
              <w:t>inappropriate weight gain</w:t>
            </w:r>
          </w:p>
        </w:tc>
      </w:tr>
      <w:tr w:rsidR="00C47CB4" w:rsidRPr="00C47CB4" w:rsidTr="00AB7E56">
        <w:trPr>
          <w:trHeight w:val="333"/>
        </w:trPr>
        <w:tc>
          <w:tcPr>
            <w:tcW w:w="4542" w:type="dxa"/>
          </w:tcPr>
          <w:p w:rsidR="00C47CB4" w:rsidRPr="00C47CB4" w:rsidRDefault="00C47CB4" w:rsidP="00C47CB4">
            <w:pPr>
              <w:pStyle w:val="ListParagraph"/>
              <w:numPr>
                <w:ilvl w:val="0"/>
                <w:numId w:val="8"/>
              </w:numPr>
              <w:spacing w:line="360" w:lineRule="auto"/>
              <w:ind w:left="2591" w:hanging="142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212121"/>
                <w:sz w:val="18"/>
                <w:szCs w:val="18"/>
                <w:lang w:val="en"/>
              </w:rPr>
              <w:t xml:space="preserve">  </w:t>
            </w:r>
            <w:r w:rsidRPr="00C47CB4">
              <w:rPr>
                <w:rFonts w:asciiTheme="majorBidi" w:eastAsia="Times New Roman" w:hAnsiTheme="majorBidi" w:cstheme="majorBidi"/>
                <w:color w:val="212121"/>
                <w:sz w:val="18"/>
                <w:szCs w:val="18"/>
                <w:lang w:val="en"/>
              </w:rPr>
              <w:t>Inadequate</w:t>
            </w:r>
            <w:r w:rsidRPr="00C47CB4">
              <w:rPr>
                <w:rFonts w:asciiTheme="majorBidi" w:hAnsiTheme="majorBidi" w:cstheme="majorBidi"/>
                <w:color w:val="212121"/>
                <w:sz w:val="18"/>
                <w:szCs w:val="18"/>
                <w:shd w:val="clear" w:color="auto" w:fill="FFFFFF"/>
              </w:rPr>
              <w:t xml:space="preserve"> milk due to the frequency of urine less than 6 times</w:t>
            </w:r>
          </w:p>
        </w:tc>
      </w:tr>
      <w:tr w:rsidR="00C47CB4" w:rsidRPr="00C47CB4" w:rsidTr="00C47CB4">
        <w:trPr>
          <w:trHeight w:val="314"/>
        </w:trPr>
        <w:tc>
          <w:tcPr>
            <w:tcW w:w="4542" w:type="dxa"/>
          </w:tcPr>
          <w:p w:rsidR="00C47CB4" w:rsidRPr="00C47CB4" w:rsidRDefault="00C47CB4" w:rsidP="00C47CB4">
            <w:pPr>
              <w:pStyle w:val="ListParagraph"/>
              <w:numPr>
                <w:ilvl w:val="0"/>
                <w:numId w:val="8"/>
              </w:numPr>
              <w:spacing w:line="360" w:lineRule="auto"/>
              <w:ind w:left="2591" w:hanging="142"/>
              <w:jc w:val="both"/>
              <w:rPr>
                <w:rFonts w:asciiTheme="majorBidi" w:hAnsiTheme="majorBidi" w:cstheme="majorBidi"/>
                <w:color w:val="212121"/>
                <w:sz w:val="18"/>
                <w:szCs w:val="18"/>
                <w:shd w:val="clear" w:color="auto" w:fill="FFFFFF"/>
              </w:rPr>
            </w:pPr>
            <w:r>
              <w:rPr>
                <w:rFonts w:asciiTheme="majorBidi" w:eastAsia="Times New Roman" w:hAnsiTheme="majorBidi" w:cstheme="majorBidi"/>
                <w:color w:val="212121"/>
                <w:sz w:val="18"/>
                <w:szCs w:val="18"/>
                <w:lang w:val="en"/>
              </w:rPr>
              <w:t xml:space="preserve">  </w:t>
            </w:r>
            <w:r w:rsidRPr="00C47CB4">
              <w:rPr>
                <w:rFonts w:asciiTheme="majorBidi" w:eastAsia="Times New Roman" w:hAnsiTheme="majorBidi" w:cstheme="majorBidi"/>
                <w:color w:val="212121"/>
                <w:sz w:val="18"/>
                <w:szCs w:val="18"/>
                <w:lang w:val="en"/>
              </w:rPr>
              <w:t>Inadequate</w:t>
            </w:r>
            <w:r w:rsidRPr="00C47CB4">
              <w:rPr>
                <w:rFonts w:asciiTheme="majorBidi" w:hAnsiTheme="majorBidi" w:cstheme="majorBidi"/>
                <w:color w:val="212121"/>
                <w:sz w:val="18"/>
                <w:szCs w:val="18"/>
                <w:shd w:val="clear" w:color="auto" w:fill="FFFFFF"/>
              </w:rPr>
              <w:t xml:space="preserve"> milk due to the frequency of stool less than 2 times</w:t>
            </w:r>
          </w:p>
          <w:p w:rsidR="00C47CB4" w:rsidRPr="00C47CB4" w:rsidRDefault="00C47CB4" w:rsidP="00C47CB4">
            <w:pPr>
              <w:spacing w:line="360" w:lineRule="auto"/>
              <w:ind w:left="2591" w:hanging="142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</w:tbl>
    <w:p w:rsidR="00C47CB4" w:rsidRDefault="00C47CB4" w:rsidP="00C47CB4">
      <w:pPr>
        <w:pStyle w:val="ListParagraph"/>
        <w:spacing w:line="360" w:lineRule="auto"/>
        <w:ind w:left="1134"/>
        <w:rPr>
          <w:rFonts w:asciiTheme="majorBidi" w:hAnsiTheme="majorBidi" w:cstheme="majorBidi"/>
        </w:rPr>
      </w:pPr>
    </w:p>
    <w:p w:rsidR="00C47CB4" w:rsidRPr="00746780" w:rsidRDefault="00C47CB4" w:rsidP="00C47CB4">
      <w:pPr>
        <w:pStyle w:val="ListParagraph"/>
        <w:spacing w:line="360" w:lineRule="auto"/>
        <w:ind w:left="1134"/>
        <w:rPr>
          <w:rFonts w:asciiTheme="majorBidi" w:hAnsiTheme="majorBidi" w:cstheme="majorBidi"/>
        </w:rPr>
      </w:pPr>
    </w:p>
    <w:sectPr w:rsidR="00C47CB4" w:rsidRPr="00746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7130F"/>
    <w:multiLevelType w:val="hybridMultilevel"/>
    <w:tmpl w:val="5786207A"/>
    <w:lvl w:ilvl="0" w:tplc="825C9C1C">
      <w:start w:val="1"/>
      <w:numFmt w:val="lowerLetter"/>
      <w:lvlText w:val="%1)"/>
      <w:lvlJc w:val="left"/>
      <w:pPr>
        <w:ind w:left="23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04" w:hanging="360"/>
      </w:pPr>
    </w:lvl>
    <w:lvl w:ilvl="2" w:tplc="0409001B" w:tentative="1">
      <w:start w:val="1"/>
      <w:numFmt w:val="lowerRoman"/>
      <w:lvlText w:val="%3."/>
      <w:lvlJc w:val="right"/>
      <w:pPr>
        <w:ind w:left="3824" w:hanging="180"/>
      </w:pPr>
    </w:lvl>
    <w:lvl w:ilvl="3" w:tplc="0409000F" w:tentative="1">
      <w:start w:val="1"/>
      <w:numFmt w:val="decimal"/>
      <w:lvlText w:val="%4."/>
      <w:lvlJc w:val="left"/>
      <w:pPr>
        <w:ind w:left="4544" w:hanging="360"/>
      </w:pPr>
    </w:lvl>
    <w:lvl w:ilvl="4" w:tplc="04090019" w:tentative="1">
      <w:start w:val="1"/>
      <w:numFmt w:val="lowerLetter"/>
      <w:lvlText w:val="%5."/>
      <w:lvlJc w:val="left"/>
      <w:pPr>
        <w:ind w:left="5264" w:hanging="360"/>
      </w:pPr>
    </w:lvl>
    <w:lvl w:ilvl="5" w:tplc="0409001B" w:tentative="1">
      <w:start w:val="1"/>
      <w:numFmt w:val="lowerRoman"/>
      <w:lvlText w:val="%6."/>
      <w:lvlJc w:val="right"/>
      <w:pPr>
        <w:ind w:left="5984" w:hanging="180"/>
      </w:pPr>
    </w:lvl>
    <w:lvl w:ilvl="6" w:tplc="0409000F" w:tentative="1">
      <w:start w:val="1"/>
      <w:numFmt w:val="decimal"/>
      <w:lvlText w:val="%7."/>
      <w:lvlJc w:val="left"/>
      <w:pPr>
        <w:ind w:left="6704" w:hanging="360"/>
      </w:pPr>
    </w:lvl>
    <w:lvl w:ilvl="7" w:tplc="04090019" w:tentative="1">
      <w:start w:val="1"/>
      <w:numFmt w:val="lowerLetter"/>
      <w:lvlText w:val="%8."/>
      <w:lvlJc w:val="left"/>
      <w:pPr>
        <w:ind w:left="7424" w:hanging="360"/>
      </w:pPr>
    </w:lvl>
    <w:lvl w:ilvl="8" w:tplc="0409001B" w:tentative="1">
      <w:start w:val="1"/>
      <w:numFmt w:val="lowerRoman"/>
      <w:lvlText w:val="%9."/>
      <w:lvlJc w:val="right"/>
      <w:pPr>
        <w:ind w:left="8144" w:hanging="180"/>
      </w:pPr>
    </w:lvl>
  </w:abstractNum>
  <w:abstractNum w:abstractNumId="1" w15:restartNumberingAfterBreak="0">
    <w:nsid w:val="09967D2A"/>
    <w:multiLevelType w:val="hybridMultilevel"/>
    <w:tmpl w:val="BC244370"/>
    <w:lvl w:ilvl="0" w:tplc="CCD80EA2">
      <w:start w:val="1"/>
      <w:numFmt w:val="lowerLetter"/>
      <w:lvlText w:val="%1."/>
      <w:lvlJc w:val="left"/>
      <w:pPr>
        <w:ind w:left="2771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3671" w:hanging="360"/>
      </w:pPr>
    </w:lvl>
    <w:lvl w:ilvl="2" w:tplc="0409001B" w:tentative="1">
      <w:start w:val="1"/>
      <w:numFmt w:val="lowerRoman"/>
      <w:lvlText w:val="%3."/>
      <w:lvlJc w:val="right"/>
      <w:pPr>
        <w:ind w:left="4391" w:hanging="180"/>
      </w:pPr>
    </w:lvl>
    <w:lvl w:ilvl="3" w:tplc="0409000F" w:tentative="1">
      <w:start w:val="1"/>
      <w:numFmt w:val="decimal"/>
      <w:lvlText w:val="%4."/>
      <w:lvlJc w:val="left"/>
      <w:pPr>
        <w:ind w:left="5111" w:hanging="360"/>
      </w:pPr>
    </w:lvl>
    <w:lvl w:ilvl="4" w:tplc="04090019" w:tentative="1">
      <w:start w:val="1"/>
      <w:numFmt w:val="lowerLetter"/>
      <w:lvlText w:val="%5."/>
      <w:lvlJc w:val="left"/>
      <w:pPr>
        <w:ind w:left="5831" w:hanging="360"/>
      </w:pPr>
    </w:lvl>
    <w:lvl w:ilvl="5" w:tplc="0409001B" w:tentative="1">
      <w:start w:val="1"/>
      <w:numFmt w:val="lowerRoman"/>
      <w:lvlText w:val="%6."/>
      <w:lvlJc w:val="right"/>
      <w:pPr>
        <w:ind w:left="6551" w:hanging="180"/>
      </w:pPr>
    </w:lvl>
    <w:lvl w:ilvl="6" w:tplc="0409000F" w:tentative="1">
      <w:start w:val="1"/>
      <w:numFmt w:val="decimal"/>
      <w:lvlText w:val="%7."/>
      <w:lvlJc w:val="left"/>
      <w:pPr>
        <w:ind w:left="7271" w:hanging="360"/>
      </w:pPr>
    </w:lvl>
    <w:lvl w:ilvl="7" w:tplc="04090019" w:tentative="1">
      <w:start w:val="1"/>
      <w:numFmt w:val="lowerLetter"/>
      <w:lvlText w:val="%8."/>
      <w:lvlJc w:val="left"/>
      <w:pPr>
        <w:ind w:left="7991" w:hanging="360"/>
      </w:pPr>
    </w:lvl>
    <w:lvl w:ilvl="8" w:tplc="0409001B" w:tentative="1">
      <w:start w:val="1"/>
      <w:numFmt w:val="lowerRoman"/>
      <w:lvlText w:val="%9."/>
      <w:lvlJc w:val="right"/>
      <w:pPr>
        <w:ind w:left="8711" w:hanging="180"/>
      </w:pPr>
    </w:lvl>
  </w:abstractNum>
  <w:abstractNum w:abstractNumId="2" w15:restartNumberingAfterBreak="0">
    <w:nsid w:val="24E402B8"/>
    <w:multiLevelType w:val="hybridMultilevel"/>
    <w:tmpl w:val="5E9CFECE"/>
    <w:lvl w:ilvl="0" w:tplc="36220DBC">
      <w:start w:val="1"/>
      <w:numFmt w:val="lowerLetter"/>
      <w:lvlText w:val="%1."/>
      <w:lvlJc w:val="left"/>
      <w:pPr>
        <w:ind w:left="30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13" w:hanging="360"/>
      </w:pPr>
    </w:lvl>
    <w:lvl w:ilvl="2" w:tplc="0409001B" w:tentative="1">
      <w:start w:val="1"/>
      <w:numFmt w:val="lowerRoman"/>
      <w:lvlText w:val="%3."/>
      <w:lvlJc w:val="right"/>
      <w:pPr>
        <w:ind w:left="4533" w:hanging="180"/>
      </w:pPr>
    </w:lvl>
    <w:lvl w:ilvl="3" w:tplc="0409000F" w:tentative="1">
      <w:start w:val="1"/>
      <w:numFmt w:val="decimal"/>
      <w:lvlText w:val="%4."/>
      <w:lvlJc w:val="left"/>
      <w:pPr>
        <w:ind w:left="5253" w:hanging="360"/>
      </w:pPr>
    </w:lvl>
    <w:lvl w:ilvl="4" w:tplc="04090019" w:tentative="1">
      <w:start w:val="1"/>
      <w:numFmt w:val="lowerLetter"/>
      <w:lvlText w:val="%5."/>
      <w:lvlJc w:val="left"/>
      <w:pPr>
        <w:ind w:left="5973" w:hanging="360"/>
      </w:pPr>
    </w:lvl>
    <w:lvl w:ilvl="5" w:tplc="0409001B" w:tentative="1">
      <w:start w:val="1"/>
      <w:numFmt w:val="lowerRoman"/>
      <w:lvlText w:val="%6."/>
      <w:lvlJc w:val="right"/>
      <w:pPr>
        <w:ind w:left="6693" w:hanging="180"/>
      </w:pPr>
    </w:lvl>
    <w:lvl w:ilvl="6" w:tplc="0409000F" w:tentative="1">
      <w:start w:val="1"/>
      <w:numFmt w:val="decimal"/>
      <w:lvlText w:val="%7."/>
      <w:lvlJc w:val="left"/>
      <w:pPr>
        <w:ind w:left="7413" w:hanging="360"/>
      </w:pPr>
    </w:lvl>
    <w:lvl w:ilvl="7" w:tplc="04090019" w:tentative="1">
      <w:start w:val="1"/>
      <w:numFmt w:val="lowerLetter"/>
      <w:lvlText w:val="%8."/>
      <w:lvlJc w:val="left"/>
      <w:pPr>
        <w:ind w:left="8133" w:hanging="360"/>
      </w:pPr>
    </w:lvl>
    <w:lvl w:ilvl="8" w:tplc="0409001B" w:tentative="1">
      <w:start w:val="1"/>
      <w:numFmt w:val="lowerRoman"/>
      <w:lvlText w:val="%9."/>
      <w:lvlJc w:val="right"/>
      <w:pPr>
        <w:ind w:left="8853" w:hanging="180"/>
      </w:pPr>
    </w:lvl>
  </w:abstractNum>
  <w:abstractNum w:abstractNumId="3" w15:restartNumberingAfterBreak="0">
    <w:nsid w:val="25A67E79"/>
    <w:multiLevelType w:val="hybridMultilevel"/>
    <w:tmpl w:val="F3802536"/>
    <w:lvl w:ilvl="0" w:tplc="3FEEF1E2">
      <w:start w:val="1"/>
      <w:numFmt w:val="lowerLetter"/>
      <w:lvlText w:val="%1."/>
      <w:lvlJc w:val="left"/>
      <w:pPr>
        <w:ind w:left="16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" w15:restartNumberingAfterBreak="0">
    <w:nsid w:val="3B3A7193"/>
    <w:multiLevelType w:val="hybridMultilevel"/>
    <w:tmpl w:val="F976D3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FD54B6"/>
    <w:multiLevelType w:val="hybridMultilevel"/>
    <w:tmpl w:val="535C5D92"/>
    <w:lvl w:ilvl="0" w:tplc="3012923A">
      <w:start w:val="1"/>
      <w:numFmt w:val="lowerLetter"/>
      <w:lvlText w:val="%1."/>
      <w:lvlJc w:val="left"/>
      <w:pPr>
        <w:ind w:left="27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64" w:hanging="360"/>
      </w:pPr>
    </w:lvl>
    <w:lvl w:ilvl="2" w:tplc="0409001B" w:tentative="1">
      <w:start w:val="1"/>
      <w:numFmt w:val="lowerRoman"/>
      <w:lvlText w:val="%3."/>
      <w:lvlJc w:val="right"/>
      <w:pPr>
        <w:ind w:left="4184" w:hanging="180"/>
      </w:pPr>
    </w:lvl>
    <w:lvl w:ilvl="3" w:tplc="0409000F" w:tentative="1">
      <w:start w:val="1"/>
      <w:numFmt w:val="decimal"/>
      <w:lvlText w:val="%4."/>
      <w:lvlJc w:val="left"/>
      <w:pPr>
        <w:ind w:left="4904" w:hanging="360"/>
      </w:pPr>
    </w:lvl>
    <w:lvl w:ilvl="4" w:tplc="04090019" w:tentative="1">
      <w:start w:val="1"/>
      <w:numFmt w:val="lowerLetter"/>
      <w:lvlText w:val="%5."/>
      <w:lvlJc w:val="left"/>
      <w:pPr>
        <w:ind w:left="5624" w:hanging="360"/>
      </w:pPr>
    </w:lvl>
    <w:lvl w:ilvl="5" w:tplc="0409001B" w:tentative="1">
      <w:start w:val="1"/>
      <w:numFmt w:val="lowerRoman"/>
      <w:lvlText w:val="%6."/>
      <w:lvlJc w:val="right"/>
      <w:pPr>
        <w:ind w:left="6344" w:hanging="180"/>
      </w:pPr>
    </w:lvl>
    <w:lvl w:ilvl="6" w:tplc="0409000F" w:tentative="1">
      <w:start w:val="1"/>
      <w:numFmt w:val="decimal"/>
      <w:lvlText w:val="%7."/>
      <w:lvlJc w:val="left"/>
      <w:pPr>
        <w:ind w:left="7064" w:hanging="360"/>
      </w:pPr>
    </w:lvl>
    <w:lvl w:ilvl="7" w:tplc="04090019" w:tentative="1">
      <w:start w:val="1"/>
      <w:numFmt w:val="lowerLetter"/>
      <w:lvlText w:val="%8."/>
      <w:lvlJc w:val="left"/>
      <w:pPr>
        <w:ind w:left="7784" w:hanging="360"/>
      </w:pPr>
    </w:lvl>
    <w:lvl w:ilvl="8" w:tplc="0409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6" w15:restartNumberingAfterBreak="0">
    <w:nsid w:val="65F379EB"/>
    <w:multiLevelType w:val="hybridMultilevel"/>
    <w:tmpl w:val="721297A0"/>
    <w:lvl w:ilvl="0" w:tplc="A816E518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A326CC"/>
    <w:multiLevelType w:val="hybridMultilevel"/>
    <w:tmpl w:val="1FB24514"/>
    <w:lvl w:ilvl="0" w:tplc="A1002B8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0"/>
  </w:num>
  <w:num w:numId="5">
    <w:abstractNumId w:val="5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E31"/>
    <w:rsid w:val="00170CE5"/>
    <w:rsid w:val="00252480"/>
    <w:rsid w:val="004910B5"/>
    <w:rsid w:val="005C21AE"/>
    <w:rsid w:val="00697824"/>
    <w:rsid w:val="00746780"/>
    <w:rsid w:val="00C47CB4"/>
    <w:rsid w:val="00CE02DE"/>
    <w:rsid w:val="00D144D4"/>
    <w:rsid w:val="00D627D4"/>
    <w:rsid w:val="00E66196"/>
    <w:rsid w:val="00E8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8A495C"/>
  <w15:chartTrackingRefBased/>
  <w15:docId w15:val="{1D8154AE-405F-4B87-825C-B012F2D48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0CE5"/>
    <w:pPr>
      <w:ind w:left="720"/>
      <w:contextualSpacing/>
    </w:pPr>
  </w:style>
  <w:style w:type="table" w:customStyle="1" w:styleId="TableGrid21">
    <w:name w:val="Table Grid21"/>
    <w:basedOn w:val="TableNormal"/>
    <w:next w:val="TableGrid"/>
    <w:uiPriority w:val="39"/>
    <w:rsid w:val="00252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52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5248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52480"/>
    <w:rPr>
      <w:rFonts w:ascii="Consolas" w:hAnsi="Consolas"/>
      <w:sz w:val="20"/>
      <w:szCs w:val="20"/>
    </w:rPr>
  </w:style>
  <w:style w:type="table" w:customStyle="1" w:styleId="TableGrid211">
    <w:name w:val="Table Grid211"/>
    <w:basedOn w:val="TableNormal"/>
    <w:next w:val="TableGrid"/>
    <w:uiPriority w:val="39"/>
    <w:rsid w:val="00C47C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90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Asus</cp:lastModifiedBy>
  <cp:revision>6</cp:revision>
  <dcterms:created xsi:type="dcterms:W3CDTF">2020-03-03T11:28:00Z</dcterms:created>
  <dcterms:modified xsi:type="dcterms:W3CDTF">2020-03-15T15:54:00Z</dcterms:modified>
</cp:coreProperties>
</file>