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3B90DA" w14:textId="34FC47D4" w:rsidR="00DD70BA" w:rsidRPr="00FF0254" w:rsidRDefault="00DD70BA" w:rsidP="007A527E">
      <w:pPr>
        <w:pStyle w:val="MDPI51figurecaption"/>
        <w:spacing w:before="0"/>
        <w:jc w:val="center"/>
        <w:rPr>
          <w:rFonts w:ascii="Times New Roman" w:hAnsi="Times New Roman"/>
          <w:sz w:val="16"/>
          <w:vertAlign w:val="superscript"/>
        </w:rPr>
      </w:pPr>
      <w:r w:rsidRPr="00FF0254">
        <w:rPr>
          <w:rFonts w:ascii="Times New Roman" w:eastAsia="宋体" w:hAnsi="Times New Roman"/>
          <w:b/>
          <w:sz w:val="16"/>
          <w:lang w:eastAsia="zh-CN"/>
        </w:rPr>
        <w:t xml:space="preserve">Table </w:t>
      </w:r>
      <w:r w:rsidR="00330617">
        <w:rPr>
          <w:rFonts w:ascii="Times New Roman" w:eastAsia="宋体" w:hAnsi="Times New Roman" w:hint="eastAsia"/>
          <w:b/>
          <w:sz w:val="16"/>
          <w:lang w:eastAsia="zh-CN"/>
        </w:rPr>
        <w:t>S</w:t>
      </w:r>
      <w:r w:rsidR="00330617">
        <w:rPr>
          <w:rFonts w:ascii="Times New Roman" w:eastAsia="宋体" w:hAnsi="Times New Roman"/>
          <w:b/>
          <w:sz w:val="16"/>
          <w:lang w:eastAsia="zh-CN"/>
        </w:rPr>
        <w:t>4</w:t>
      </w:r>
      <w:r w:rsidRPr="00FF0254">
        <w:rPr>
          <w:rFonts w:ascii="Times New Roman" w:eastAsia="宋体" w:hAnsi="Times New Roman"/>
          <w:b/>
          <w:sz w:val="16"/>
          <w:lang w:eastAsia="zh-CN"/>
        </w:rPr>
        <w:t xml:space="preserve">. </w:t>
      </w:r>
      <w:r w:rsidRPr="00FF0254">
        <w:rPr>
          <w:rFonts w:ascii="Times New Roman" w:eastAsia="宋体" w:hAnsi="Times New Roman"/>
          <w:sz w:val="16"/>
          <w:lang w:eastAsia="zh-CN"/>
        </w:rPr>
        <w:t>The high-risk clusters of the breast, cervical and ovarian cancers among women in China</w:t>
      </w:r>
      <w:r w:rsidR="0079197E">
        <w:rPr>
          <w:rFonts w:ascii="Times New Roman" w:eastAsia="宋体" w:hAnsi="Times New Roman"/>
          <w:sz w:val="16"/>
          <w:lang w:eastAsia="zh-CN"/>
        </w:rPr>
        <w:t xml:space="preserve"> (</w:t>
      </w:r>
      <w:r w:rsidR="0079197E" w:rsidRPr="0079197E">
        <w:rPr>
          <w:rFonts w:ascii="Times New Roman" w:eastAsia="宋体" w:hAnsi="Times New Roman"/>
          <w:sz w:val="16"/>
          <w:lang w:eastAsia="zh-CN"/>
        </w:rPr>
        <w:t>elliptic</w:t>
      </w:r>
      <w:r w:rsidR="0079197E">
        <w:rPr>
          <w:rFonts w:ascii="Times New Roman" w:eastAsia="宋体" w:hAnsi="Times New Roman"/>
          <w:sz w:val="16"/>
          <w:lang w:eastAsia="zh-CN"/>
        </w:rPr>
        <w:t xml:space="preserve"> scanning</w:t>
      </w:r>
      <w:r w:rsidR="0079197E" w:rsidRPr="0079197E">
        <w:rPr>
          <w:rFonts w:ascii="Times New Roman" w:eastAsia="宋体" w:hAnsi="Times New Roman"/>
          <w:sz w:val="16"/>
          <w:lang w:eastAsia="zh-CN"/>
        </w:rPr>
        <w:t xml:space="preserve"> window</w:t>
      </w:r>
      <w:r w:rsidR="0079197E">
        <w:rPr>
          <w:rFonts w:ascii="Times New Roman" w:eastAsia="宋体" w:hAnsi="Times New Roman"/>
          <w:sz w:val="16"/>
          <w:lang w:eastAsia="zh-CN"/>
        </w:rPr>
        <w:t>)</w:t>
      </w:r>
    </w:p>
    <w:tbl>
      <w:tblPr>
        <w:tblStyle w:val="Mdeck5tablebodythreelines1"/>
        <w:tblW w:w="13183" w:type="dxa"/>
        <w:tblBorders>
          <w:top w:val="single" w:sz="12" w:space="0" w:color="auto"/>
          <w:bottom w:val="single" w:sz="1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6"/>
        <w:gridCol w:w="1559"/>
        <w:gridCol w:w="5396"/>
        <w:gridCol w:w="1309"/>
        <w:gridCol w:w="753"/>
        <w:gridCol w:w="825"/>
        <w:gridCol w:w="742"/>
        <w:gridCol w:w="634"/>
        <w:gridCol w:w="689"/>
      </w:tblGrid>
      <w:tr w:rsidR="00C4012D" w:rsidRPr="00AC473F" w14:paraId="7BDEE247" w14:textId="77777777" w:rsidTr="005E53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3"/>
        </w:trPr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  <w:tcMar>
              <w:left w:w="57" w:type="dxa"/>
              <w:right w:w="57" w:type="dxa"/>
            </w:tcMar>
          </w:tcPr>
          <w:p w14:paraId="3030E2AC" w14:textId="77777777" w:rsidR="00C4012D" w:rsidRPr="00AC473F" w:rsidRDefault="00C4012D" w:rsidP="00E1076A">
            <w:pPr>
              <w:pStyle w:val="MDPI42tablebody"/>
              <w:spacing w:line="240" w:lineRule="auto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Type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8" w:space="0" w:color="auto"/>
            </w:tcBorders>
            <w:tcMar>
              <w:left w:w="57" w:type="dxa"/>
              <w:right w:w="57" w:type="dxa"/>
            </w:tcMar>
          </w:tcPr>
          <w:p w14:paraId="3E39BE0B" w14:textId="77777777" w:rsidR="00C4012D" w:rsidRPr="00AC473F" w:rsidRDefault="00C4012D" w:rsidP="00E1076A">
            <w:pPr>
              <w:pStyle w:val="MDPI42tablebody"/>
              <w:spacing w:line="240" w:lineRule="auto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Cluster center</w:t>
            </w:r>
          </w:p>
        </w:tc>
        <w:tc>
          <w:tcPr>
            <w:tcW w:w="5396" w:type="dxa"/>
            <w:tcBorders>
              <w:top w:val="single" w:sz="12" w:space="0" w:color="auto"/>
              <w:bottom w:val="single" w:sz="8" w:space="0" w:color="auto"/>
            </w:tcBorders>
            <w:tcMar>
              <w:left w:w="57" w:type="dxa"/>
              <w:right w:w="57" w:type="dxa"/>
            </w:tcMar>
          </w:tcPr>
          <w:p w14:paraId="483C71AE" w14:textId="77777777" w:rsidR="00C4012D" w:rsidRPr="00AC473F" w:rsidRDefault="00C4012D" w:rsidP="00E1076A">
            <w:pPr>
              <w:pStyle w:val="MDPI42tablebody"/>
              <w:spacing w:line="240" w:lineRule="auto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Location IDs included</w:t>
            </w:r>
          </w:p>
        </w:tc>
        <w:tc>
          <w:tcPr>
            <w:tcW w:w="1309" w:type="dxa"/>
            <w:tcBorders>
              <w:top w:val="single" w:sz="12" w:space="0" w:color="auto"/>
              <w:bottom w:val="single" w:sz="8" w:space="0" w:color="auto"/>
            </w:tcBorders>
            <w:tcMar>
              <w:left w:w="57" w:type="dxa"/>
              <w:right w:w="57" w:type="dxa"/>
            </w:tcMar>
          </w:tcPr>
          <w:p w14:paraId="51E1F734" w14:textId="77777777" w:rsidR="00C4012D" w:rsidRPr="00AC473F" w:rsidRDefault="00C4012D" w:rsidP="00E1076A">
            <w:pPr>
              <w:pStyle w:val="MDPI42tablebody"/>
              <w:spacing w:line="240" w:lineRule="auto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Coordinates</w:t>
            </w:r>
          </w:p>
        </w:tc>
        <w:tc>
          <w:tcPr>
            <w:tcW w:w="753" w:type="dxa"/>
            <w:tcBorders>
              <w:top w:val="single" w:sz="12" w:space="0" w:color="auto"/>
              <w:bottom w:val="single" w:sz="8" w:space="0" w:color="auto"/>
            </w:tcBorders>
            <w:tcMar>
              <w:left w:w="57" w:type="dxa"/>
              <w:right w:w="57" w:type="dxa"/>
            </w:tcMar>
          </w:tcPr>
          <w:p w14:paraId="681CC23C" w14:textId="77777777" w:rsidR="00C4012D" w:rsidRPr="00AC473F" w:rsidRDefault="00C4012D" w:rsidP="00E1076A">
            <w:pPr>
              <w:pStyle w:val="MDPI42tablebody"/>
              <w:spacing w:line="240" w:lineRule="auto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Number of cases</w:t>
            </w:r>
          </w:p>
        </w:tc>
        <w:tc>
          <w:tcPr>
            <w:tcW w:w="825" w:type="dxa"/>
            <w:tcBorders>
              <w:top w:val="single" w:sz="12" w:space="0" w:color="auto"/>
              <w:bottom w:val="single" w:sz="8" w:space="0" w:color="auto"/>
            </w:tcBorders>
            <w:tcMar>
              <w:left w:w="57" w:type="dxa"/>
              <w:right w:w="57" w:type="dxa"/>
            </w:tcMar>
          </w:tcPr>
          <w:p w14:paraId="32545E26" w14:textId="77777777" w:rsidR="00C4012D" w:rsidRPr="00AC473F" w:rsidRDefault="00C4012D" w:rsidP="00E1076A">
            <w:pPr>
              <w:pStyle w:val="MDPI42tablebody"/>
              <w:spacing w:line="240" w:lineRule="auto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Expected cases</w:t>
            </w:r>
          </w:p>
        </w:tc>
        <w:tc>
          <w:tcPr>
            <w:tcW w:w="742" w:type="dxa"/>
            <w:tcBorders>
              <w:top w:val="single" w:sz="12" w:space="0" w:color="auto"/>
              <w:bottom w:val="single" w:sz="8" w:space="0" w:color="auto"/>
            </w:tcBorders>
            <w:tcMar>
              <w:left w:w="57" w:type="dxa"/>
              <w:right w:w="57" w:type="dxa"/>
            </w:tcMar>
          </w:tcPr>
          <w:p w14:paraId="21DA1099" w14:textId="77777777" w:rsidR="00C4012D" w:rsidRPr="00AC473F" w:rsidRDefault="00C4012D" w:rsidP="00E1076A">
            <w:pPr>
              <w:pStyle w:val="MDPI42tablebody"/>
              <w:spacing w:line="240" w:lineRule="auto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Relative risk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tcMar>
              <w:left w:w="57" w:type="dxa"/>
              <w:right w:w="57" w:type="dxa"/>
            </w:tcMar>
          </w:tcPr>
          <w:p w14:paraId="45BB7DA5" w14:textId="77777777" w:rsidR="00C4012D" w:rsidRPr="00AC473F" w:rsidRDefault="00C4012D" w:rsidP="00E1076A">
            <w:pPr>
              <w:pStyle w:val="MDPI42tablebody"/>
              <w:spacing w:line="240" w:lineRule="auto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LLR</w:t>
            </w:r>
          </w:p>
        </w:tc>
        <w:tc>
          <w:tcPr>
            <w:tcW w:w="689" w:type="dxa"/>
            <w:tcBorders>
              <w:top w:val="single" w:sz="12" w:space="0" w:color="auto"/>
              <w:bottom w:val="single" w:sz="8" w:space="0" w:color="auto"/>
            </w:tcBorders>
          </w:tcPr>
          <w:p w14:paraId="44D00865" w14:textId="77777777" w:rsidR="00C4012D" w:rsidRPr="00AC473F" w:rsidRDefault="00C4012D" w:rsidP="00E1076A">
            <w:pPr>
              <w:pStyle w:val="MDPI42tablebody"/>
              <w:spacing w:line="240" w:lineRule="auto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P-value</w:t>
            </w:r>
          </w:p>
        </w:tc>
      </w:tr>
      <w:tr w:rsidR="00C4012D" w:rsidRPr="00AC473F" w14:paraId="5498C2D5" w14:textId="77777777" w:rsidTr="005E5343">
        <w:trPr>
          <w:trHeight w:val="313"/>
        </w:trPr>
        <w:tc>
          <w:tcPr>
            <w:tcW w:w="1276" w:type="dxa"/>
            <w:vMerge w:val="restart"/>
            <w:tcBorders>
              <w:top w:val="single" w:sz="8" w:space="0" w:color="auto"/>
            </w:tcBorders>
            <w:tcMar>
              <w:left w:w="57" w:type="dxa"/>
              <w:right w:w="57" w:type="dxa"/>
            </w:tcMar>
          </w:tcPr>
          <w:p w14:paraId="309BCAF6" w14:textId="77777777" w:rsidR="00C4012D" w:rsidRPr="00AC473F" w:rsidRDefault="00C4012D" w:rsidP="00E1076A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Incidence of Breast Cancer</w:t>
            </w:r>
          </w:p>
        </w:tc>
        <w:tc>
          <w:tcPr>
            <w:tcW w:w="1559" w:type="dxa"/>
            <w:tcBorders>
              <w:top w:val="single" w:sz="8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3D388C2D" w14:textId="77777777" w:rsidR="00C4012D" w:rsidRPr="00AC473F" w:rsidRDefault="00C4012D" w:rsidP="00E1076A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Heilongjiang</w:t>
            </w:r>
          </w:p>
        </w:tc>
        <w:tc>
          <w:tcPr>
            <w:tcW w:w="5396" w:type="dxa"/>
            <w:tcBorders>
              <w:top w:val="single" w:sz="8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3D665CA9" w14:textId="3DC97F7E" w:rsidR="00C4012D" w:rsidRPr="00AC473F" w:rsidRDefault="00C4012D" w:rsidP="00E1076A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545699">
              <w:rPr>
                <w:rFonts w:ascii="Times New Roman" w:hAnsi="Times New Roman"/>
                <w:color w:val="auto"/>
                <w:sz w:val="16"/>
                <w:szCs w:val="16"/>
              </w:rPr>
              <w:t>Heilongjiang, Jilin, Liaoning, Tianjin, Beijing</w:t>
            </w:r>
          </w:p>
        </w:tc>
        <w:tc>
          <w:tcPr>
            <w:tcW w:w="1309" w:type="dxa"/>
            <w:tcBorders>
              <w:top w:val="single" w:sz="8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1AFD8FB8" w14:textId="77777777" w:rsidR="00C4012D" w:rsidRPr="00AC473F" w:rsidRDefault="00C4012D" w:rsidP="00E1076A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46.77N, 127.89E</w:t>
            </w:r>
          </w:p>
        </w:tc>
        <w:tc>
          <w:tcPr>
            <w:tcW w:w="753" w:type="dxa"/>
            <w:tcBorders>
              <w:top w:val="single" w:sz="8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0BE8A0DF" w14:textId="77777777" w:rsidR="00C4012D" w:rsidRPr="00AC473F" w:rsidRDefault="00C4012D" w:rsidP="00E1076A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41195</w:t>
            </w:r>
          </w:p>
        </w:tc>
        <w:tc>
          <w:tcPr>
            <w:tcW w:w="825" w:type="dxa"/>
            <w:tcBorders>
              <w:top w:val="single" w:sz="8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76705005" w14:textId="01E759D5" w:rsidR="00C4012D" w:rsidRPr="00AC473F" w:rsidRDefault="00C4012D" w:rsidP="00E1076A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545699">
              <w:rPr>
                <w:rFonts w:ascii="Times New Roman" w:hAnsi="Times New Roman"/>
                <w:color w:val="auto"/>
                <w:sz w:val="16"/>
                <w:szCs w:val="16"/>
              </w:rPr>
              <w:t>24881.86</w:t>
            </w:r>
          </w:p>
        </w:tc>
        <w:tc>
          <w:tcPr>
            <w:tcW w:w="742" w:type="dxa"/>
            <w:tcBorders>
              <w:top w:val="single" w:sz="8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0EB7B070" w14:textId="2BF76599" w:rsidR="00C4012D" w:rsidRPr="00AC473F" w:rsidRDefault="00C4012D" w:rsidP="00E1076A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1.</w:t>
            </w:r>
            <w:r>
              <w:rPr>
                <w:rFonts w:ascii="Times New Roman" w:hAnsi="Times New Roman"/>
                <w:color w:val="auto"/>
                <w:sz w:val="16"/>
                <w:szCs w:val="16"/>
              </w:rPr>
              <w:t>7</w:t>
            </w: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37F86B7D" w14:textId="352C6614" w:rsidR="00C4012D" w:rsidRPr="00AC473F" w:rsidRDefault="00C4012D" w:rsidP="00E1076A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545699">
              <w:rPr>
                <w:rFonts w:ascii="Times New Roman" w:hAnsi="Times New Roman"/>
                <w:color w:val="auto"/>
                <w:sz w:val="16"/>
                <w:szCs w:val="16"/>
              </w:rPr>
              <w:t>4990.9</w:t>
            </w:r>
            <w:r>
              <w:rPr>
                <w:rFonts w:ascii="Times New Roman" w:hAnsi="Times New Roman"/>
                <w:color w:val="auto"/>
                <w:sz w:val="16"/>
                <w:szCs w:val="16"/>
              </w:rPr>
              <w:t>2</w:t>
            </w:r>
          </w:p>
        </w:tc>
        <w:tc>
          <w:tcPr>
            <w:tcW w:w="689" w:type="dxa"/>
            <w:tcBorders>
              <w:top w:val="single" w:sz="8" w:space="0" w:color="auto"/>
              <w:bottom w:val="nil"/>
            </w:tcBorders>
          </w:tcPr>
          <w:p w14:paraId="50407A18" w14:textId="77777777" w:rsidR="00C4012D" w:rsidRPr="00AC473F" w:rsidRDefault="00C4012D" w:rsidP="00E1076A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&lt;0.001</w:t>
            </w:r>
          </w:p>
        </w:tc>
      </w:tr>
      <w:tr w:rsidR="00C4012D" w:rsidRPr="00AC473F" w14:paraId="07C1B306" w14:textId="77777777" w:rsidTr="005E5343">
        <w:trPr>
          <w:trHeight w:val="304"/>
        </w:trPr>
        <w:tc>
          <w:tcPr>
            <w:tcW w:w="1276" w:type="dxa"/>
            <w:vMerge/>
            <w:tcMar>
              <w:left w:w="57" w:type="dxa"/>
              <w:right w:w="57" w:type="dxa"/>
            </w:tcMar>
          </w:tcPr>
          <w:p w14:paraId="03775699" w14:textId="41925E4F" w:rsidR="00C4012D" w:rsidRPr="00AC473F" w:rsidRDefault="00C4012D" w:rsidP="00BB5A3D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0BA95BB" w14:textId="6D061043" w:rsidR="00C4012D" w:rsidRPr="00AC473F" w:rsidRDefault="00C4012D" w:rsidP="00BB5A3D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BB5A3D">
              <w:rPr>
                <w:rFonts w:ascii="Times New Roman" w:hAnsi="Times New Roman"/>
                <w:color w:val="auto"/>
                <w:sz w:val="16"/>
                <w:szCs w:val="16"/>
              </w:rPr>
              <w:t>Fujian</w:t>
            </w:r>
          </w:p>
        </w:tc>
        <w:tc>
          <w:tcPr>
            <w:tcW w:w="5396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10EF6F5" w14:textId="7A9B1B07" w:rsidR="00C4012D" w:rsidRPr="00AC473F" w:rsidRDefault="00C4012D" w:rsidP="00BB5A3D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BB5A3D">
              <w:rPr>
                <w:rFonts w:ascii="Times New Roman" w:hAnsi="Times New Roman"/>
                <w:color w:val="auto"/>
                <w:sz w:val="16"/>
                <w:szCs w:val="16"/>
              </w:rPr>
              <w:t>Fujian, Zhejiang, Jiangxi, Guangdong, Shanghai</w:t>
            </w:r>
          </w:p>
        </w:tc>
        <w:tc>
          <w:tcPr>
            <w:tcW w:w="130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624EE8B" w14:textId="6D322E95" w:rsidR="00C4012D" w:rsidRPr="00AC473F" w:rsidRDefault="00C4012D" w:rsidP="00BB5A3D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BB5A3D">
              <w:rPr>
                <w:rFonts w:ascii="Times New Roman" w:hAnsi="Times New Roman"/>
                <w:color w:val="auto"/>
                <w:sz w:val="16"/>
                <w:szCs w:val="16"/>
              </w:rPr>
              <w:t>26.00N, 118.03E</w:t>
            </w:r>
          </w:p>
        </w:tc>
        <w:tc>
          <w:tcPr>
            <w:tcW w:w="753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F37E4E7" w14:textId="6AAF70A2" w:rsidR="00C4012D" w:rsidRPr="00AC473F" w:rsidRDefault="00C4012D" w:rsidP="00BB5A3D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BB5A3D">
              <w:rPr>
                <w:rFonts w:ascii="Times New Roman" w:hAnsi="Times New Roman"/>
                <w:color w:val="auto"/>
                <w:sz w:val="16"/>
                <w:szCs w:val="16"/>
              </w:rPr>
              <w:t>26569</w:t>
            </w:r>
          </w:p>
        </w:tc>
        <w:tc>
          <w:tcPr>
            <w:tcW w:w="82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E556501" w14:textId="33D1707A" w:rsidR="00C4012D" w:rsidRPr="00AC473F" w:rsidRDefault="00C4012D" w:rsidP="00BB5A3D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BB5A3D">
              <w:rPr>
                <w:rFonts w:ascii="Times New Roman" w:hAnsi="Times New Roman"/>
                <w:color w:val="auto"/>
                <w:sz w:val="16"/>
                <w:szCs w:val="16"/>
              </w:rPr>
              <w:t>17469.63</w:t>
            </w:r>
          </w:p>
        </w:tc>
        <w:tc>
          <w:tcPr>
            <w:tcW w:w="74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A2AA76B" w14:textId="5601CC33" w:rsidR="00C4012D" w:rsidRPr="00AC473F" w:rsidRDefault="00C4012D" w:rsidP="00BB5A3D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BB5A3D">
              <w:rPr>
                <w:rFonts w:ascii="Times New Roman" w:hAnsi="Times New Roman"/>
                <w:color w:val="auto"/>
                <w:sz w:val="16"/>
                <w:szCs w:val="16"/>
              </w:rPr>
              <w:t>1.58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165BA97" w14:textId="2C1E0AF9" w:rsidR="00C4012D" w:rsidRPr="00AC473F" w:rsidRDefault="00C4012D" w:rsidP="00BB5A3D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BB5A3D">
              <w:rPr>
                <w:rFonts w:ascii="Times New Roman" w:hAnsi="Times New Roman"/>
                <w:color w:val="auto"/>
                <w:sz w:val="16"/>
                <w:szCs w:val="16"/>
              </w:rPr>
              <w:t>2200.46</w:t>
            </w:r>
          </w:p>
        </w:tc>
        <w:tc>
          <w:tcPr>
            <w:tcW w:w="689" w:type="dxa"/>
            <w:tcBorders>
              <w:top w:val="nil"/>
              <w:bottom w:val="nil"/>
            </w:tcBorders>
          </w:tcPr>
          <w:p w14:paraId="46B42379" w14:textId="164653F5" w:rsidR="00C4012D" w:rsidRPr="00AC473F" w:rsidRDefault="00C4012D" w:rsidP="00BB5A3D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&lt;0.001</w:t>
            </w:r>
          </w:p>
        </w:tc>
      </w:tr>
      <w:tr w:rsidR="00C4012D" w:rsidRPr="00AC473F" w14:paraId="10BE4A72" w14:textId="77777777" w:rsidTr="005E5343">
        <w:trPr>
          <w:trHeight w:val="304"/>
        </w:trPr>
        <w:tc>
          <w:tcPr>
            <w:tcW w:w="1276" w:type="dxa"/>
            <w:vMerge/>
            <w:tcBorders>
              <w:bottom w:val="nil"/>
            </w:tcBorders>
            <w:tcMar>
              <w:left w:w="57" w:type="dxa"/>
              <w:right w:w="57" w:type="dxa"/>
            </w:tcMar>
          </w:tcPr>
          <w:p w14:paraId="59D3BF80" w14:textId="77777777" w:rsidR="00C4012D" w:rsidRPr="00AC473F" w:rsidRDefault="00C4012D" w:rsidP="00BB5A3D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B666C9D" w14:textId="659712BA" w:rsidR="00C4012D" w:rsidRPr="00BB5A3D" w:rsidRDefault="00C4012D" w:rsidP="00BB5A3D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BB5A3D">
              <w:rPr>
                <w:rFonts w:ascii="Times New Roman" w:hAnsi="Times New Roman"/>
                <w:color w:val="auto"/>
                <w:sz w:val="16"/>
                <w:szCs w:val="16"/>
              </w:rPr>
              <w:t>Hubei</w:t>
            </w:r>
          </w:p>
        </w:tc>
        <w:tc>
          <w:tcPr>
            <w:tcW w:w="5396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3619815" w14:textId="26086932" w:rsidR="00C4012D" w:rsidRPr="00BB5A3D" w:rsidRDefault="00C4012D" w:rsidP="00BB5A3D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BB5A3D">
              <w:rPr>
                <w:rFonts w:ascii="Times New Roman" w:hAnsi="Times New Roman"/>
                <w:color w:val="auto"/>
                <w:sz w:val="16"/>
                <w:szCs w:val="16"/>
              </w:rPr>
              <w:t>Hubei, Hunan, Shandong</w:t>
            </w:r>
          </w:p>
        </w:tc>
        <w:tc>
          <w:tcPr>
            <w:tcW w:w="130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2141753" w14:textId="631DF3E7" w:rsidR="00C4012D" w:rsidRPr="00BB5A3D" w:rsidRDefault="00C4012D" w:rsidP="00BB5A3D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</w:rPr>
              <w:t>30.9</w:t>
            </w:r>
            <w:r w:rsidRPr="00BB5A3D">
              <w:rPr>
                <w:rFonts w:ascii="Times New Roman" w:hAnsi="Times New Roman"/>
                <w:color w:val="auto"/>
                <w:sz w:val="16"/>
                <w:szCs w:val="16"/>
              </w:rPr>
              <w:t>0N, 11</w:t>
            </w:r>
            <w:r>
              <w:rPr>
                <w:rFonts w:ascii="Times New Roman" w:hAnsi="Times New Roman"/>
                <w:color w:val="auto"/>
                <w:sz w:val="16"/>
                <w:szCs w:val="16"/>
              </w:rPr>
              <w:t>3</w:t>
            </w:r>
            <w:r w:rsidRPr="00BB5A3D">
              <w:rPr>
                <w:rFonts w:ascii="Times New Roman" w:hAnsi="Times New Roman"/>
                <w:color w:val="auto"/>
                <w:sz w:val="16"/>
                <w:szCs w:val="16"/>
              </w:rPr>
              <w:t>.03E</w:t>
            </w:r>
          </w:p>
        </w:tc>
        <w:tc>
          <w:tcPr>
            <w:tcW w:w="753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7CF9FBE" w14:textId="413E244D" w:rsidR="00C4012D" w:rsidRPr="00AC473F" w:rsidRDefault="00C4012D" w:rsidP="00BB5A3D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5D3C1B">
              <w:rPr>
                <w:rFonts w:ascii="Times New Roman" w:hAnsi="Times New Roman"/>
                <w:color w:val="auto"/>
                <w:sz w:val="16"/>
                <w:szCs w:val="16"/>
              </w:rPr>
              <w:t>21154</w:t>
            </w:r>
          </w:p>
        </w:tc>
        <w:tc>
          <w:tcPr>
            <w:tcW w:w="82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3303EFF" w14:textId="707B7F4E" w:rsidR="00C4012D" w:rsidRPr="00AC473F" w:rsidRDefault="00C4012D" w:rsidP="00BB5A3D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5D3C1B">
              <w:rPr>
                <w:rFonts w:ascii="Times New Roman" w:hAnsi="Times New Roman"/>
                <w:color w:val="auto"/>
                <w:sz w:val="16"/>
                <w:szCs w:val="16"/>
              </w:rPr>
              <w:t>13962.47</w:t>
            </w:r>
          </w:p>
        </w:tc>
        <w:tc>
          <w:tcPr>
            <w:tcW w:w="74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49DF671" w14:textId="64028DDD" w:rsidR="00C4012D" w:rsidRPr="00AC473F" w:rsidRDefault="00C4012D" w:rsidP="00BB5A3D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5D3C1B">
              <w:rPr>
                <w:rFonts w:ascii="Times New Roman" w:hAnsi="Times New Roman"/>
                <w:color w:val="auto"/>
                <w:sz w:val="16"/>
                <w:szCs w:val="16"/>
              </w:rPr>
              <w:t>1.56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B04301C" w14:textId="13F3A72E" w:rsidR="00C4012D" w:rsidRPr="00AC473F" w:rsidRDefault="00C4012D" w:rsidP="00BB5A3D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5D3C1B">
              <w:rPr>
                <w:rFonts w:ascii="Times New Roman" w:hAnsi="Times New Roman"/>
                <w:color w:val="auto"/>
                <w:sz w:val="16"/>
                <w:szCs w:val="16"/>
              </w:rPr>
              <w:t>1695.</w:t>
            </w:r>
            <w:r>
              <w:rPr>
                <w:rFonts w:ascii="Times New Roman" w:hAnsi="Times New Roman"/>
                <w:color w:val="auto"/>
                <w:sz w:val="16"/>
                <w:szCs w:val="16"/>
              </w:rPr>
              <w:t>40</w:t>
            </w:r>
          </w:p>
        </w:tc>
        <w:tc>
          <w:tcPr>
            <w:tcW w:w="689" w:type="dxa"/>
            <w:tcBorders>
              <w:top w:val="nil"/>
              <w:bottom w:val="nil"/>
            </w:tcBorders>
          </w:tcPr>
          <w:p w14:paraId="0AB65A99" w14:textId="7E80E3EF" w:rsidR="00C4012D" w:rsidRPr="00AC473F" w:rsidRDefault="00C4012D" w:rsidP="00BB5A3D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&lt;0.001</w:t>
            </w:r>
          </w:p>
        </w:tc>
      </w:tr>
      <w:tr w:rsidR="002C348C" w:rsidRPr="00AC473F" w14:paraId="6D19BAA8" w14:textId="77777777" w:rsidTr="005E5343">
        <w:trPr>
          <w:trHeight w:val="304"/>
        </w:trPr>
        <w:tc>
          <w:tcPr>
            <w:tcW w:w="1276" w:type="dxa"/>
            <w:vMerge w:val="restart"/>
            <w:tcBorders>
              <w:top w:val="nil"/>
            </w:tcBorders>
            <w:tcMar>
              <w:left w:w="57" w:type="dxa"/>
              <w:right w:w="57" w:type="dxa"/>
            </w:tcMar>
          </w:tcPr>
          <w:p w14:paraId="278B083A" w14:textId="1D699681" w:rsidR="002C348C" w:rsidRPr="00AC473F" w:rsidRDefault="002C348C" w:rsidP="002C348C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Incidence of Cervical Cancer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BC75E75" w14:textId="53369E2B" w:rsidR="002C348C" w:rsidRPr="00BB5A3D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1F18A4">
              <w:rPr>
                <w:rFonts w:ascii="Times New Roman" w:hAnsi="Times New Roman"/>
                <w:color w:val="auto"/>
                <w:sz w:val="16"/>
                <w:szCs w:val="16"/>
              </w:rPr>
              <w:t>Guizhou</w:t>
            </w:r>
          </w:p>
        </w:tc>
        <w:tc>
          <w:tcPr>
            <w:tcW w:w="5396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A7F699F" w14:textId="052BD3CE" w:rsidR="002C348C" w:rsidRPr="00BB5A3D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1F18A4">
              <w:rPr>
                <w:rFonts w:ascii="Times New Roman" w:hAnsi="Times New Roman"/>
                <w:color w:val="auto"/>
                <w:sz w:val="16"/>
                <w:szCs w:val="16"/>
              </w:rPr>
              <w:t>Guizhou, Chongqing, Hunan, Guangxi, Yunnan, Sichuan, Hubei, Shaanxi</w:t>
            </w:r>
          </w:p>
        </w:tc>
        <w:tc>
          <w:tcPr>
            <w:tcW w:w="130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503DEAB" w14:textId="42E42F0E" w:rsidR="002C348C" w:rsidRPr="00BB5A3D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BB5A3D">
              <w:rPr>
                <w:rFonts w:ascii="Times New Roman" w:hAnsi="Times New Roman"/>
                <w:color w:val="auto"/>
                <w:sz w:val="16"/>
                <w:szCs w:val="16"/>
              </w:rPr>
              <w:t>26.</w:t>
            </w:r>
            <w:r>
              <w:rPr>
                <w:rFonts w:ascii="Times New Roman" w:hAnsi="Times New Roman"/>
                <w:color w:val="auto"/>
                <w:sz w:val="16"/>
                <w:szCs w:val="16"/>
              </w:rPr>
              <w:t>69</w:t>
            </w:r>
            <w:r w:rsidRPr="00BB5A3D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N, </w:t>
            </w:r>
            <w:r w:rsidRPr="001F18A4">
              <w:rPr>
                <w:rFonts w:ascii="Times New Roman" w:hAnsi="Times New Roman"/>
                <w:color w:val="auto"/>
                <w:sz w:val="16"/>
                <w:szCs w:val="16"/>
              </w:rPr>
              <w:t>106.61</w:t>
            </w:r>
            <w:r w:rsidRPr="001F18A4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</w:t>
            </w:r>
            <w:r w:rsidRPr="00BB5A3D">
              <w:rPr>
                <w:rFonts w:ascii="Times New Roman" w:hAnsi="Times New Roman"/>
                <w:color w:val="auto"/>
                <w:sz w:val="16"/>
                <w:szCs w:val="16"/>
              </w:rPr>
              <w:t>E</w:t>
            </w:r>
          </w:p>
        </w:tc>
        <w:tc>
          <w:tcPr>
            <w:tcW w:w="753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081FACC" w14:textId="7D25083B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1F18A4">
              <w:rPr>
                <w:rFonts w:ascii="Times New Roman" w:hAnsi="Times New Roman"/>
                <w:color w:val="auto"/>
                <w:sz w:val="16"/>
                <w:szCs w:val="16"/>
              </w:rPr>
              <w:t>11146</w:t>
            </w:r>
          </w:p>
        </w:tc>
        <w:tc>
          <w:tcPr>
            <w:tcW w:w="82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57F3230" w14:textId="2818FD3C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1F18A4">
              <w:rPr>
                <w:rFonts w:ascii="Times New Roman" w:hAnsi="Times New Roman"/>
                <w:color w:val="auto"/>
                <w:sz w:val="16"/>
                <w:szCs w:val="16"/>
              </w:rPr>
              <w:t>5619.03</w:t>
            </w:r>
          </w:p>
        </w:tc>
        <w:tc>
          <w:tcPr>
            <w:tcW w:w="74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D96A6D6" w14:textId="0FF7F38F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1F18A4">
              <w:rPr>
                <w:rFonts w:ascii="Times New Roman" w:hAnsi="Times New Roman"/>
                <w:color w:val="auto"/>
                <w:sz w:val="16"/>
                <w:szCs w:val="16"/>
              </w:rPr>
              <w:t>2.11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78B1983" w14:textId="1632F438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1F18A4">
              <w:rPr>
                <w:rFonts w:ascii="Times New Roman" w:hAnsi="Times New Roman"/>
                <w:color w:val="auto"/>
                <w:sz w:val="16"/>
                <w:szCs w:val="16"/>
              </w:rPr>
              <w:t>2270.8</w:t>
            </w:r>
            <w:r>
              <w:rPr>
                <w:rFonts w:ascii="Times New Roman" w:hAnsi="Times New Roman"/>
                <w:color w:val="auto"/>
                <w:sz w:val="16"/>
                <w:szCs w:val="16"/>
              </w:rPr>
              <w:t>9</w:t>
            </w:r>
          </w:p>
        </w:tc>
        <w:tc>
          <w:tcPr>
            <w:tcW w:w="689" w:type="dxa"/>
            <w:tcBorders>
              <w:top w:val="nil"/>
              <w:bottom w:val="nil"/>
            </w:tcBorders>
          </w:tcPr>
          <w:p w14:paraId="5E5E9227" w14:textId="6C518800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&lt;0.001</w:t>
            </w:r>
          </w:p>
        </w:tc>
      </w:tr>
      <w:tr w:rsidR="002C348C" w:rsidRPr="00AC473F" w14:paraId="61485CBF" w14:textId="77777777" w:rsidTr="005E5343">
        <w:trPr>
          <w:trHeight w:val="304"/>
        </w:trPr>
        <w:tc>
          <w:tcPr>
            <w:tcW w:w="1276" w:type="dxa"/>
            <w:vMerge/>
            <w:tcMar>
              <w:left w:w="57" w:type="dxa"/>
              <w:right w:w="57" w:type="dxa"/>
            </w:tcMar>
          </w:tcPr>
          <w:p w14:paraId="5FE509A7" w14:textId="77777777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0B02E1F" w14:textId="1B7DA5D3" w:rsidR="002C348C" w:rsidRPr="001F18A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1F18A4">
              <w:rPr>
                <w:rFonts w:ascii="Times New Roman" w:hAnsi="Times New Roman"/>
                <w:color w:val="auto"/>
                <w:sz w:val="16"/>
                <w:szCs w:val="16"/>
              </w:rPr>
              <w:t>Anhui</w:t>
            </w:r>
          </w:p>
        </w:tc>
        <w:tc>
          <w:tcPr>
            <w:tcW w:w="5396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1E64F07" w14:textId="667F0765" w:rsidR="002C348C" w:rsidRPr="001F18A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1F18A4">
              <w:rPr>
                <w:rFonts w:ascii="Times New Roman" w:hAnsi="Times New Roman"/>
                <w:color w:val="auto"/>
                <w:sz w:val="16"/>
                <w:szCs w:val="16"/>
              </w:rPr>
              <w:t>Anhui, Zhejiang, Henan, Shanxi</w:t>
            </w:r>
          </w:p>
        </w:tc>
        <w:tc>
          <w:tcPr>
            <w:tcW w:w="130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B728B71" w14:textId="4A776B03" w:rsidR="002C348C" w:rsidRPr="00BB5A3D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1F18A4">
              <w:rPr>
                <w:rFonts w:ascii="Times New Roman" w:hAnsi="Times New Roman"/>
                <w:color w:val="auto"/>
                <w:sz w:val="16"/>
                <w:szCs w:val="16"/>
              </w:rPr>
              <w:t>32.01</w:t>
            </w: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N,</w:t>
            </w:r>
            <w:r>
              <w:t xml:space="preserve"> </w:t>
            </w:r>
            <w:r w:rsidRPr="0082098D">
              <w:rPr>
                <w:rFonts w:ascii="Times New Roman" w:hAnsi="Times New Roman"/>
                <w:color w:val="auto"/>
                <w:sz w:val="16"/>
                <w:szCs w:val="16"/>
              </w:rPr>
              <w:t>117.1</w:t>
            </w:r>
            <w:r>
              <w:rPr>
                <w:rFonts w:ascii="Times New Roman" w:hAnsi="Times New Roman"/>
                <w:color w:val="auto"/>
                <w:sz w:val="16"/>
                <w:szCs w:val="16"/>
              </w:rPr>
              <w:t>9</w:t>
            </w: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E</w:t>
            </w:r>
          </w:p>
        </w:tc>
        <w:tc>
          <w:tcPr>
            <w:tcW w:w="753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45C6E54" w14:textId="0046AD03" w:rsidR="002C348C" w:rsidRPr="001F18A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82098D">
              <w:rPr>
                <w:rFonts w:ascii="Times New Roman" w:hAnsi="Times New Roman"/>
                <w:color w:val="auto"/>
                <w:sz w:val="16"/>
                <w:szCs w:val="16"/>
              </w:rPr>
              <w:t>10244</w:t>
            </w:r>
          </w:p>
        </w:tc>
        <w:tc>
          <w:tcPr>
            <w:tcW w:w="82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9016529" w14:textId="09441330" w:rsidR="002C348C" w:rsidRPr="001F18A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82098D">
              <w:rPr>
                <w:rFonts w:ascii="Times New Roman" w:hAnsi="Times New Roman"/>
                <w:color w:val="auto"/>
                <w:sz w:val="16"/>
                <w:szCs w:val="16"/>
              </w:rPr>
              <w:t>6713.93</w:t>
            </w:r>
          </w:p>
        </w:tc>
        <w:tc>
          <w:tcPr>
            <w:tcW w:w="74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0FD7B13" w14:textId="6E1ECC3C" w:rsidR="002C348C" w:rsidRPr="001F18A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82098D">
              <w:rPr>
                <w:rFonts w:ascii="Times New Roman" w:hAnsi="Times New Roman"/>
                <w:color w:val="auto"/>
                <w:sz w:val="16"/>
                <w:szCs w:val="16"/>
              </w:rPr>
              <w:t>1.59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7675023" w14:textId="0EC2FE94" w:rsidR="002C348C" w:rsidRPr="001F18A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82098D">
              <w:rPr>
                <w:rFonts w:ascii="Times New Roman" w:hAnsi="Times New Roman"/>
                <w:color w:val="auto"/>
                <w:sz w:val="16"/>
                <w:szCs w:val="16"/>
              </w:rPr>
              <w:t>865.19</w:t>
            </w:r>
          </w:p>
        </w:tc>
        <w:tc>
          <w:tcPr>
            <w:tcW w:w="689" w:type="dxa"/>
            <w:tcBorders>
              <w:top w:val="nil"/>
              <w:bottom w:val="nil"/>
            </w:tcBorders>
          </w:tcPr>
          <w:p w14:paraId="217A0617" w14:textId="0EDB5D57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&lt;0.001</w:t>
            </w:r>
          </w:p>
        </w:tc>
      </w:tr>
      <w:tr w:rsidR="002C348C" w:rsidRPr="00AC473F" w14:paraId="59667555" w14:textId="77777777" w:rsidTr="005E5343">
        <w:trPr>
          <w:trHeight w:val="304"/>
        </w:trPr>
        <w:tc>
          <w:tcPr>
            <w:tcW w:w="1276" w:type="dxa"/>
            <w:vMerge/>
            <w:tcMar>
              <w:left w:w="57" w:type="dxa"/>
              <w:right w:w="57" w:type="dxa"/>
            </w:tcMar>
          </w:tcPr>
          <w:p w14:paraId="458CB22A" w14:textId="77777777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19BDD2F" w14:textId="2275BD24" w:rsidR="002C348C" w:rsidRPr="001F18A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82098D">
              <w:rPr>
                <w:rFonts w:ascii="Times New Roman" w:hAnsi="Times New Roman"/>
                <w:color w:val="auto"/>
                <w:sz w:val="16"/>
                <w:szCs w:val="16"/>
              </w:rPr>
              <w:t>Jiangsu</w:t>
            </w:r>
          </w:p>
        </w:tc>
        <w:tc>
          <w:tcPr>
            <w:tcW w:w="5396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3812B72" w14:textId="1EC09071" w:rsidR="002C348C" w:rsidRPr="001F18A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82098D">
              <w:rPr>
                <w:rFonts w:ascii="Times New Roman" w:hAnsi="Times New Roman"/>
                <w:color w:val="auto"/>
                <w:sz w:val="16"/>
                <w:szCs w:val="16"/>
              </w:rPr>
              <w:t>Jiangsu</w:t>
            </w:r>
          </w:p>
        </w:tc>
        <w:tc>
          <w:tcPr>
            <w:tcW w:w="130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D6C5FF2" w14:textId="4A7C219F" w:rsidR="002C348C" w:rsidRPr="001F18A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1F18A4">
              <w:rPr>
                <w:rFonts w:ascii="Times New Roman" w:hAnsi="Times New Roman"/>
                <w:color w:val="auto"/>
                <w:sz w:val="16"/>
                <w:szCs w:val="16"/>
              </w:rPr>
              <w:t>32.</w:t>
            </w:r>
            <w:r>
              <w:rPr>
                <w:rFonts w:ascii="Times New Roman" w:hAnsi="Times New Roman"/>
                <w:color w:val="auto"/>
                <w:sz w:val="16"/>
                <w:szCs w:val="16"/>
              </w:rPr>
              <w:t>47</w:t>
            </w: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N,</w:t>
            </w:r>
            <w:r>
              <w:t xml:space="preserve"> </w:t>
            </w:r>
            <w:r w:rsidRPr="0082098D">
              <w:rPr>
                <w:rFonts w:ascii="Times New Roman" w:hAnsi="Times New Roman"/>
                <w:color w:val="auto"/>
                <w:sz w:val="16"/>
                <w:szCs w:val="16"/>
              </w:rPr>
              <w:t>119.9</w:t>
            </w:r>
            <w:r>
              <w:rPr>
                <w:rFonts w:ascii="Times New Roman" w:hAnsi="Times New Roman"/>
                <w:color w:val="auto"/>
                <w:sz w:val="16"/>
                <w:szCs w:val="16"/>
              </w:rPr>
              <w:t>7</w:t>
            </w: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E</w:t>
            </w:r>
          </w:p>
        </w:tc>
        <w:tc>
          <w:tcPr>
            <w:tcW w:w="753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1A9B536" w14:textId="25771868" w:rsidR="002C348C" w:rsidRPr="0082098D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82098D">
              <w:rPr>
                <w:rFonts w:ascii="Times New Roman" w:hAnsi="Times New Roman"/>
                <w:color w:val="auto"/>
                <w:sz w:val="16"/>
                <w:szCs w:val="16"/>
              </w:rPr>
              <w:t>10317</w:t>
            </w:r>
          </w:p>
        </w:tc>
        <w:tc>
          <w:tcPr>
            <w:tcW w:w="82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6999A7C" w14:textId="7C72B0CD" w:rsidR="002C348C" w:rsidRPr="0082098D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82098D">
              <w:rPr>
                <w:rFonts w:ascii="Times New Roman" w:hAnsi="Times New Roman"/>
                <w:color w:val="auto"/>
                <w:sz w:val="16"/>
                <w:szCs w:val="16"/>
              </w:rPr>
              <w:t>8004.87</w:t>
            </w:r>
          </w:p>
        </w:tc>
        <w:tc>
          <w:tcPr>
            <w:tcW w:w="74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388AEBA" w14:textId="67FFCF61" w:rsidR="002C348C" w:rsidRPr="0082098D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E77933">
              <w:rPr>
                <w:rFonts w:ascii="Times New Roman" w:hAnsi="Times New Roman"/>
                <w:color w:val="auto"/>
                <w:sz w:val="16"/>
                <w:szCs w:val="16"/>
              </w:rPr>
              <w:t>1.32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DA3DEFF" w14:textId="1A83A2F4" w:rsidR="002C348C" w:rsidRPr="0082098D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896886">
              <w:rPr>
                <w:rFonts w:ascii="Times New Roman" w:hAnsi="Times New Roman"/>
                <w:color w:val="auto"/>
                <w:sz w:val="16"/>
                <w:szCs w:val="16"/>
              </w:rPr>
              <w:t>334.79</w:t>
            </w:r>
          </w:p>
        </w:tc>
        <w:tc>
          <w:tcPr>
            <w:tcW w:w="689" w:type="dxa"/>
            <w:tcBorders>
              <w:top w:val="nil"/>
              <w:bottom w:val="nil"/>
            </w:tcBorders>
          </w:tcPr>
          <w:p w14:paraId="12AEDD24" w14:textId="51AF6673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&lt;0.001</w:t>
            </w:r>
          </w:p>
        </w:tc>
      </w:tr>
      <w:tr w:rsidR="002C348C" w:rsidRPr="00AC473F" w14:paraId="70DC2B07" w14:textId="77777777" w:rsidTr="005E5343">
        <w:trPr>
          <w:trHeight w:val="304"/>
        </w:trPr>
        <w:tc>
          <w:tcPr>
            <w:tcW w:w="1276" w:type="dxa"/>
            <w:vMerge/>
            <w:tcBorders>
              <w:bottom w:val="nil"/>
            </w:tcBorders>
            <w:tcMar>
              <w:left w:w="57" w:type="dxa"/>
              <w:right w:w="57" w:type="dxa"/>
            </w:tcMar>
          </w:tcPr>
          <w:p w14:paraId="5E56225A" w14:textId="77777777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970B6C1" w14:textId="5ABCA76C" w:rsidR="002C348C" w:rsidRPr="001F18A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896886">
              <w:rPr>
                <w:rFonts w:ascii="Times New Roman" w:hAnsi="Times New Roman"/>
                <w:color w:val="auto"/>
                <w:sz w:val="16"/>
                <w:szCs w:val="16"/>
              </w:rPr>
              <w:t>Heilongjiang</w:t>
            </w:r>
          </w:p>
        </w:tc>
        <w:tc>
          <w:tcPr>
            <w:tcW w:w="5396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41FDEB5" w14:textId="093A342E" w:rsidR="002C348C" w:rsidRPr="001F18A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896886">
              <w:rPr>
                <w:rFonts w:ascii="Times New Roman" w:hAnsi="Times New Roman"/>
                <w:color w:val="auto"/>
                <w:sz w:val="16"/>
                <w:szCs w:val="16"/>
              </w:rPr>
              <w:t>Heilongjiang, Jilin, Liaoning</w:t>
            </w:r>
          </w:p>
        </w:tc>
        <w:tc>
          <w:tcPr>
            <w:tcW w:w="130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top"/>
          </w:tcPr>
          <w:p w14:paraId="35AFA25E" w14:textId="4E7E54B0" w:rsidR="002C348C" w:rsidRPr="001F18A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896886">
              <w:rPr>
                <w:rFonts w:ascii="Times New Roman" w:hAnsi="Times New Roman"/>
                <w:color w:val="auto"/>
                <w:sz w:val="16"/>
                <w:szCs w:val="16"/>
              </w:rPr>
              <w:t>46.77N, 127.89E</w:t>
            </w:r>
          </w:p>
        </w:tc>
        <w:tc>
          <w:tcPr>
            <w:tcW w:w="753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top"/>
          </w:tcPr>
          <w:p w14:paraId="2DF4B71B" w14:textId="5DA4EF3F" w:rsidR="002C348C" w:rsidRPr="0082098D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E42798">
              <w:rPr>
                <w:rFonts w:ascii="Times New Roman" w:hAnsi="Times New Roman"/>
                <w:color w:val="auto"/>
                <w:sz w:val="16"/>
                <w:szCs w:val="16"/>
              </w:rPr>
              <w:t>4282</w:t>
            </w:r>
          </w:p>
        </w:tc>
        <w:tc>
          <w:tcPr>
            <w:tcW w:w="82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top"/>
          </w:tcPr>
          <w:p w14:paraId="2021612D" w14:textId="498C8963" w:rsidR="002C348C" w:rsidRPr="0082098D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E42798">
              <w:rPr>
                <w:rFonts w:ascii="Times New Roman" w:hAnsi="Times New Roman"/>
                <w:color w:val="auto"/>
                <w:sz w:val="16"/>
                <w:szCs w:val="16"/>
              </w:rPr>
              <w:t>2880.44</w:t>
            </w:r>
          </w:p>
        </w:tc>
        <w:tc>
          <w:tcPr>
            <w:tcW w:w="74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top"/>
          </w:tcPr>
          <w:p w14:paraId="122AE273" w14:textId="4992B731" w:rsidR="002C348C" w:rsidRPr="0082098D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E42798">
              <w:rPr>
                <w:rFonts w:ascii="Times New Roman" w:hAnsi="Times New Roman"/>
                <w:color w:val="auto"/>
                <w:sz w:val="16"/>
                <w:szCs w:val="16"/>
              </w:rPr>
              <w:t>1.51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top"/>
          </w:tcPr>
          <w:p w14:paraId="123E0044" w14:textId="4CE46560" w:rsidR="002C348C" w:rsidRPr="0082098D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E42798">
              <w:rPr>
                <w:rFonts w:ascii="Times New Roman" w:hAnsi="Times New Roman"/>
                <w:color w:val="auto"/>
                <w:sz w:val="16"/>
                <w:szCs w:val="16"/>
              </w:rPr>
              <w:t>306.23</w:t>
            </w:r>
          </w:p>
        </w:tc>
        <w:tc>
          <w:tcPr>
            <w:tcW w:w="689" w:type="dxa"/>
            <w:tcBorders>
              <w:top w:val="nil"/>
              <w:bottom w:val="nil"/>
            </w:tcBorders>
          </w:tcPr>
          <w:p w14:paraId="6F9CE3CD" w14:textId="50FA24BD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&lt;0.001</w:t>
            </w:r>
          </w:p>
        </w:tc>
      </w:tr>
      <w:tr w:rsidR="002C348C" w:rsidRPr="00AC473F" w14:paraId="344AB993" w14:textId="77777777" w:rsidTr="005E5343">
        <w:trPr>
          <w:trHeight w:val="304"/>
        </w:trPr>
        <w:tc>
          <w:tcPr>
            <w:tcW w:w="1276" w:type="dxa"/>
            <w:vMerge w:val="restart"/>
            <w:tcBorders>
              <w:top w:val="nil"/>
            </w:tcBorders>
            <w:tcMar>
              <w:left w:w="57" w:type="dxa"/>
              <w:right w:w="57" w:type="dxa"/>
            </w:tcMar>
          </w:tcPr>
          <w:p w14:paraId="7202584F" w14:textId="27BC7C94" w:rsidR="002C348C" w:rsidRPr="00AC473F" w:rsidRDefault="002C348C" w:rsidP="002C348C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Incidence of Ovarian Cancer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F02BA72" w14:textId="7F826CC2" w:rsidR="002C348C" w:rsidRPr="001F18A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152EF">
              <w:rPr>
                <w:rFonts w:ascii="Times New Roman" w:hAnsi="Times New Roman"/>
                <w:color w:val="auto"/>
                <w:sz w:val="16"/>
                <w:szCs w:val="16"/>
              </w:rPr>
              <w:t>Heilongjiang</w:t>
            </w:r>
          </w:p>
        </w:tc>
        <w:tc>
          <w:tcPr>
            <w:tcW w:w="5396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6B7890D" w14:textId="68E8DEAF" w:rsidR="002C348C" w:rsidRPr="001F18A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152EF">
              <w:rPr>
                <w:rFonts w:ascii="Times New Roman" w:hAnsi="Times New Roman"/>
                <w:color w:val="auto"/>
                <w:sz w:val="16"/>
                <w:szCs w:val="16"/>
              </w:rPr>
              <w:t>Heilongjiang, Jilin, Liaoning, Tianjin, Beijing</w:t>
            </w:r>
          </w:p>
        </w:tc>
        <w:tc>
          <w:tcPr>
            <w:tcW w:w="130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A115ED6" w14:textId="10DA3672" w:rsidR="002C348C" w:rsidRPr="001F18A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896886">
              <w:rPr>
                <w:rFonts w:ascii="Times New Roman" w:hAnsi="Times New Roman"/>
                <w:color w:val="auto"/>
                <w:sz w:val="16"/>
                <w:szCs w:val="16"/>
              </w:rPr>
              <w:t>46.77N, 127.89E</w:t>
            </w:r>
          </w:p>
        </w:tc>
        <w:tc>
          <w:tcPr>
            <w:tcW w:w="753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7700A8A" w14:textId="759B3574" w:rsidR="002C348C" w:rsidRPr="0082098D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C044D2">
              <w:rPr>
                <w:rFonts w:ascii="Times New Roman" w:hAnsi="Times New Roman"/>
                <w:color w:val="auto"/>
                <w:sz w:val="16"/>
                <w:szCs w:val="16"/>
              </w:rPr>
              <w:t>7160</w:t>
            </w:r>
          </w:p>
        </w:tc>
        <w:tc>
          <w:tcPr>
            <w:tcW w:w="82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0511EF5" w14:textId="51F3EF6C" w:rsidR="002C348C" w:rsidRPr="0082098D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C044D2">
              <w:rPr>
                <w:rFonts w:ascii="Times New Roman" w:hAnsi="Times New Roman"/>
                <w:color w:val="auto"/>
                <w:sz w:val="16"/>
                <w:szCs w:val="16"/>
              </w:rPr>
              <w:t>4529.37</w:t>
            </w:r>
          </w:p>
        </w:tc>
        <w:tc>
          <w:tcPr>
            <w:tcW w:w="74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CE38874" w14:textId="17429C4B" w:rsidR="002C348C" w:rsidRPr="0082098D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C044D2">
              <w:rPr>
                <w:rFonts w:ascii="Times New Roman" w:hAnsi="Times New Roman"/>
                <w:color w:val="auto"/>
                <w:sz w:val="16"/>
                <w:szCs w:val="16"/>
              </w:rPr>
              <w:t>1.68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FF687A8" w14:textId="54F8CB18" w:rsidR="002C348C" w:rsidRPr="0082098D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C044D2">
              <w:rPr>
                <w:rFonts w:ascii="Times New Roman" w:hAnsi="Times New Roman"/>
                <w:color w:val="auto"/>
                <w:sz w:val="16"/>
                <w:szCs w:val="16"/>
              </w:rPr>
              <w:t>724.2</w:t>
            </w:r>
            <w:r>
              <w:rPr>
                <w:rFonts w:ascii="Times New Roman" w:hAnsi="Times New Roman"/>
                <w:color w:val="auto"/>
                <w:sz w:val="16"/>
                <w:szCs w:val="16"/>
              </w:rPr>
              <w:t>8</w:t>
            </w:r>
          </w:p>
        </w:tc>
        <w:tc>
          <w:tcPr>
            <w:tcW w:w="689" w:type="dxa"/>
            <w:tcBorders>
              <w:top w:val="nil"/>
              <w:bottom w:val="nil"/>
            </w:tcBorders>
          </w:tcPr>
          <w:p w14:paraId="0FBF2DBF" w14:textId="27605422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&lt;0.001</w:t>
            </w:r>
          </w:p>
        </w:tc>
      </w:tr>
      <w:tr w:rsidR="002C348C" w:rsidRPr="00AC473F" w14:paraId="38083782" w14:textId="77777777" w:rsidTr="005E5343">
        <w:trPr>
          <w:trHeight w:val="304"/>
        </w:trPr>
        <w:tc>
          <w:tcPr>
            <w:tcW w:w="1276" w:type="dxa"/>
            <w:vMerge/>
            <w:tcMar>
              <w:left w:w="57" w:type="dxa"/>
              <w:right w:w="57" w:type="dxa"/>
            </w:tcMar>
          </w:tcPr>
          <w:p w14:paraId="0093EC55" w14:textId="77777777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5DE23AA" w14:textId="07349D11" w:rsidR="002C348C" w:rsidRPr="001F18A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5964C0">
              <w:rPr>
                <w:rFonts w:ascii="Times New Roman" w:hAnsi="Times New Roman"/>
                <w:color w:val="auto"/>
                <w:sz w:val="16"/>
                <w:szCs w:val="16"/>
              </w:rPr>
              <w:t>Guizhou</w:t>
            </w:r>
          </w:p>
        </w:tc>
        <w:tc>
          <w:tcPr>
            <w:tcW w:w="5396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60AFFBB" w14:textId="4755FFC9" w:rsidR="002C348C" w:rsidRPr="001F18A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C044D2">
              <w:rPr>
                <w:rFonts w:ascii="Times New Roman" w:hAnsi="Times New Roman"/>
                <w:color w:val="auto"/>
                <w:sz w:val="16"/>
                <w:szCs w:val="16"/>
              </w:rPr>
              <w:t>Guizhou, Guangxi, Chongqing, Sichuan, Hunan, Guangdong, Yunnan, Hainan, Shaanx</w:t>
            </w:r>
          </w:p>
        </w:tc>
        <w:tc>
          <w:tcPr>
            <w:tcW w:w="130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F019F79" w14:textId="7BA3FC88" w:rsidR="002C348C" w:rsidRPr="001F18A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BB5A3D">
              <w:rPr>
                <w:rFonts w:ascii="Times New Roman" w:hAnsi="Times New Roman"/>
                <w:color w:val="auto"/>
                <w:sz w:val="16"/>
                <w:szCs w:val="16"/>
              </w:rPr>
              <w:t>26.</w:t>
            </w:r>
            <w:r>
              <w:rPr>
                <w:rFonts w:ascii="Times New Roman" w:hAnsi="Times New Roman"/>
                <w:color w:val="auto"/>
                <w:sz w:val="16"/>
                <w:szCs w:val="16"/>
              </w:rPr>
              <w:t>69</w:t>
            </w:r>
            <w:r w:rsidRPr="00BB5A3D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N, </w:t>
            </w:r>
            <w:r w:rsidRPr="001F18A4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106.61 </w:t>
            </w:r>
            <w:r w:rsidRPr="00BB5A3D">
              <w:rPr>
                <w:rFonts w:ascii="Times New Roman" w:hAnsi="Times New Roman"/>
                <w:color w:val="auto"/>
                <w:sz w:val="16"/>
                <w:szCs w:val="16"/>
              </w:rPr>
              <w:t>E</w:t>
            </w:r>
          </w:p>
        </w:tc>
        <w:tc>
          <w:tcPr>
            <w:tcW w:w="753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C4FA639" w14:textId="15B20F80" w:rsidR="002C348C" w:rsidRPr="0082098D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5964C0">
              <w:rPr>
                <w:rFonts w:ascii="Times New Roman" w:hAnsi="Times New Roman"/>
                <w:color w:val="auto"/>
                <w:sz w:val="16"/>
                <w:szCs w:val="16"/>
              </w:rPr>
              <w:t>4872</w:t>
            </w:r>
          </w:p>
        </w:tc>
        <w:tc>
          <w:tcPr>
            <w:tcW w:w="82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6A89433" w14:textId="53BA0EF4" w:rsidR="002C348C" w:rsidRPr="0082098D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5964C0">
              <w:rPr>
                <w:rFonts w:ascii="Times New Roman" w:hAnsi="Times New Roman"/>
                <w:color w:val="auto"/>
                <w:sz w:val="16"/>
                <w:szCs w:val="16"/>
              </w:rPr>
              <w:t>3262.05</w:t>
            </w:r>
          </w:p>
        </w:tc>
        <w:tc>
          <w:tcPr>
            <w:tcW w:w="74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9289314" w14:textId="7408D20A" w:rsidR="002C348C" w:rsidRPr="0082098D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5964C0">
              <w:rPr>
                <w:rFonts w:ascii="Times New Roman" w:hAnsi="Times New Roman"/>
                <w:color w:val="auto"/>
                <w:sz w:val="16"/>
                <w:szCs w:val="16"/>
              </w:rPr>
              <w:t>1.55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49F3637" w14:textId="3D06C90A" w:rsidR="002C348C" w:rsidRPr="0082098D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5964C0">
              <w:rPr>
                <w:rFonts w:ascii="Times New Roman" w:hAnsi="Times New Roman"/>
                <w:color w:val="auto"/>
                <w:sz w:val="16"/>
                <w:szCs w:val="16"/>
              </w:rPr>
              <w:t>357.11</w:t>
            </w:r>
          </w:p>
        </w:tc>
        <w:tc>
          <w:tcPr>
            <w:tcW w:w="689" w:type="dxa"/>
            <w:tcBorders>
              <w:top w:val="nil"/>
              <w:bottom w:val="nil"/>
            </w:tcBorders>
          </w:tcPr>
          <w:p w14:paraId="5AEFAE8D" w14:textId="35885E4A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&lt;0.001</w:t>
            </w:r>
          </w:p>
        </w:tc>
      </w:tr>
      <w:tr w:rsidR="002C348C" w:rsidRPr="00AC473F" w14:paraId="1DB64C00" w14:textId="77777777" w:rsidTr="005E5343">
        <w:trPr>
          <w:trHeight w:val="304"/>
        </w:trPr>
        <w:tc>
          <w:tcPr>
            <w:tcW w:w="1276" w:type="dxa"/>
            <w:vMerge/>
            <w:tcMar>
              <w:left w:w="57" w:type="dxa"/>
              <w:right w:w="57" w:type="dxa"/>
            </w:tcMar>
          </w:tcPr>
          <w:p w14:paraId="676CC351" w14:textId="77777777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28DDC95" w14:textId="2C70E85A" w:rsidR="002C348C" w:rsidRPr="001F18A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5964C0">
              <w:rPr>
                <w:rFonts w:ascii="Times New Roman" w:hAnsi="Times New Roman"/>
                <w:color w:val="auto"/>
                <w:sz w:val="16"/>
                <w:szCs w:val="16"/>
              </w:rPr>
              <w:t>Henan</w:t>
            </w:r>
          </w:p>
        </w:tc>
        <w:tc>
          <w:tcPr>
            <w:tcW w:w="5396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7541806" w14:textId="3096BFFF" w:rsidR="002C348C" w:rsidRPr="001F18A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5964C0">
              <w:rPr>
                <w:rFonts w:ascii="Times New Roman" w:hAnsi="Times New Roman"/>
                <w:color w:val="auto"/>
                <w:sz w:val="16"/>
                <w:szCs w:val="16"/>
              </w:rPr>
              <w:t>Henan, Hubei, Shandong</w:t>
            </w:r>
          </w:p>
        </w:tc>
        <w:tc>
          <w:tcPr>
            <w:tcW w:w="130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02A5420" w14:textId="56EC681C" w:rsidR="002C348C" w:rsidRPr="001F18A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</w:rPr>
              <w:t>33.80</w:t>
            </w:r>
            <w:r w:rsidRPr="00BB5A3D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N, </w:t>
            </w:r>
            <w:r w:rsidRPr="00D452FE">
              <w:rPr>
                <w:rFonts w:ascii="Times New Roman" w:hAnsi="Times New Roman"/>
                <w:color w:val="auto"/>
                <w:sz w:val="16"/>
                <w:szCs w:val="16"/>
              </w:rPr>
              <w:t>113.</w:t>
            </w:r>
            <w:r>
              <w:rPr>
                <w:rFonts w:ascii="Times New Roman" w:hAnsi="Times New Roman"/>
                <w:color w:val="auto"/>
                <w:sz w:val="16"/>
                <w:szCs w:val="16"/>
              </w:rPr>
              <w:t>9</w:t>
            </w:r>
            <w:r w:rsidRPr="001F18A4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</w:t>
            </w:r>
            <w:r w:rsidRPr="00BB5A3D">
              <w:rPr>
                <w:rFonts w:ascii="Times New Roman" w:hAnsi="Times New Roman"/>
                <w:color w:val="auto"/>
                <w:sz w:val="16"/>
                <w:szCs w:val="16"/>
              </w:rPr>
              <w:t>E</w:t>
            </w:r>
          </w:p>
        </w:tc>
        <w:tc>
          <w:tcPr>
            <w:tcW w:w="753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2EA476F" w14:textId="6FA53880" w:rsidR="002C348C" w:rsidRPr="0082098D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452FE">
              <w:rPr>
                <w:rFonts w:ascii="Times New Roman" w:hAnsi="Times New Roman"/>
                <w:color w:val="auto"/>
                <w:sz w:val="16"/>
                <w:szCs w:val="16"/>
              </w:rPr>
              <w:t>4712</w:t>
            </w:r>
          </w:p>
        </w:tc>
        <w:tc>
          <w:tcPr>
            <w:tcW w:w="82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0C3582D" w14:textId="55E14517" w:rsidR="002C348C" w:rsidRPr="0082098D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452FE">
              <w:rPr>
                <w:rFonts w:ascii="Times New Roman" w:hAnsi="Times New Roman"/>
                <w:color w:val="auto"/>
                <w:sz w:val="16"/>
                <w:szCs w:val="16"/>
              </w:rPr>
              <w:t>3343.81</w:t>
            </w:r>
          </w:p>
        </w:tc>
        <w:tc>
          <w:tcPr>
            <w:tcW w:w="74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D775408" w14:textId="63F20C32" w:rsidR="002C348C" w:rsidRPr="0082098D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452FE">
              <w:rPr>
                <w:rFonts w:ascii="Times New Roman" w:hAnsi="Times New Roman"/>
                <w:color w:val="auto"/>
                <w:sz w:val="16"/>
                <w:szCs w:val="16"/>
              </w:rPr>
              <w:t>1.45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5DF98E9" w14:textId="42B0707A" w:rsidR="002C348C" w:rsidRPr="0082098D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452FE">
              <w:rPr>
                <w:rFonts w:ascii="Times New Roman" w:hAnsi="Times New Roman"/>
                <w:color w:val="auto"/>
                <w:sz w:val="16"/>
                <w:szCs w:val="16"/>
              </w:rPr>
              <w:t>267.9</w:t>
            </w:r>
            <w:r>
              <w:rPr>
                <w:rFonts w:ascii="Times New Roman" w:hAnsi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689" w:type="dxa"/>
            <w:tcBorders>
              <w:top w:val="nil"/>
              <w:bottom w:val="nil"/>
            </w:tcBorders>
          </w:tcPr>
          <w:p w14:paraId="1DFA12F7" w14:textId="4B9610BA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&lt;0.001</w:t>
            </w:r>
          </w:p>
        </w:tc>
      </w:tr>
      <w:tr w:rsidR="002C348C" w:rsidRPr="00AC473F" w14:paraId="689F78DC" w14:textId="77777777" w:rsidTr="005E5343">
        <w:trPr>
          <w:trHeight w:val="304"/>
        </w:trPr>
        <w:tc>
          <w:tcPr>
            <w:tcW w:w="1276" w:type="dxa"/>
            <w:vMerge/>
            <w:tcBorders>
              <w:bottom w:val="nil"/>
            </w:tcBorders>
            <w:tcMar>
              <w:left w:w="57" w:type="dxa"/>
              <w:right w:w="57" w:type="dxa"/>
            </w:tcMar>
          </w:tcPr>
          <w:p w14:paraId="67657CB5" w14:textId="77777777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B6E1F98" w14:textId="4AA5F264" w:rsidR="002C348C" w:rsidRPr="001F18A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Shanghai</w:t>
            </w:r>
          </w:p>
        </w:tc>
        <w:tc>
          <w:tcPr>
            <w:tcW w:w="5396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ABEDD05" w14:textId="5B50B1DB" w:rsidR="002C348C" w:rsidRPr="001F18A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Shanghai</w:t>
            </w:r>
          </w:p>
        </w:tc>
        <w:tc>
          <w:tcPr>
            <w:tcW w:w="130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731B147" w14:textId="41C3FBFF" w:rsidR="002C348C" w:rsidRPr="001F18A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31.21N,121.68E</w:t>
            </w:r>
          </w:p>
        </w:tc>
        <w:tc>
          <w:tcPr>
            <w:tcW w:w="753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86ACDEE" w14:textId="6AC402BD" w:rsidR="002C348C" w:rsidRPr="0082098D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452FE">
              <w:rPr>
                <w:rFonts w:ascii="Times New Roman" w:hAnsi="Times New Roman"/>
                <w:color w:val="auto"/>
                <w:sz w:val="16"/>
                <w:szCs w:val="16"/>
              </w:rPr>
              <w:t>1000</w:t>
            </w:r>
          </w:p>
        </w:tc>
        <w:tc>
          <w:tcPr>
            <w:tcW w:w="82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46AF4D6" w14:textId="442EE0B0" w:rsidR="002C348C" w:rsidRPr="0082098D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452FE">
              <w:rPr>
                <w:rFonts w:ascii="Times New Roman" w:hAnsi="Times New Roman"/>
                <w:color w:val="auto"/>
                <w:sz w:val="16"/>
                <w:szCs w:val="16"/>
              </w:rPr>
              <w:t>707.58</w:t>
            </w:r>
          </w:p>
        </w:tc>
        <w:tc>
          <w:tcPr>
            <w:tcW w:w="74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B3589B0" w14:textId="53326532" w:rsidR="002C348C" w:rsidRPr="0082098D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BB2930">
              <w:rPr>
                <w:rFonts w:ascii="Times New Roman" w:hAnsi="Times New Roman"/>
                <w:color w:val="auto"/>
                <w:sz w:val="16"/>
                <w:szCs w:val="16"/>
              </w:rPr>
              <w:t>1.42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FEFEF32" w14:textId="6DEC8C94" w:rsidR="002C348C" w:rsidRPr="0082098D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BB2930">
              <w:rPr>
                <w:rFonts w:ascii="Times New Roman" w:hAnsi="Times New Roman"/>
                <w:color w:val="auto"/>
                <w:sz w:val="16"/>
                <w:szCs w:val="16"/>
              </w:rPr>
              <w:t>54.3</w:t>
            </w:r>
            <w:r>
              <w:rPr>
                <w:rFonts w:ascii="Times New Roman" w:hAnsi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689" w:type="dxa"/>
            <w:tcBorders>
              <w:top w:val="nil"/>
              <w:bottom w:val="nil"/>
            </w:tcBorders>
          </w:tcPr>
          <w:p w14:paraId="02B804DE" w14:textId="570C9339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&lt;0.001</w:t>
            </w:r>
          </w:p>
        </w:tc>
      </w:tr>
      <w:tr w:rsidR="002C348C" w:rsidRPr="00AC473F" w14:paraId="4D9A033B" w14:textId="77777777" w:rsidTr="005E5343">
        <w:trPr>
          <w:trHeight w:val="304"/>
        </w:trPr>
        <w:tc>
          <w:tcPr>
            <w:tcW w:w="1276" w:type="dxa"/>
            <w:vMerge w:val="restart"/>
            <w:tcBorders>
              <w:top w:val="nil"/>
            </w:tcBorders>
            <w:tcMar>
              <w:left w:w="57" w:type="dxa"/>
              <w:right w:w="57" w:type="dxa"/>
            </w:tcMar>
          </w:tcPr>
          <w:p w14:paraId="731F0B36" w14:textId="26D43B6A" w:rsidR="002C348C" w:rsidRPr="00AC473F" w:rsidRDefault="002C348C" w:rsidP="002C348C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Mortality of Breast Cancer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8FE0F7B" w14:textId="31B7E098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1814C5">
              <w:rPr>
                <w:rFonts w:ascii="Times New Roman" w:hAnsi="Times New Roman"/>
                <w:color w:val="auto"/>
                <w:sz w:val="16"/>
                <w:szCs w:val="16"/>
              </w:rPr>
              <w:t>Jilin</w:t>
            </w:r>
          </w:p>
        </w:tc>
        <w:tc>
          <w:tcPr>
            <w:tcW w:w="5396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5A494B6" w14:textId="2BFB3351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1814C5">
              <w:rPr>
                <w:rFonts w:ascii="Times New Roman" w:hAnsi="Times New Roman"/>
                <w:color w:val="auto"/>
                <w:sz w:val="16"/>
                <w:szCs w:val="16"/>
              </w:rPr>
              <w:t>Jilin, Heilongjiang, Liaoning, Shandong, Shanghai</w:t>
            </w:r>
          </w:p>
        </w:tc>
        <w:tc>
          <w:tcPr>
            <w:tcW w:w="130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5E9D857" w14:textId="42E47A8A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</w:rPr>
              <w:t>43.50</w:t>
            </w: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N,</w:t>
            </w:r>
            <w:r>
              <w:t xml:space="preserve"> </w:t>
            </w:r>
            <w:r w:rsidRPr="001814C5">
              <w:rPr>
                <w:rFonts w:ascii="Times New Roman" w:hAnsi="Times New Roman"/>
                <w:color w:val="auto"/>
                <w:sz w:val="16"/>
                <w:szCs w:val="16"/>
              </w:rPr>
              <w:t>126.45</w:t>
            </w: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E</w:t>
            </w:r>
          </w:p>
        </w:tc>
        <w:tc>
          <w:tcPr>
            <w:tcW w:w="753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71D73B8" w14:textId="593B5E19" w:rsidR="002C348C" w:rsidRPr="00D452FE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1814C5">
              <w:rPr>
                <w:rFonts w:ascii="Times New Roman" w:hAnsi="Times New Roman"/>
                <w:color w:val="auto"/>
                <w:sz w:val="16"/>
                <w:szCs w:val="16"/>
              </w:rPr>
              <w:t>10712</w:t>
            </w:r>
          </w:p>
        </w:tc>
        <w:tc>
          <w:tcPr>
            <w:tcW w:w="82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FED4C30" w14:textId="5C94AA06" w:rsidR="002C348C" w:rsidRPr="00D452FE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1814C5">
              <w:rPr>
                <w:rFonts w:ascii="Times New Roman" w:hAnsi="Times New Roman"/>
                <w:color w:val="auto"/>
                <w:sz w:val="16"/>
                <w:szCs w:val="16"/>
              </w:rPr>
              <w:t>6389.47</w:t>
            </w:r>
          </w:p>
        </w:tc>
        <w:tc>
          <w:tcPr>
            <w:tcW w:w="74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D9087F4" w14:textId="0A1AD685" w:rsidR="002C348C" w:rsidRPr="00BB2930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1814C5">
              <w:rPr>
                <w:rFonts w:ascii="Times New Roman" w:hAnsi="Times New Roman"/>
                <w:color w:val="auto"/>
                <w:sz w:val="16"/>
                <w:szCs w:val="16"/>
              </w:rPr>
              <w:t>1.81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CBC9686" w14:textId="7E28B1F4" w:rsidR="002C348C" w:rsidRPr="00BB2930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1814C5">
              <w:rPr>
                <w:rFonts w:ascii="Times New Roman" w:hAnsi="Times New Roman"/>
                <w:color w:val="auto"/>
                <w:sz w:val="16"/>
                <w:szCs w:val="16"/>
              </w:rPr>
              <w:t>1370.3</w:t>
            </w:r>
            <w:r>
              <w:rPr>
                <w:rFonts w:ascii="Times New Roman" w:hAnsi="Times New Roman"/>
                <w:color w:val="auto"/>
                <w:sz w:val="16"/>
                <w:szCs w:val="16"/>
              </w:rPr>
              <w:t>6</w:t>
            </w:r>
          </w:p>
        </w:tc>
        <w:tc>
          <w:tcPr>
            <w:tcW w:w="689" w:type="dxa"/>
            <w:tcBorders>
              <w:top w:val="nil"/>
              <w:bottom w:val="nil"/>
            </w:tcBorders>
          </w:tcPr>
          <w:p w14:paraId="49E76853" w14:textId="1878E1E1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&lt;0.001</w:t>
            </w:r>
          </w:p>
        </w:tc>
      </w:tr>
      <w:tr w:rsidR="002C348C" w:rsidRPr="00AC473F" w14:paraId="0DAEF135" w14:textId="77777777" w:rsidTr="005E5343">
        <w:trPr>
          <w:trHeight w:val="304"/>
        </w:trPr>
        <w:tc>
          <w:tcPr>
            <w:tcW w:w="1276" w:type="dxa"/>
            <w:vMerge/>
            <w:tcMar>
              <w:left w:w="57" w:type="dxa"/>
              <w:right w:w="57" w:type="dxa"/>
            </w:tcMar>
          </w:tcPr>
          <w:p w14:paraId="576875F4" w14:textId="77777777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D81FF7C" w14:textId="79E4357A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A00C6">
              <w:rPr>
                <w:rFonts w:ascii="Times New Roman" w:hAnsi="Times New Roman"/>
                <w:color w:val="auto"/>
                <w:sz w:val="16"/>
                <w:szCs w:val="16"/>
              </w:rPr>
              <w:t>Shanxi</w:t>
            </w:r>
          </w:p>
        </w:tc>
        <w:tc>
          <w:tcPr>
            <w:tcW w:w="5396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F331CD3" w14:textId="4E13B77A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A00C6">
              <w:rPr>
                <w:rFonts w:ascii="Times New Roman" w:hAnsi="Times New Roman"/>
                <w:color w:val="auto"/>
                <w:sz w:val="16"/>
                <w:szCs w:val="16"/>
              </w:rPr>
              <w:t>Shanxi, Hebei, Tianjin, Beijing</w:t>
            </w:r>
          </w:p>
        </w:tc>
        <w:tc>
          <w:tcPr>
            <w:tcW w:w="130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6E5B041" w14:textId="259F49A8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A00C6">
              <w:rPr>
                <w:rFonts w:ascii="Times New Roman" w:hAnsi="Times New Roman"/>
                <w:color w:val="auto"/>
                <w:sz w:val="16"/>
                <w:szCs w:val="16"/>
              </w:rPr>
              <w:t>37.</w:t>
            </w:r>
            <w:r>
              <w:rPr>
                <w:rFonts w:ascii="Times New Roman" w:hAnsi="Times New Roman"/>
                <w:color w:val="auto"/>
                <w:sz w:val="16"/>
                <w:szCs w:val="16"/>
              </w:rPr>
              <w:t>70</w:t>
            </w: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N,</w:t>
            </w:r>
            <w:r>
              <w:t xml:space="preserve"> </w:t>
            </w:r>
            <w:r w:rsidRPr="009A00C6">
              <w:rPr>
                <w:rFonts w:ascii="Times New Roman" w:hAnsi="Times New Roman"/>
                <w:color w:val="auto"/>
                <w:sz w:val="16"/>
                <w:szCs w:val="16"/>
              </w:rPr>
              <w:t>112.38</w:t>
            </w: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E</w:t>
            </w:r>
          </w:p>
        </w:tc>
        <w:tc>
          <w:tcPr>
            <w:tcW w:w="753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4A79323" w14:textId="76946E60" w:rsidR="002C348C" w:rsidRPr="00D452FE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A00C6">
              <w:rPr>
                <w:rFonts w:ascii="Times New Roman" w:hAnsi="Times New Roman"/>
                <w:color w:val="auto"/>
                <w:sz w:val="16"/>
                <w:szCs w:val="16"/>
              </w:rPr>
              <w:t>6990</w:t>
            </w:r>
          </w:p>
        </w:tc>
        <w:tc>
          <w:tcPr>
            <w:tcW w:w="82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BC4AAA3" w14:textId="30D0A228" w:rsidR="002C348C" w:rsidRPr="00D452FE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A00C6">
              <w:rPr>
                <w:rFonts w:ascii="Times New Roman" w:hAnsi="Times New Roman"/>
                <w:color w:val="auto"/>
                <w:sz w:val="16"/>
                <w:szCs w:val="16"/>
              </w:rPr>
              <w:t>4733.62</w:t>
            </w:r>
          </w:p>
        </w:tc>
        <w:tc>
          <w:tcPr>
            <w:tcW w:w="74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2D3120C" w14:textId="7E117CB0" w:rsidR="002C348C" w:rsidRPr="00BB2930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A00C6">
              <w:rPr>
                <w:rFonts w:ascii="Times New Roman" w:hAnsi="Times New Roman"/>
                <w:color w:val="auto"/>
                <w:sz w:val="16"/>
                <w:szCs w:val="16"/>
              </w:rPr>
              <w:t>1.53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668203E" w14:textId="161A1B78" w:rsidR="002C348C" w:rsidRPr="00BB2930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9A00C6">
              <w:rPr>
                <w:rFonts w:ascii="Times New Roman" w:hAnsi="Times New Roman"/>
                <w:color w:val="auto"/>
                <w:sz w:val="16"/>
                <w:szCs w:val="16"/>
              </w:rPr>
              <w:t>509.6</w:t>
            </w:r>
            <w:r>
              <w:rPr>
                <w:rFonts w:ascii="Times New Roman" w:hAnsi="Times New Roman"/>
                <w:color w:val="auto"/>
                <w:sz w:val="16"/>
                <w:szCs w:val="16"/>
              </w:rPr>
              <w:t>2</w:t>
            </w:r>
          </w:p>
        </w:tc>
        <w:tc>
          <w:tcPr>
            <w:tcW w:w="689" w:type="dxa"/>
            <w:tcBorders>
              <w:top w:val="nil"/>
              <w:bottom w:val="nil"/>
            </w:tcBorders>
          </w:tcPr>
          <w:p w14:paraId="33A9A1BF" w14:textId="5523819F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&lt;0.001</w:t>
            </w:r>
          </w:p>
        </w:tc>
      </w:tr>
      <w:tr w:rsidR="002C348C" w:rsidRPr="00AC473F" w14:paraId="2264BD53" w14:textId="77777777" w:rsidTr="005E5343">
        <w:trPr>
          <w:trHeight w:val="304"/>
        </w:trPr>
        <w:tc>
          <w:tcPr>
            <w:tcW w:w="1276" w:type="dxa"/>
            <w:vMerge/>
            <w:tcBorders>
              <w:bottom w:val="nil"/>
            </w:tcBorders>
            <w:tcMar>
              <w:left w:w="57" w:type="dxa"/>
              <w:right w:w="57" w:type="dxa"/>
            </w:tcMar>
          </w:tcPr>
          <w:p w14:paraId="24744C17" w14:textId="77777777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C97C701" w14:textId="0427C6D7" w:rsidR="002C348C" w:rsidRPr="009A00C6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BB5A3D">
              <w:rPr>
                <w:rFonts w:ascii="Times New Roman" w:hAnsi="Times New Roman"/>
                <w:color w:val="auto"/>
                <w:sz w:val="16"/>
                <w:szCs w:val="16"/>
              </w:rPr>
              <w:t>Hubei</w:t>
            </w:r>
          </w:p>
        </w:tc>
        <w:tc>
          <w:tcPr>
            <w:tcW w:w="5396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5BA3122" w14:textId="6F1D332C" w:rsidR="002C348C" w:rsidRPr="009A00C6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36C8B">
              <w:rPr>
                <w:rFonts w:ascii="Times New Roman" w:hAnsi="Times New Roman"/>
                <w:color w:val="auto"/>
                <w:sz w:val="16"/>
                <w:szCs w:val="16"/>
              </w:rPr>
              <w:t>Hubei, Henan, Jiangxi, Hunan, Shaanxi</w:t>
            </w:r>
          </w:p>
        </w:tc>
        <w:tc>
          <w:tcPr>
            <w:tcW w:w="130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2FB8891" w14:textId="397371DC" w:rsidR="002C348C" w:rsidRPr="009A00C6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</w:rPr>
              <w:t>30.9</w:t>
            </w:r>
            <w:r w:rsidRPr="00BB5A3D">
              <w:rPr>
                <w:rFonts w:ascii="Times New Roman" w:hAnsi="Times New Roman"/>
                <w:color w:val="auto"/>
                <w:sz w:val="16"/>
                <w:szCs w:val="16"/>
              </w:rPr>
              <w:t>0N, 11</w:t>
            </w:r>
            <w:r>
              <w:rPr>
                <w:rFonts w:ascii="Times New Roman" w:hAnsi="Times New Roman"/>
                <w:color w:val="auto"/>
                <w:sz w:val="16"/>
                <w:szCs w:val="16"/>
              </w:rPr>
              <w:t>3</w:t>
            </w:r>
            <w:r w:rsidRPr="00BB5A3D">
              <w:rPr>
                <w:rFonts w:ascii="Times New Roman" w:hAnsi="Times New Roman"/>
                <w:color w:val="auto"/>
                <w:sz w:val="16"/>
                <w:szCs w:val="16"/>
              </w:rPr>
              <w:t>.03E</w:t>
            </w:r>
          </w:p>
        </w:tc>
        <w:tc>
          <w:tcPr>
            <w:tcW w:w="753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6B30AC1" w14:textId="15C44214" w:rsidR="002C348C" w:rsidRPr="009A00C6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36C8B">
              <w:rPr>
                <w:rFonts w:ascii="Times New Roman" w:hAnsi="Times New Roman"/>
                <w:color w:val="auto"/>
                <w:sz w:val="16"/>
                <w:szCs w:val="16"/>
              </w:rPr>
              <w:t>5549</w:t>
            </w:r>
          </w:p>
        </w:tc>
        <w:tc>
          <w:tcPr>
            <w:tcW w:w="82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DB04D0D" w14:textId="5EE71D6F" w:rsidR="002C348C" w:rsidRPr="009A00C6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36C8B">
              <w:rPr>
                <w:rFonts w:ascii="Times New Roman" w:hAnsi="Times New Roman"/>
                <w:color w:val="auto"/>
                <w:sz w:val="16"/>
                <w:szCs w:val="16"/>
              </w:rPr>
              <w:t>3867.41</w:t>
            </w:r>
          </w:p>
        </w:tc>
        <w:tc>
          <w:tcPr>
            <w:tcW w:w="74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F88DBBE" w14:textId="369A700D" w:rsidR="002C348C" w:rsidRPr="009A00C6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36C8B">
              <w:rPr>
                <w:rFonts w:ascii="Times New Roman" w:hAnsi="Times New Roman"/>
                <w:color w:val="auto"/>
                <w:sz w:val="16"/>
                <w:szCs w:val="16"/>
              </w:rPr>
              <w:t>1.47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062D0C7" w14:textId="10DBC49D" w:rsidR="002C348C" w:rsidRPr="009A00C6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36C8B">
              <w:rPr>
                <w:rFonts w:ascii="Times New Roman" w:hAnsi="Times New Roman"/>
                <w:color w:val="auto"/>
                <w:sz w:val="16"/>
                <w:szCs w:val="16"/>
              </w:rPr>
              <w:t>344.3</w:t>
            </w:r>
            <w:r>
              <w:rPr>
                <w:rFonts w:ascii="Times New Roman" w:hAnsi="Times New Roman"/>
                <w:color w:val="auto"/>
                <w:sz w:val="16"/>
                <w:szCs w:val="16"/>
              </w:rPr>
              <w:t>7</w:t>
            </w:r>
          </w:p>
        </w:tc>
        <w:tc>
          <w:tcPr>
            <w:tcW w:w="689" w:type="dxa"/>
            <w:tcBorders>
              <w:top w:val="nil"/>
              <w:bottom w:val="nil"/>
            </w:tcBorders>
          </w:tcPr>
          <w:p w14:paraId="49F04A71" w14:textId="4E30A726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&lt;0.001</w:t>
            </w:r>
          </w:p>
        </w:tc>
      </w:tr>
      <w:tr w:rsidR="002C348C" w:rsidRPr="00AC473F" w14:paraId="6628C40C" w14:textId="77777777" w:rsidTr="005E5343">
        <w:trPr>
          <w:trHeight w:val="304"/>
        </w:trPr>
        <w:tc>
          <w:tcPr>
            <w:tcW w:w="1276" w:type="dxa"/>
            <w:vMerge w:val="restart"/>
            <w:tcBorders>
              <w:top w:val="nil"/>
            </w:tcBorders>
            <w:tcMar>
              <w:left w:w="57" w:type="dxa"/>
              <w:right w:w="57" w:type="dxa"/>
            </w:tcMar>
          </w:tcPr>
          <w:p w14:paraId="2DBF7123" w14:textId="10F74B52" w:rsidR="002C348C" w:rsidRPr="00AC473F" w:rsidRDefault="002C348C" w:rsidP="002C348C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Mortality of Cervical Cancer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464269B" w14:textId="70CA7BD5" w:rsidR="002C348C" w:rsidRPr="009A00C6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Sichuan</w:t>
            </w:r>
          </w:p>
        </w:tc>
        <w:tc>
          <w:tcPr>
            <w:tcW w:w="5396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129C873" w14:textId="69B33559" w:rsidR="002C348C" w:rsidRPr="009A00C6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36C8B">
              <w:rPr>
                <w:rFonts w:ascii="Times New Roman" w:hAnsi="Times New Roman"/>
                <w:color w:val="auto"/>
                <w:sz w:val="16"/>
                <w:szCs w:val="16"/>
              </w:rPr>
              <w:t>Sichuan, Chongqing, Guizhou, Gansu, Yunnan, Shaanxi, Ningxia,</w:t>
            </w:r>
            <w:r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</w:t>
            </w:r>
            <w:r w:rsidRPr="00D36C8B">
              <w:rPr>
                <w:rFonts w:ascii="Times New Roman" w:hAnsi="Times New Roman"/>
                <w:color w:val="auto"/>
                <w:sz w:val="16"/>
                <w:szCs w:val="16"/>
              </w:rPr>
              <w:t>Qinghai, Hunan, Guangxi, Hubei</w:t>
            </w:r>
          </w:p>
        </w:tc>
        <w:tc>
          <w:tcPr>
            <w:tcW w:w="130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AFBA9D6" w14:textId="22124851" w:rsidR="002C348C" w:rsidRPr="009A00C6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30.27N,102.90E</w:t>
            </w:r>
          </w:p>
        </w:tc>
        <w:tc>
          <w:tcPr>
            <w:tcW w:w="753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3AF4A37" w14:textId="1449915C" w:rsidR="002C348C" w:rsidRPr="009A00C6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13B2D">
              <w:rPr>
                <w:rFonts w:ascii="Times New Roman" w:hAnsi="Times New Roman"/>
                <w:color w:val="auto"/>
                <w:sz w:val="16"/>
                <w:szCs w:val="16"/>
              </w:rPr>
              <w:t>3994</w:t>
            </w:r>
          </w:p>
        </w:tc>
        <w:tc>
          <w:tcPr>
            <w:tcW w:w="82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6BEE0CB" w14:textId="4097C083" w:rsidR="002C348C" w:rsidRPr="009A00C6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13B2D">
              <w:rPr>
                <w:rFonts w:ascii="Times New Roman" w:hAnsi="Times New Roman"/>
                <w:color w:val="auto"/>
                <w:sz w:val="16"/>
                <w:szCs w:val="16"/>
              </w:rPr>
              <w:t>1820.06</w:t>
            </w:r>
          </w:p>
        </w:tc>
        <w:tc>
          <w:tcPr>
            <w:tcW w:w="74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3C2AA28" w14:textId="407A37C9" w:rsidR="002C348C" w:rsidRPr="009A00C6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13B2D">
              <w:rPr>
                <w:rFonts w:ascii="Times New Roman" w:hAnsi="Times New Roman"/>
                <w:color w:val="auto"/>
                <w:sz w:val="16"/>
                <w:szCs w:val="16"/>
              </w:rPr>
              <w:t>2.39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E069546" w14:textId="2A81C082" w:rsidR="002C348C" w:rsidRPr="009A00C6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13B2D">
              <w:rPr>
                <w:rFonts w:ascii="Times New Roman" w:hAnsi="Times New Roman"/>
                <w:color w:val="auto"/>
                <w:sz w:val="16"/>
                <w:szCs w:val="16"/>
              </w:rPr>
              <w:t>1055.1</w:t>
            </w:r>
            <w:r>
              <w:rPr>
                <w:rFonts w:ascii="Times New Roman" w:hAnsi="Times New Roman"/>
                <w:color w:val="auto"/>
                <w:sz w:val="16"/>
                <w:szCs w:val="16"/>
              </w:rPr>
              <w:t>7</w:t>
            </w:r>
          </w:p>
        </w:tc>
        <w:tc>
          <w:tcPr>
            <w:tcW w:w="689" w:type="dxa"/>
            <w:tcBorders>
              <w:top w:val="nil"/>
              <w:bottom w:val="nil"/>
            </w:tcBorders>
          </w:tcPr>
          <w:p w14:paraId="5D9988FA" w14:textId="3B893658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&lt;0.001</w:t>
            </w:r>
          </w:p>
        </w:tc>
      </w:tr>
      <w:tr w:rsidR="00BD3496" w:rsidRPr="00AC473F" w14:paraId="72E49844" w14:textId="77777777" w:rsidTr="005E5343">
        <w:trPr>
          <w:trHeight w:val="313"/>
        </w:trPr>
        <w:tc>
          <w:tcPr>
            <w:tcW w:w="1276" w:type="dxa"/>
            <w:vMerge/>
            <w:tcMar>
              <w:left w:w="57" w:type="dxa"/>
              <w:right w:w="57" w:type="dxa"/>
            </w:tcMar>
          </w:tcPr>
          <w:p w14:paraId="3C437A14" w14:textId="5000B312" w:rsidR="00BD3496" w:rsidRPr="00AC473F" w:rsidRDefault="00BD3496" w:rsidP="00A13B2D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3AF1C6C" w14:textId="3FF88D5A" w:rsidR="00BD3496" w:rsidRPr="00AC473F" w:rsidRDefault="00BD3496" w:rsidP="00A13B2D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1814C5">
              <w:rPr>
                <w:rFonts w:ascii="Times New Roman" w:hAnsi="Times New Roman"/>
                <w:color w:val="auto"/>
                <w:sz w:val="16"/>
                <w:szCs w:val="16"/>
              </w:rPr>
              <w:t>Jilin</w:t>
            </w:r>
          </w:p>
        </w:tc>
        <w:tc>
          <w:tcPr>
            <w:tcW w:w="5396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FE215D3" w14:textId="5AED2ACC" w:rsidR="00BD3496" w:rsidRPr="00AC473F" w:rsidRDefault="00BD3496" w:rsidP="00A13B2D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13B2D">
              <w:rPr>
                <w:rFonts w:ascii="Times New Roman" w:hAnsi="Times New Roman"/>
                <w:color w:val="auto"/>
                <w:sz w:val="16"/>
                <w:szCs w:val="16"/>
              </w:rPr>
              <w:t>Jilin, Heilongjiang, Liaoning, Shandong</w:t>
            </w:r>
          </w:p>
        </w:tc>
        <w:tc>
          <w:tcPr>
            <w:tcW w:w="130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F6C4181" w14:textId="5FC6B139" w:rsidR="00BD3496" w:rsidRPr="00AC473F" w:rsidRDefault="00BD3496" w:rsidP="00A13B2D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</w:rPr>
              <w:t>43.50</w:t>
            </w: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N,</w:t>
            </w:r>
            <w:r>
              <w:t xml:space="preserve"> </w:t>
            </w:r>
            <w:r w:rsidRPr="001814C5">
              <w:rPr>
                <w:rFonts w:ascii="Times New Roman" w:hAnsi="Times New Roman"/>
                <w:color w:val="auto"/>
                <w:sz w:val="16"/>
                <w:szCs w:val="16"/>
              </w:rPr>
              <w:t>126.45</w:t>
            </w: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E</w:t>
            </w:r>
          </w:p>
        </w:tc>
        <w:tc>
          <w:tcPr>
            <w:tcW w:w="753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719C377" w14:textId="0009ED3C" w:rsidR="00BD3496" w:rsidRPr="00AC473F" w:rsidRDefault="00BD3496" w:rsidP="00A13B2D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6B4BC9">
              <w:rPr>
                <w:rFonts w:ascii="Times New Roman" w:hAnsi="Times New Roman"/>
                <w:color w:val="auto"/>
                <w:sz w:val="16"/>
                <w:szCs w:val="16"/>
              </w:rPr>
              <w:t>2383</w:t>
            </w:r>
          </w:p>
        </w:tc>
        <w:tc>
          <w:tcPr>
            <w:tcW w:w="82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26C584B" w14:textId="255A1C11" w:rsidR="00BD3496" w:rsidRPr="00AC473F" w:rsidRDefault="00BD3496" w:rsidP="00A13B2D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6B4BC9">
              <w:rPr>
                <w:rFonts w:ascii="Times New Roman" w:hAnsi="Times New Roman"/>
                <w:color w:val="auto"/>
                <w:sz w:val="16"/>
                <w:szCs w:val="16"/>
              </w:rPr>
              <w:t>1561.86</w:t>
            </w:r>
          </w:p>
        </w:tc>
        <w:tc>
          <w:tcPr>
            <w:tcW w:w="74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B645FD1" w14:textId="0CEE31AC" w:rsidR="00BD3496" w:rsidRPr="00AC473F" w:rsidRDefault="00BD3496" w:rsidP="00A13B2D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6B4BC9">
              <w:rPr>
                <w:rFonts w:ascii="Times New Roman" w:hAnsi="Times New Roman"/>
                <w:color w:val="auto"/>
                <w:sz w:val="16"/>
                <w:szCs w:val="16"/>
              </w:rPr>
              <w:t>1.57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4BC9511" w14:textId="675179EF" w:rsidR="00BD3496" w:rsidRPr="00AC473F" w:rsidRDefault="00BD3496" w:rsidP="00A13B2D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6B4BC9">
              <w:rPr>
                <w:rFonts w:ascii="Times New Roman" w:hAnsi="Times New Roman"/>
                <w:color w:val="auto"/>
                <w:sz w:val="16"/>
                <w:szCs w:val="16"/>
              </w:rPr>
              <w:t>198.15</w:t>
            </w:r>
          </w:p>
        </w:tc>
        <w:tc>
          <w:tcPr>
            <w:tcW w:w="689" w:type="dxa"/>
            <w:tcBorders>
              <w:top w:val="nil"/>
              <w:bottom w:val="nil"/>
            </w:tcBorders>
          </w:tcPr>
          <w:p w14:paraId="71AF733B" w14:textId="5BB69CE4" w:rsidR="00BD3496" w:rsidRPr="00AC473F" w:rsidRDefault="00BD3496" w:rsidP="00A13B2D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&lt;0.001</w:t>
            </w:r>
          </w:p>
        </w:tc>
      </w:tr>
      <w:tr w:rsidR="002C348C" w:rsidRPr="00AC473F" w14:paraId="6E17FADC" w14:textId="77777777" w:rsidTr="005E5343">
        <w:trPr>
          <w:trHeight w:val="313"/>
        </w:trPr>
        <w:tc>
          <w:tcPr>
            <w:tcW w:w="1276" w:type="dxa"/>
            <w:vMerge/>
            <w:tcMar>
              <w:left w:w="57" w:type="dxa"/>
              <w:right w:w="57" w:type="dxa"/>
            </w:tcMar>
          </w:tcPr>
          <w:p w14:paraId="0E548F0A" w14:textId="77777777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D001F97" w14:textId="5D647039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1F18A4">
              <w:rPr>
                <w:rFonts w:ascii="Times New Roman" w:hAnsi="Times New Roman"/>
                <w:color w:val="auto"/>
                <w:sz w:val="16"/>
                <w:szCs w:val="16"/>
              </w:rPr>
              <w:t>Anhui</w:t>
            </w:r>
          </w:p>
        </w:tc>
        <w:tc>
          <w:tcPr>
            <w:tcW w:w="5396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8C8BD18" w14:textId="14768285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6B4BC9">
              <w:rPr>
                <w:rFonts w:ascii="Times New Roman" w:hAnsi="Times New Roman"/>
                <w:color w:val="auto"/>
                <w:sz w:val="16"/>
                <w:szCs w:val="16"/>
              </w:rPr>
              <w:t>Anhui, Henan</w:t>
            </w:r>
          </w:p>
        </w:tc>
        <w:tc>
          <w:tcPr>
            <w:tcW w:w="130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80B285E" w14:textId="2A3EE912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6B4BC9">
              <w:rPr>
                <w:rFonts w:ascii="Times New Roman" w:hAnsi="Times New Roman"/>
                <w:color w:val="auto"/>
                <w:sz w:val="16"/>
                <w:szCs w:val="16"/>
              </w:rPr>
              <w:t>32.01N, 117.19E</w:t>
            </w:r>
          </w:p>
        </w:tc>
        <w:tc>
          <w:tcPr>
            <w:tcW w:w="753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F189881" w14:textId="56AFA205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6B4BC9">
              <w:rPr>
                <w:rFonts w:ascii="Times New Roman" w:hAnsi="Times New Roman"/>
                <w:color w:val="auto"/>
                <w:sz w:val="16"/>
                <w:szCs w:val="16"/>
              </w:rPr>
              <w:t>2021</w:t>
            </w:r>
          </w:p>
        </w:tc>
        <w:tc>
          <w:tcPr>
            <w:tcW w:w="82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D9F7E87" w14:textId="76EC47BA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6B4BC9">
              <w:rPr>
                <w:rFonts w:ascii="Times New Roman" w:hAnsi="Times New Roman"/>
                <w:color w:val="auto"/>
                <w:sz w:val="16"/>
                <w:szCs w:val="16"/>
              </w:rPr>
              <w:t>1314.74</w:t>
            </w:r>
          </w:p>
        </w:tc>
        <w:tc>
          <w:tcPr>
            <w:tcW w:w="74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AC5EFEF" w14:textId="1C62AFCE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13304">
              <w:rPr>
                <w:rFonts w:ascii="Times New Roman" w:hAnsi="Times New Roman"/>
                <w:color w:val="auto"/>
                <w:sz w:val="16"/>
                <w:szCs w:val="16"/>
              </w:rPr>
              <w:t>1.58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6929D70" w14:textId="74A0281A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13304">
              <w:rPr>
                <w:rFonts w:ascii="Times New Roman" w:hAnsi="Times New Roman"/>
                <w:color w:val="auto"/>
                <w:sz w:val="16"/>
                <w:szCs w:val="16"/>
              </w:rPr>
              <w:t>171.8</w:t>
            </w:r>
            <w:r>
              <w:rPr>
                <w:rFonts w:ascii="Times New Roman" w:hAnsi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689" w:type="dxa"/>
            <w:tcBorders>
              <w:top w:val="nil"/>
              <w:bottom w:val="nil"/>
            </w:tcBorders>
          </w:tcPr>
          <w:p w14:paraId="11AE7DAC" w14:textId="2711AC36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&lt;0.001</w:t>
            </w:r>
          </w:p>
        </w:tc>
      </w:tr>
      <w:tr w:rsidR="002C348C" w:rsidRPr="00AC473F" w14:paraId="22CE0095" w14:textId="77777777" w:rsidTr="005E5343">
        <w:trPr>
          <w:trHeight w:val="313"/>
        </w:trPr>
        <w:tc>
          <w:tcPr>
            <w:tcW w:w="1276" w:type="dxa"/>
            <w:vMerge/>
            <w:tcMar>
              <w:left w:w="57" w:type="dxa"/>
              <w:right w:w="57" w:type="dxa"/>
            </w:tcMar>
          </w:tcPr>
          <w:p w14:paraId="42BEFF90" w14:textId="77777777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45F1041" w14:textId="1381F0BA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BB5A3D">
              <w:rPr>
                <w:rFonts w:ascii="Times New Roman" w:hAnsi="Times New Roman"/>
                <w:color w:val="auto"/>
                <w:sz w:val="16"/>
                <w:szCs w:val="16"/>
              </w:rPr>
              <w:t>Hubei</w:t>
            </w:r>
          </w:p>
        </w:tc>
        <w:tc>
          <w:tcPr>
            <w:tcW w:w="5396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DFF5864" w14:textId="3741BECB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13304">
              <w:rPr>
                <w:rFonts w:ascii="Times New Roman" w:hAnsi="Times New Roman"/>
                <w:color w:val="auto"/>
                <w:sz w:val="16"/>
                <w:szCs w:val="16"/>
              </w:rPr>
              <w:t>Hebei, Shanxi</w:t>
            </w:r>
          </w:p>
        </w:tc>
        <w:tc>
          <w:tcPr>
            <w:tcW w:w="130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7EED8D0" w14:textId="2A0E9B56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</w:rPr>
              <w:t>30.9</w:t>
            </w:r>
            <w:r w:rsidRPr="00BB5A3D">
              <w:rPr>
                <w:rFonts w:ascii="Times New Roman" w:hAnsi="Times New Roman"/>
                <w:color w:val="auto"/>
                <w:sz w:val="16"/>
                <w:szCs w:val="16"/>
              </w:rPr>
              <w:t>0N, 11</w:t>
            </w:r>
            <w:r>
              <w:rPr>
                <w:rFonts w:ascii="Times New Roman" w:hAnsi="Times New Roman"/>
                <w:color w:val="auto"/>
                <w:sz w:val="16"/>
                <w:szCs w:val="16"/>
              </w:rPr>
              <w:t>3</w:t>
            </w:r>
            <w:r w:rsidRPr="00BB5A3D">
              <w:rPr>
                <w:rFonts w:ascii="Times New Roman" w:hAnsi="Times New Roman"/>
                <w:color w:val="auto"/>
                <w:sz w:val="16"/>
                <w:szCs w:val="16"/>
              </w:rPr>
              <w:t>.03E</w:t>
            </w:r>
          </w:p>
        </w:tc>
        <w:tc>
          <w:tcPr>
            <w:tcW w:w="753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10046ED" w14:textId="5D09D905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13304">
              <w:rPr>
                <w:rFonts w:ascii="Times New Roman" w:hAnsi="Times New Roman"/>
                <w:color w:val="auto"/>
                <w:sz w:val="16"/>
                <w:szCs w:val="16"/>
              </w:rPr>
              <w:t>907</w:t>
            </w:r>
          </w:p>
        </w:tc>
        <w:tc>
          <w:tcPr>
            <w:tcW w:w="82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2ADE81C" w14:textId="78894759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13304">
              <w:rPr>
                <w:rFonts w:ascii="Times New Roman" w:hAnsi="Times New Roman"/>
                <w:color w:val="auto"/>
                <w:sz w:val="16"/>
                <w:szCs w:val="16"/>
              </w:rPr>
              <w:t>468.53</w:t>
            </w:r>
          </w:p>
        </w:tc>
        <w:tc>
          <w:tcPr>
            <w:tcW w:w="74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4AE574F" w14:textId="78BE9940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13304">
              <w:rPr>
                <w:rFonts w:ascii="Times New Roman" w:hAnsi="Times New Roman"/>
                <w:color w:val="auto"/>
                <w:sz w:val="16"/>
                <w:szCs w:val="16"/>
              </w:rPr>
              <w:t>1.97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F584312" w14:textId="18D8A47C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13304">
              <w:rPr>
                <w:rFonts w:ascii="Times New Roman" w:hAnsi="Times New Roman"/>
                <w:color w:val="auto"/>
                <w:sz w:val="16"/>
                <w:szCs w:val="16"/>
              </w:rPr>
              <w:t>164.0</w:t>
            </w:r>
            <w:r>
              <w:rPr>
                <w:rFonts w:ascii="Times New Roman" w:hAnsi="Times New Roman"/>
                <w:color w:val="auto"/>
                <w:sz w:val="16"/>
                <w:szCs w:val="16"/>
              </w:rPr>
              <w:t>6</w:t>
            </w:r>
          </w:p>
        </w:tc>
        <w:tc>
          <w:tcPr>
            <w:tcW w:w="689" w:type="dxa"/>
            <w:tcBorders>
              <w:top w:val="nil"/>
              <w:bottom w:val="nil"/>
            </w:tcBorders>
          </w:tcPr>
          <w:p w14:paraId="3811ED6B" w14:textId="6C084DAF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&lt;0.001</w:t>
            </w:r>
          </w:p>
        </w:tc>
      </w:tr>
      <w:tr w:rsidR="002C348C" w:rsidRPr="00AC473F" w14:paraId="2FB52674" w14:textId="77777777" w:rsidTr="005E5343">
        <w:trPr>
          <w:trHeight w:val="313"/>
        </w:trPr>
        <w:tc>
          <w:tcPr>
            <w:tcW w:w="1276" w:type="dxa"/>
            <w:vMerge/>
            <w:tcBorders>
              <w:bottom w:val="nil"/>
            </w:tcBorders>
            <w:tcMar>
              <w:left w:w="57" w:type="dxa"/>
              <w:right w:w="57" w:type="dxa"/>
            </w:tcMar>
          </w:tcPr>
          <w:p w14:paraId="37D0D2E1" w14:textId="77777777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136C1A7" w14:textId="16BD1913" w:rsidR="002C348C" w:rsidRPr="00BB5A3D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F6A25">
              <w:rPr>
                <w:rFonts w:ascii="Times New Roman" w:hAnsi="Times New Roman"/>
                <w:color w:val="auto"/>
                <w:sz w:val="16"/>
                <w:szCs w:val="16"/>
              </w:rPr>
              <w:t>Jiangsu</w:t>
            </w:r>
          </w:p>
        </w:tc>
        <w:tc>
          <w:tcPr>
            <w:tcW w:w="5396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CAFFB30" w14:textId="1C24721F" w:rsidR="002C348C" w:rsidRPr="00F1330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F6A25">
              <w:rPr>
                <w:rFonts w:ascii="Times New Roman" w:hAnsi="Times New Roman"/>
                <w:color w:val="auto"/>
                <w:sz w:val="16"/>
                <w:szCs w:val="16"/>
              </w:rPr>
              <w:t>Jiangsu, Jiangxi</w:t>
            </w:r>
          </w:p>
        </w:tc>
        <w:tc>
          <w:tcPr>
            <w:tcW w:w="130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64419E8" w14:textId="2A557D3A" w:rsidR="002C348C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1F18A4">
              <w:rPr>
                <w:rFonts w:ascii="Times New Roman" w:hAnsi="Times New Roman"/>
                <w:color w:val="auto"/>
                <w:sz w:val="16"/>
                <w:szCs w:val="16"/>
              </w:rPr>
              <w:t>32.</w:t>
            </w:r>
            <w:r>
              <w:rPr>
                <w:rFonts w:ascii="Times New Roman" w:hAnsi="Times New Roman"/>
                <w:color w:val="auto"/>
                <w:sz w:val="16"/>
                <w:szCs w:val="16"/>
              </w:rPr>
              <w:t>47</w:t>
            </w: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N,</w:t>
            </w:r>
            <w:r>
              <w:t xml:space="preserve"> </w:t>
            </w:r>
            <w:r w:rsidRPr="0082098D">
              <w:rPr>
                <w:rFonts w:ascii="Times New Roman" w:hAnsi="Times New Roman"/>
                <w:color w:val="auto"/>
                <w:sz w:val="16"/>
                <w:szCs w:val="16"/>
              </w:rPr>
              <w:t>119.9</w:t>
            </w:r>
            <w:r>
              <w:rPr>
                <w:rFonts w:ascii="Times New Roman" w:hAnsi="Times New Roman"/>
                <w:color w:val="auto"/>
                <w:sz w:val="16"/>
                <w:szCs w:val="16"/>
              </w:rPr>
              <w:t>7</w:t>
            </w: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E</w:t>
            </w:r>
          </w:p>
        </w:tc>
        <w:tc>
          <w:tcPr>
            <w:tcW w:w="753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DA2BF56" w14:textId="39391641" w:rsidR="002C348C" w:rsidRPr="00F1330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BD3496">
              <w:rPr>
                <w:rFonts w:ascii="Times New Roman" w:hAnsi="Times New Roman"/>
                <w:color w:val="auto"/>
                <w:sz w:val="16"/>
                <w:szCs w:val="16"/>
              </w:rPr>
              <w:t>2512</w:t>
            </w:r>
          </w:p>
        </w:tc>
        <w:tc>
          <w:tcPr>
            <w:tcW w:w="82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79308DB" w14:textId="294B965C" w:rsidR="002C348C" w:rsidRPr="00F1330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BD3496">
              <w:rPr>
                <w:rFonts w:ascii="Times New Roman" w:hAnsi="Times New Roman"/>
                <w:color w:val="auto"/>
                <w:sz w:val="16"/>
                <w:szCs w:val="16"/>
              </w:rPr>
              <w:t>1680.35</w:t>
            </w:r>
          </w:p>
        </w:tc>
        <w:tc>
          <w:tcPr>
            <w:tcW w:w="74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EC77F65" w14:textId="2A878582" w:rsidR="002C348C" w:rsidRPr="00F1330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BD3496">
              <w:rPr>
                <w:rFonts w:ascii="Times New Roman" w:hAnsi="Times New Roman"/>
                <w:color w:val="auto"/>
                <w:sz w:val="16"/>
                <w:szCs w:val="16"/>
              </w:rPr>
              <w:t>1.54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66F0441" w14:textId="724F6CAA" w:rsidR="002C348C" w:rsidRPr="00F1330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BD3496">
              <w:rPr>
                <w:rFonts w:ascii="Times New Roman" w:hAnsi="Times New Roman"/>
                <w:color w:val="auto"/>
                <w:sz w:val="16"/>
                <w:szCs w:val="16"/>
              </w:rPr>
              <w:t>191.2</w:t>
            </w:r>
            <w:r>
              <w:rPr>
                <w:rFonts w:ascii="Times New Roman" w:hAnsi="Times New Roman"/>
                <w:color w:val="auto"/>
                <w:sz w:val="16"/>
                <w:szCs w:val="16"/>
              </w:rPr>
              <w:t>7</w:t>
            </w:r>
          </w:p>
        </w:tc>
        <w:tc>
          <w:tcPr>
            <w:tcW w:w="689" w:type="dxa"/>
            <w:tcBorders>
              <w:top w:val="nil"/>
              <w:bottom w:val="nil"/>
            </w:tcBorders>
          </w:tcPr>
          <w:p w14:paraId="4C032527" w14:textId="15992A03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&lt;0.001</w:t>
            </w:r>
          </w:p>
        </w:tc>
      </w:tr>
      <w:tr w:rsidR="002C348C" w:rsidRPr="00AC473F" w14:paraId="1283FFA0" w14:textId="77777777" w:rsidTr="005E5343">
        <w:trPr>
          <w:trHeight w:val="313"/>
        </w:trPr>
        <w:tc>
          <w:tcPr>
            <w:tcW w:w="1276" w:type="dxa"/>
            <w:vMerge w:val="restart"/>
            <w:tcBorders>
              <w:top w:val="nil"/>
            </w:tcBorders>
            <w:tcMar>
              <w:left w:w="57" w:type="dxa"/>
              <w:right w:w="57" w:type="dxa"/>
            </w:tcMar>
          </w:tcPr>
          <w:p w14:paraId="04923113" w14:textId="753076B4" w:rsidR="002C348C" w:rsidRPr="00AC473F" w:rsidRDefault="002C348C" w:rsidP="005E5343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Mortality of Ovarian Cancer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77149A4" w14:textId="655B0D93" w:rsidR="002C348C" w:rsidRPr="00BB5A3D" w:rsidRDefault="002C348C" w:rsidP="005E5343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Heilongjiang</w:t>
            </w:r>
          </w:p>
        </w:tc>
        <w:tc>
          <w:tcPr>
            <w:tcW w:w="5396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0230B11" w14:textId="4739B0FF" w:rsidR="002C348C" w:rsidRPr="00F1330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666B7">
              <w:rPr>
                <w:rFonts w:ascii="Times New Roman" w:hAnsi="Times New Roman"/>
                <w:color w:val="auto"/>
                <w:sz w:val="16"/>
                <w:szCs w:val="16"/>
              </w:rPr>
              <w:t>Heilongjiang, Jilin, Liaoning, Tianjin, Beijing</w:t>
            </w:r>
          </w:p>
        </w:tc>
        <w:tc>
          <w:tcPr>
            <w:tcW w:w="130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B6C79FE" w14:textId="2B744E64" w:rsidR="002C348C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46.77N, 127.89E</w:t>
            </w:r>
          </w:p>
        </w:tc>
        <w:tc>
          <w:tcPr>
            <w:tcW w:w="753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B90F7EA" w14:textId="3BF9F510" w:rsidR="002C348C" w:rsidRPr="00F1330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666B7">
              <w:rPr>
                <w:rFonts w:ascii="Times New Roman" w:hAnsi="Times New Roman"/>
                <w:color w:val="auto"/>
                <w:sz w:val="16"/>
                <w:szCs w:val="16"/>
              </w:rPr>
              <w:t>3834</w:t>
            </w:r>
          </w:p>
        </w:tc>
        <w:tc>
          <w:tcPr>
            <w:tcW w:w="82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383A28D" w14:textId="05F1BF35" w:rsidR="002C348C" w:rsidRPr="00F1330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666B7">
              <w:rPr>
                <w:rFonts w:ascii="Times New Roman" w:hAnsi="Times New Roman"/>
                <w:color w:val="auto"/>
                <w:sz w:val="16"/>
                <w:szCs w:val="16"/>
              </w:rPr>
              <w:t>1999.48</w:t>
            </w:r>
          </w:p>
        </w:tc>
        <w:tc>
          <w:tcPr>
            <w:tcW w:w="74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BFFCD32" w14:textId="6F074D2C" w:rsidR="002C348C" w:rsidRPr="00F1330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666B7">
              <w:rPr>
                <w:rFonts w:ascii="Times New Roman" w:hAnsi="Times New Roman"/>
                <w:color w:val="auto"/>
                <w:sz w:val="16"/>
                <w:szCs w:val="16"/>
              </w:rPr>
              <w:t>2.11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F6FC611" w14:textId="113071DE" w:rsidR="002C348C" w:rsidRPr="00F13304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666B7">
              <w:rPr>
                <w:rFonts w:ascii="Times New Roman" w:hAnsi="Times New Roman"/>
                <w:color w:val="auto"/>
                <w:sz w:val="16"/>
                <w:szCs w:val="16"/>
              </w:rPr>
              <w:t>746.3</w:t>
            </w:r>
            <w:r>
              <w:rPr>
                <w:rFonts w:ascii="Times New Roman" w:hAnsi="Times New Roman"/>
                <w:color w:val="auto"/>
                <w:sz w:val="16"/>
                <w:szCs w:val="16"/>
              </w:rPr>
              <w:t>7</w:t>
            </w:r>
          </w:p>
        </w:tc>
        <w:tc>
          <w:tcPr>
            <w:tcW w:w="689" w:type="dxa"/>
            <w:tcBorders>
              <w:top w:val="nil"/>
              <w:bottom w:val="nil"/>
            </w:tcBorders>
          </w:tcPr>
          <w:p w14:paraId="4E0E37EB" w14:textId="2FED7D3F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&lt;0.001</w:t>
            </w:r>
          </w:p>
        </w:tc>
      </w:tr>
      <w:tr w:rsidR="002C348C" w:rsidRPr="00AC473F" w14:paraId="46833FE4" w14:textId="77777777" w:rsidTr="005E5343">
        <w:trPr>
          <w:trHeight w:val="313"/>
        </w:trPr>
        <w:tc>
          <w:tcPr>
            <w:tcW w:w="1276" w:type="dxa"/>
            <w:vMerge/>
            <w:tcMar>
              <w:left w:w="57" w:type="dxa"/>
              <w:right w:w="57" w:type="dxa"/>
            </w:tcMar>
          </w:tcPr>
          <w:p w14:paraId="608EEDFB" w14:textId="77777777" w:rsidR="002C348C" w:rsidRPr="00AC473F" w:rsidRDefault="002C348C" w:rsidP="005E5343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64C9989" w14:textId="50488B57" w:rsidR="002C348C" w:rsidRPr="00AC473F" w:rsidRDefault="002C348C" w:rsidP="005E5343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Shanghai</w:t>
            </w:r>
          </w:p>
        </w:tc>
        <w:tc>
          <w:tcPr>
            <w:tcW w:w="5396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3AB176E" w14:textId="0A16776E" w:rsidR="002C348C" w:rsidRPr="00D666B7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Shanghai</w:t>
            </w:r>
          </w:p>
        </w:tc>
        <w:tc>
          <w:tcPr>
            <w:tcW w:w="130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5AE97B2" w14:textId="1AF05CE1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31.21N,121.68E</w:t>
            </w:r>
          </w:p>
        </w:tc>
        <w:tc>
          <w:tcPr>
            <w:tcW w:w="753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5FE8578" w14:textId="32ADAC4D" w:rsidR="002C348C" w:rsidRPr="00D666B7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666B7">
              <w:rPr>
                <w:rFonts w:ascii="Times New Roman" w:hAnsi="Times New Roman"/>
                <w:color w:val="auto"/>
                <w:sz w:val="16"/>
                <w:szCs w:val="16"/>
              </w:rPr>
              <w:t>653</w:t>
            </w:r>
          </w:p>
        </w:tc>
        <w:tc>
          <w:tcPr>
            <w:tcW w:w="82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0532588" w14:textId="62B7503E" w:rsidR="002C348C" w:rsidRPr="00D666B7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666B7">
              <w:rPr>
                <w:rFonts w:ascii="Times New Roman" w:hAnsi="Times New Roman"/>
                <w:color w:val="auto"/>
                <w:sz w:val="16"/>
                <w:szCs w:val="16"/>
              </w:rPr>
              <w:t>312.36</w:t>
            </w:r>
          </w:p>
        </w:tc>
        <w:tc>
          <w:tcPr>
            <w:tcW w:w="74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0D3C38D" w14:textId="50022329" w:rsidR="002C348C" w:rsidRPr="00D666B7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666B7">
              <w:rPr>
                <w:rFonts w:ascii="Times New Roman" w:hAnsi="Times New Roman"/>
                <w:color w:val="auto"/>
                <w:sz w:val="16"/>
                <w:szCs w:val="16"/>
              </w:rPr>
              <w:t>2.12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701B656" w14:textId="5839FDC6" w:rsidR="002C348C" w:rsidRPr="00D666B7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666B7">
              <w:rPr>
                <w:rFonts w:ascii="Times New Roman" w:hAnsi="Times New Roman"/>
                <w:color w:val="auto"/>
                <w:sz w:val="16"/>
                <w:szCs w:val="16"/>
              </w:rPr>
              <w:t>143.53</w:t>
            </w:r>
          </w:p>
        </w:tc>
        <w:tc>
          <w:tcPr>
            <w:tcW w:w="689" w:type="dxa"/>
            <w:tcBorders>
              <w:top w:val="nil"/>
              <w:bottom w:val="nil"/>
            </w:tcBorders>
          </w:tcPr>
          <w:p w14:paraId="17BCF156" w14:textId="44EAB0A7" w:rsidR="002C348C" w:rsidRPr="00AC473F" w:rsidRDefault="002C348C" w:rsidP="002C348C">
            <w:pPr>
              <w:pStyle w:val="MDPI42tablebody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&lt;0.001</w:t>
            </w:r>
          </w:p>
        </w:tc>
      </w:tr>
      <w:tr w:rsidR="002C348C" w:rsidRPr="00AC473F" w14:paraId="57F70F1D" w14:textId="77777777" w:rsidTr="005E5343">
        <w:trPr>
          <w:trHeight w:val="313"/>
        </w:trPr>
        <w:tc>
          <w:tcPr>
            <w:tcW w:w="1276" w:type="dxa"/>
            <w:vMerge/>
            <w:tcMar>
              <w:left w:w="57" w:type="dxa"/>
              <w:right w:w="57" w:type="dxa"/>
            </w:tcMar>
          </w:tcPr>
          <w:p w14:paraId="607834B4" w14:textId="2EB1C71D" w:rsidR="002C348C" w:rsidRPr="00AC473F" w:rsidRDefault="002C348C" w:rsidP="002C348C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14:paraId="2BD7B645" w14:textId="29DB9229" w:rsidR="002C348C" w:rsidRPr="00AC473F" w:rsidRDefault="002C348C" w:rsidP="002C348C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5964C0">
              <w:rPr>
                <w:rFonts w:ascii="Times New Roman" w:hAnsi="Times New Roman"/>
                <w:color w:val="auto"/>
                <w:sz w:val="16"/>
                <w:szCs w:val="16"/>
              </w:rPr>
              <w:t>Guizhou</w:t>
            </w:r>
          </w:p>
        </w:tc>
        <w:tc>
          <w:tcPr>
            <w:tcW w:w="5396" w:type="dxa"/>
            <w:tcMar>
              <w:left w:w="57" w:type="dxa"/>
              <w:right w:w="57" w:type="dxa"/>
            </w:tcMar>
          </w:tcPr>
          <w:p w14:paraId="0D783B94" w14:textId="6782EB36" w:rsidR="002C348C" w:rsidRPr="00AC473F" w:rsidRDefault="002C348C" w:rsidP="002C348C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666B7">
              <w:rPr>
                <w:rFonts w:ascii="Times New Roman" w:hAnsi="Times New Roman"/>
                <w:color w:val="auto"/>
                <w:sz w:val="16"/>
                <w:szCs w:val="16"/>
              </w:rPr>
              <w:t>Guizhou, Chongqing, Hunan, Guangxi, Yunnan, Sichuan, Hubei, Shaanxi</w:t>
            </w:r>
          </w:p>
        </w:tc>
        <w:tc>
          <w:tcPr>
            <w:tcW w:w="1309" w:type="dxa"/>
            <w:tcMar>
              <w:left w:w="57" w:type="dxa"/>
              <w:right w:w="57" w:type="dxa"/>
            </w:tcMar>
          </w:tcPr>
          <w:p w14:paraId="58924D51" w14:textId="248658ED" w:rsidR="002C348C" w:rsidRPr="00AC473F" w:rsidRDefault="002C348C" w:rsidP="002C348C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BB5A3D">
              <w:rPr>
                <w:rFonts w:ascii="Times New Roman" w:hAnsi="Times New Roman"/>
                <w:color w:val="auto"/>
                <w:sz w:val="16"/>
                <w:szCs w:val="16"/>
              </w:rPr>
              <w:t>26.</w:t>
            </w:r>
            <w:r>
              <w:rPr>
                <w:rFonts w:ascii="Times New Roman" w:hAnsi="Times New Roman"/>
                <w:color w:val="auto"/>
                <w:sz w:val="16"/>
                <w:szCs w:val="16"/>
              </w:rPr>
              <w:t>69</w:t>
            </w:r>
            <w:r w:rsidRPr="00BB5A3D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N, </w:t>
            </w:r>
            <w:r w:rsidRPr="001F18A4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106.61 </w:t>
            </w:r>
            <w:r w:rsidRPr="00BB5A3D">
              <w:rPr>
                <w:rFonts w:ascii="Times New Roman" w:hAnsi="Times New Roman"/>
                <w:color w:val="auto"/>
                <w:sz w:val="16"/>
                <w:szCs w:val="16"/>
              </w:rPr>
              <w:t>E</w:t>
            </w:r>
          </w:p>
        </w:tc>
        <w:tc>
          <w:tcPr>
            <w:tcW w:w="753" w:type="dxa"/>
            <w:tcMar>
              <w:left w:w="57" w:type="dxa"/>
              <w:right w:w="57" w:type="dxa"/>
            </w:tcMar>
          </w:tcPr>
          <w:p w14:paraId="2D7B31D2" w14:textId="510E3B90" w:rsidR="002C348C" w:rsidRPr="00AC473F" w:rsidRDefault="002C348C" w:rsidP="002C348C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2C348C">
              <w:rPr>
                <w:rFonts w:ascii="Times New Roman" w:hAnsi="Times New Roman"/>
                <w:color w:val="auto"/>
                <w:sz w:val="16"/>
                <w:szCs w:val="16"/>
              </w:rPr>
              <w:t>1819</w:t>
            </w:r>
          </w:p>
        </w:tc>
        <w:tc>
          <w:tcPr>
            <w:tcW w:w="825" w:type="dxa"/>
            <w:tcMar>
              <w:left w:w="57" w:type="dxa"/>
              <w:right w:w="57" w:type="dxa"/>
            </w:tcMar>
          </w:tcPr>
          <w:p w14:paraId="6A33050D" w14:textId="2A0FD762" w:rsidR="002C348C" w:rsidRPr="00AC473F" w:rsidRDefault="002C348C" w:rsidP="002C348C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2C348C">
              <w:rPr>
                <w:rFonts w:ascii="Times New Roman" w:hAnsi="Times New Roman"/>
                <w:color w:val="auto"/>
                <w:sz w:val="16"/>
                <w:szCs w:val="16"/>
              </w:rPr>
              <w:t>1251.72</w:t>
            </w:r>
          </w:p>
        </w:tc>
        <w:tc>
          <w:tcPr>
            <w:tcW w:w="742" w:type="dxa"/>
            <w:tcMar>
              <w:left w:w="57" w:type="dxa"/>
              <w:right w:w="57" w:type="dxa"/>
            </w:tcMar>
          </w:tcPr>
          <w:p w14:paraId="6CDA68D5" w14:textId="3CC69CCC" w:rsidR="002C348C" w:rsidRPr="00AC473F" w:rsidRDefault="002C348C" w:rsidP="002C348C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2C348C">
              <w:rPr>
                <w:rFonts w:ascii="Times New Roman" w:hAnsi="Times New Roman"/>
                <w:color w:val="auto"/>
                <w:sz w:val="16"/>
                <w:szCs w:val="16"/>
              </w:rPr>
              <w:t>1.49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1F498AF" w14:textId="2A7A21EA" w:rsidR="002C348C" w:rsidRPr="00AC473F" w:rsidRDefault="002C348C" w:rsidP="002C348C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2C348C">
              <w:rPr>
                <w:rFonts w:ascii="Times New Roman" w:hAnsi="Times New Roman"/>
                <w:color w:val="auto"/>
                <w:sz w:val="16"/>
                <w:szCs w:val="16"/>
              </w:rPr>
              <w:t>120.26</w:t>
            </w:r>
          </w:p>
        </w:tc>
        <w:tc>
          <w:tcPr>
            <w:tcW w:w="689" w:type="dxa"/>
          </w:tcPr>
          <w:p w14:paraId="6F923B3A" w14:textId="2A73E5C0" w:rsidR="002C348C" w:rsidRPr="00AC473F" w:rsidRDefault="002C348C" w:rsidP="002C348C">
            <w:pPr>
              <w:pStyle w:val="MDPI42tablebody"/>
              <w:spacing w:line="240" w:lineRule="auto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AC473F">
              <w:rPr>
                <w:rFonts w:ascii="Times New Roman" w:hAnsi="Times New Roman"/>
                <w:color w:val="auto"/>
                <w:sz w:val="16"/>
                <w:szCs w:val="16"/>
              </w:rPr>
              <w:t>&lt;0.001</w:t>
            </w:r>
          </w:p>
        </w:tc>
      </w:tr>
    </w:tbl>
    <w:p w14:paraId="37009E5F" w14:textId="77777777" w:rsidR="00385391" w:rsidRDefault="00385391" w:rsidP="00DF3983"/>
    <w:sectPr w:rsidR="00385391" w:rsidSect="00DD70B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DE1DAE" w14:textId="77777777" w:rsidR="003D5105" w:rsidRDefault="003D5105" w:rsidP="00DD70BA">
      <w:pPr>
        <w:spacing w:line="240" w:lineRule="auto"/>
      </w:pPr>
      <w:r>
        <w:separator/>
      </w:r>
    </w:p>
  </w:endnote>
  <w:endnote w:type="continuationSeparator" w:id="0">
    <w:p w14:paraId="6F5A9A01" w14:textId="77777777" w:rsidR="003D5105" w:rsidRDefault="003D5105" w:rsidP="00DD70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645025" w14:textId="77777777" w:rsidR="003D5105" w:rsidRDefault="003D5105" w:rsidP="00DD70BA">
      <w:pPr>
        <w:spacing w:line="240" w:lineRule="auto"/>
      </w:pPr>
      <w:r>
        <w:separator/>
      </w:r>
    </w:p>
  </w:footnote>
  <w:footnote w:type="continuationSeparator" w:id="0">
    <w:p w14:paraId="7970E4F5" w14:textId="77777777" w:rsidR="003D5105" w:rsidRDefault="003D5105" w:rsidP="00DD70B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F8F"/>
    <w:rsid w:val="001814C5"/>
    <w:rsid w:val="001F18A4"/>
    <w:rsid w:val="002C348C"/>
    <w:rsid w:val="00330617"/>
    <w:rsid w:val="00385391"/>
    <w:rsid w:val="003D5105"/>
    <w:rsid w:val="003E725C"/>
    <w:rsid w:val="00545699"/>
    <w:rsid w:val="005964C0"/>
    <w:rsid w:val="005D3C1B"/>
    <w:rsid w:val="005E5343"/>
    <w:rsid w:val="006B4BC9"/>
    <w:rsid w:val="0079197E"/>
    <w:rsid w:val="007A527E"/>
    <w:rsid w:val="0082098D"/>
    <w:rsid w:val="00896886"/>
    <w:rsid w:val="009A00C6"/>
    <w:rsid w:val="00A13B2D"/>
    <w:rsid w:val="00A91C86"/>
    <w:rsid w:val="00AF6A25"/>
    <w:rsid w:val="00BB2930"/>
    <w:rsid w:val="00BB5A3D"/>
    <w:rsid w:val="00BD3496"/>
    <w:rsid w:val="00C044D2"/>
    <w:rsid w:val="00C4012D"/>
    <w:rsid w:val="00C87F8F"/>
    <w:rsid w:val="00D152EF"/>
    <w:rsid w:val="00D36C8B"/>
    <w:rsid w:val="00D452FE"/>
    <w:rsid w:val="00D666B7"/>
    <w:rsid w:val="00DD70BA"/>
    <w:rsid w:val="00DF3983"/>
    <w:rsid w:val="00E42798"/>
    <w:rsid w:val="00E77933"/>
    <w:rsid w:val="00EB29AB"/>
    <w:rsid w:val="00F13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E0EA04"/>
  <w15:chartTrackingRefBased/>
  <w15:docId w15:val="{F8884607-A941-4D36-AC26-77C4D72AD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0BA"/>
    <w:pPr>
      <w:spacing w:line="340" w:lineRule="atLeast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70BA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color w:val="auto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DD70B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D70BA"/>
    <w:pPr>
      <w:widowControl w:val="0"/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color w:val="auto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DD70BA"/>
    <w:rPr>
      <w:sz w:val="18"/>
      <w:szCs w:val="18"/>
    </w:rPr>
  </w:style>
  <w:style w:type="paragraph" w:customStyle="1" w:styleId="MDPI42tablebody">
    <w:name w:val="MDPI_4.2_table_body"/>
    <w:qFormat/>
    <w:rsid w:val="00DD70BA"/>
    <w:pPr>
      <w:adjustRightInd w:val="0"/>
      <w:snapToGrid w:val="0"/>
    </w:pPr>
    <w:rPr>
      <w:rFonts w:ascii="Palatino Linotype" w:eastAsia="Times New Roman" w:hAnsi="Palatino Linotype"/>
      <w:snapToGrid w:val="0"/>
      <w:color w:val="000000"/>
      <w:kern w:val="0"/>
      <w:sz w:val="20"/>
      <w:szCs w:val="20"/>
      <w:lang w:eastAsia="de-DE" w:bidi="en-US"/>
    </w:rPr>
  </w:style>
  <w:style w:type="paragraph" w:customStyle="1" w:styleId="MDPI51figurecaption">
    <w:name w:val="MDPI_5.1_figure_caption"/>
    <w:basedOn w:val="a"/>
    <w:qFormat/>
    <w:rsid w:val="00DD70BA"/>
    <w:pPr>
      <w:adjustRightInd w:val="0"/>
      <w:snapToGrid w:val="0"/>
      <w:spacing w:before="120" w:after="240" w:line="260" w:lineRule="atLeast"/>
      <w:ind w:left="425" w:right="425"/>
    </w:pPr>
    <w:rPr>
      <w:rFonts w:ascii="Palatino Linotype" w:hAnsi="Palatino Linotype"/>
      <w:sz w:val="18"/>
      <w:lang w:bidi="en-US"/>
    </w:rPr>
  </w:style>
  <w:style w:type="table" w:customStyle="1" w:styleId="Mdeck5tablebodythreelines1">
    <w:name w:val="M_deck_5_table_body_three_lines1"/>
    <w:basedOn w:val="a1"/>
    <w:uiPriority w:val="99"/>
    <w:rsid w:val="00DD70BA"/>
    <w:pPr>
      <w:adjustRightInd w:val="0"/>
      <w:snapToGrid w:val="0"/>
      <w:spacing w:line="300" w:lineRule="exact"/>
      <w:jc w:val="center"/>
    </w:pPr>
    <w:rPr>
      <w:rFonts w:ascii="Times New Roman" w:hAnsi="Times New Roman" w:cs="Times New Roman"/>
      <w:kern w:val="0"/>
      <w:sz w:val="20"/>
      <w:szCs w:val="20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377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荣鑫 何</dc:creator>
  <cp:keywords/>
  <dc:description/>
  <cp:lastModifiedBy>荣鑫 何</cp:lastModifiedBy>
  <cp:revision>3</cp:revision>
  <dcterms:created xsi:type="dcterms:W3CDTF">2021-01-31T03:42:00Z</dcterms:created>
  <dcterms:modified xsi:type="dcterms:W3CDTF">2021-01-31T08:58:00Z</dcterms:modified>
</cp:coreProperties>
</file>