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F90" w:rsidRPr="00EA09CA" w:rsidRDefault="00C4350E" w:rsidP="00D75F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AU" w:eastAsia="en-AU"/>
        </w:rPr>
      </w:pPr>
      <w:r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 xml:space="preserve">Supplementary </w:t>
      </w:r>
      <w:r w:rsidR="00EA09CA"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>File</w:t>
      </w:r>
    </w:p>
    <w:p w:rsidR="00C4350E" w:rsidRPr="00EA09CA" w:rsidRDefault="00C4350E" w:rsidP="00C4350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AU" w:eastAsia="en-AU"/>
        </w:rPr>
      </w:pPr>
      <w:r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>Table</w:t>
      </w:r>
      <w:r w:rsidR="005F423C">
        <w:rPr>
          <w:rFonts w:ascii="Times New Roman" w:hAnsi="Times New Roman" w:cs="Times New Roman"/>
          <w:b/>
          <w:sz w:val="24"/>
          <w:szCs w:val="24"/>
          <w:lang w:val="en-AU" w:eastAsia="en-AU"/>
        </w:rPr>
        <w:t xml:space="preserve"> </w:t>
      </w:r>
      <w:r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 xml:space="preserve">1. </w:t>
      </w:r>
      <w:bookmarkStart w:id="0" w:name="_Hlk6306885"/>
      <w:r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>Weights given to sun exposure variables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5"/>
        <w:gridCol w:w="5841"/>
      </w:tblGrid>
      <w:tr w:rsidR="00C4350E" w:rsidRPr="00EA09CA" w:rsidTr="000C1A38">
        <w:trPr>
          <w:tblHeader/>
        </w:trPr>
        <w:tc>
          <w:tcPr>
            <w:tcW w:w="1950" w:type="pct"/>
          </w:tcPr>
          <w:bookmarkEnd w:id="0"/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Variable/item </w:t>
            </w:r>
          </w:p>
        </w:tc>
        <w:tc>
          <w:tcPr>
            <w:tcW w:w="30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>Weights given</w:t>
            </w:r>
          </w:p>
        </w:tc>
      </w:tr>
      <w:tr w:rsidR="00C4350E" w:rsidRPr="00EA09CA" w:rsidTr="000C1A38">
        <w:trPr>
          <w:trHeight w:val="1358"/>
        </w:trPr>
        <w:tc>
          <w:tcPr>
            <w:tcW w:w="19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Part of the body exposed based on attire used outside</w:t>
            </w:r>
          </w:p>
        </w:tc>
        <w:tc>
          <w:tcPr>
            <w:tcW w:w="30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 if exposed (100% UVB absorption)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 if covered (0 UVB absorption)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0.5 if partially covered(50% UVB absorption)</w:t>
            </w:r>
          </w:p>
        </w:tc>
      </w:tr>
      <w:tr w:rsidR="00C4350E" w:rsidRPr="00EA09CA" w:rsidTr="000C1A38">
        <w:tc>
          <w:tcPr>
            <w:tcW w:w="19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 xml:space="preserve">Use of sunscreen on different parts of body </w:t>
            </w:r>
          </w:p>
        </w:tc>
        <w:tc>
          <w:tcPr>
            <w:tcW w:w="30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 if no use (100% UVB absorption)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0.08 if sunscreen (8% UVB absorption)</w:t>
            </w:r>
          </w:p>
        </w:tc>
      </w:tr>
      <w:tr w:rsidR="00C4350E" w:rsidRPr="00EA09CA" w:rsidTr="000C1A38">
        <w:tc>
          <w:tcPr>
            <w:tcW w:w="19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Sun avoidance behavior</w:t>
            </w:r>
          </w:p>
        </w:tc>
        <w:tc>
          <w:tcPr>
            <w:tcW w:w="30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 if no protection practices (100% UVB absorption)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 xml:space="preserve">0.4 if 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seeking shade under trees/building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(40% UVB absorption)</w:t>
            </w:r>
          </w:p>
        </w:tc>
      </w:tr>
      <w:tr w:rsidR="00C4350E" w:rsidRPr="00EA09CA" w:rsidTr="000C1A38">
        <w:trPr>
          <w:trHeight w:val="953"/>
        </w:trPr>
        <w:tc>
          <w:tcPr>
            <w:tcW w:w="19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 xml:space="preserve">Weather outdoors </w:t>
            </w:r>
          </w:p>
        </w:tc>
        <w:tc>
          <w:tcPr>
            <w:tcW w:w="30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 if sunny (100% UVB absorption)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0.5 if cloudy (50% UVB absorption)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0.75 if sunny/cloudy(75% UVB</w:t>
            </w:r>
            <w:r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absorption)</w:t>
            </w:r>
          </w:p>
        </w:tc>
      </w:tr>
      <w:tr w:rsidR="00C4350E" w:rsidRPr="00EA09CA" w:rsidTr="000C1A38">
        <w:tc>
          <w:tcPr>
            <w:tcW w:w="19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 xml:space="preserve">Skin tone </w:t>
            </w:r>
          </w:p>
        </w:tc>
        <w:tc>
          <w:tcPr>
            <w:tcW w:w="3050" w:type="pct"/>
          </w:tcPr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0.80 if Type 1 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(80% UVB absorption)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   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0.675 if Type II 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(67.5% UVB absorption)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     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0.55 if Type III  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(55% UVB absorption)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   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0.425 if Type IV (42.5% UVB absorption)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   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4350E" w:rsidRPr="00EA09CA" w:rsidRDefault="00C4350E" w:rsidP="000C1A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0.30 if Type V   (30% UVB absorption)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   </w:t>
            </w:r>
          </w:p>
        </w:tc>
      </w:tr>
    </w:tbl>
    <w:p w:rsidR="00C4350E" w:rsidRPr="00EA09CA" w:rsidRDefault="00C4350E" w:rsidP="00C4350E">
      <w:pPr>
        <w:rPr>
          <w:rFonts w:ascii="Times New Roman" w:hAnsi="Times New Roman" w:cs="Times New Roman"/>
          <w:sz w:val="24"/>
          <w:szCs w:val="24"/>
        </w:rPr>
      </w:pPr>
    </w:p>
    <w:p w:rsidR="00C4350E" w:rsidRPr="00EA09CA" w:rsidRDefault="00C4350E" w:rsidP="00C435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350E" w:rsidRPr="00EA09CA" w:rsidRDefault="00C4350E" w:rsidP="00C435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350E" w:rsidRPr="00EA09CA" w:rsidRDefault="00C4350E" w:rsidP="00C435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53CD" w:rsidRPr="00EA09CA" w:rsidRDefault="00F1199E" w:rsidP="00B80A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 </w:t>
      </w:r>
      <w:r w:rsidR="00C4350E"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4453CD"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Vitamin D containing food</w:t>
      </w:r>
      <w:r w:rsidR="009074A0"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items </w:t>
      </w:r>
      <w:r w:rsidR="004453CD"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associated with serum 25-hydroxyvitamin in Pakistani women.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1709"/>
        <w:gridCol w:w="1893"/>
        <w:gridCol w:w="1803"/>
      </w:tblGrid>
      <w:tr w:rsidR="00C37C49" w:rsidRPr="00EA09CA" w:rsidTr="000C1A38">
        <w:trPr>
          <w:trHeight w:val="315"/>
        </w:trPr>
        <w:tc>
          <w:tcPr>
            <w:tcW w:w="2266" w:type="dxa"/>
            <w:vMerge w:val="restart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Vitamin D containing Food </w:t>
            </w: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 xml:space="preserve">items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D4C51" w:rsidP="00CD4C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V</w:t>
            </w:r>
            <w:r w:rsidR="00C37C49"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itamin D</w:t>
            </w:r>
            <w:r w:rsidR="00C37C49"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shd w:val="clear" w:color="auto" w:fill="FFFFFF"/>
              </w:rPr>
              <w:t>&gt;</w:t>
            </w:r>
            <w:r w:rsidR="00C37C49"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20 ng/ml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D4C51" w:rsidP="00CD4C5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</w:t>
            </w:r>
            <w:r w:rsidR="00C37C49"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itamin D&lt; 20 ng/ml</w:t>
            </w:r>
          </w:p>
        </w:tc>
        <w:tc>
          <w:tcPr>
            <w:tcW w:w="1803" w:type="dxa"/>
            <w:shd w:val="clear" w:color="auto" w:fill="auto"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vMerge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Mean (SD)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Mean (SD)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OR (95% CI)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Yogurt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0.19 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0.34)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0.23(0.45)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1.34(0.83, 2.18)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Lassi</w:t>
            </w:r>
            <w:proofErr w:type="spellEnd"/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0.42(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0.73)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0.34(0.61)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0.84(0.66, 1.08)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Milk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0.31(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0.72)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0.29(0.66)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0.93(0.58, 1.47)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MilkShake</w:t>
            </w:r>
            <w:proofErr w:type="spellEnd"/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0.77 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1.11)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0.69(1.19)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0.94(0.81, 1.09)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Cheese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0.20(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0.47)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0.23(0.56)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1.15(0.82, 1.61)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Fish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0.43(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0.78)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0.35(0.44)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0.81(0.60, 1.10)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Egg 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0.13(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0.48)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0.13(0.24)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0.99(0.58, 1.71)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Spinach</w:t>
            </w:r>
          </w:p>
        </w:tc>
        <w:tc>
          <w:tcPr>
            <w:tcW w:w="1709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0.25(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0.34)</w:t>
            </w:r>
          </w:p>
        </w:tc>
        <w:tc>
          <w:tcPr>
            <w:tcW w:w="1893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0.25(0.39)</w:t>
            </w:r>
          </w:p>
        </w:tc>
        <w:tc>
          <w:tcPr>
            <w:tcW w:w="1800" w:type="dxa"/>
            <w:noWrap/>
            <w:hideMark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1.21(0.41, 3.54)</w:t>
            </w:r>
          </w:p>
        </w:tc>
      </w:tr>
      <w:tr w:rsidR="00C37C49" w:rsidRPr="00EA09CA" w:rsidTr="000C1A38">
        <w:trPr>
          <w:trHeight w:val="300"/>
        </w:trPr>
        <w:tc>
          <w:tcPr>
            <w:tcW w:w="2266" w:type="dxa"/>
            <w:noWrap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Fortified food items</w:t>
            </w:r>
          </w:p>
        </w:tc>
        <w:tc>
          <w:tcPr>
            <w:tcW w:w="1709" w:type="dxa"/>
            <w:noWrap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0.18(</w:t>
            </w: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0.63)</w:t>
            </w:r>
          </w:p>
        </w:tc>
        <w:tc>
          <w:tcPr>
            <w:tcW w:w="1893" w:type="dxa"/>
            <w:noWrap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0.24(0.66)</w:t>
            </w:r>
          </w:p>
        </w:tc>
        <w:tc>
          <w:tcPr>
            <w:tcW w:w="1800" w:type="dxa"/>
            <w:noWrap/>
          </w:tcPr>
          <w:p w:rsidR="00C37C49" w:rsidRPr="00EA09CA" w:rsidRDefault="00C37C49" w:rsidP="000C1A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1.19(0.89, 1.58)</w:t>
            </w:r>
          </w:p>
        </w:tc>
      </w:tr>
    </w:tbl>
    <w:p w:rsidR="00EA09CA" w:rsidRDefault="00EA09CA" w:rsidP="00973B4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  <w:lang w:val="en-AU" w:eastAsia="en-AU"/>
        </w:rPr>
      </w:pPr>
    </w:p>
    <w:p w:rsidR="00973B4D" w:rsidRPr="00EA09CA" w:rsidRDefault="00973B4D" w:rsidP="00973B4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 xml:space="preserve">Vitamin D supplementation </w:t>
      </w:r>
      <w:r w:rsidR="00C20625" w:rsidRPr="00EA09CA">
        <w:rPr>
          <w:rFonts w:ascii="Times New Roman" w:hAnsi="Times New Roman" w:cs="Times New Roman"/>
          <w:b/>
          <w:sz w:val="24"/>
          <w:szCs w:val="24"/>
          <w:lang w:val="en-AU" w:eastAsia="en-AU"/>
        </w:rPr>
        <w:t>and Vitamin D levels</w:t>
      </w:r>
    </w:p>
    <w:p w:rsidR="00973B4D" w:rsidRPr="00EA09CA" w:rsidRDefault="00CC4525" w:rsidP="005626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 </w:t>
      </w:r>
      <w:r w:rsidR="00C4350E"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1C13D4" w:rsidRPr="00EA09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Intake of vitamin D supplements associated with serum 25-hydroxyvitamin in Pakistani women.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2160"/>
        <w:gridCol w:w="1980"/>
        <w:gridCol w:w="2070"/>
      </w:tblGrid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noWrap/>
            <w:hideMark/>
          </w:tcPr>
          <w:p w:rsidR="00973B4D" w:rsidRPr="00EA09CA" w:rsidRDefault="00CD4C51" w:rsidP="000C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Vitamin</w:t>
            </w:r>
            <w:r w:rsidR="00973B4D"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 </w:t>
            </w:r>
            <w:r w:rsidR="00973B4D"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&gt;</w:t>
            </w:r>
            <w:r w:rsidR="00973B4D"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 ng/ml</w:t>
            </w:r>
            <w:r w:rsidR="00973B4D"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973B4D"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>n(</w:t>
            </w:r>
            <w:proofErr w:type="gramEnd"/>
            <w:r w:rsidR="00973B4D"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CD4C51" w:rsidP="000C1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Vitamin</w:t>
            </w:r>
            <w:r w:rsidR="00973B4D"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 </w:t>
            </w:r>
            <w:r w:rsidR="00973B4D"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&lt;</w:t>
            </w:r>
            <w:r w:rsidR="00973B4D" w:rsidRPr="00EA0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 ng/ml</w:t>
            </w:r>
            <w:r w:rsidR="00973B4D"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973B4D"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>n(</w:t>
            </w:r>
            <w:proofErr w:type="gramEnd"/>
            <w:r w:rsidR="00973B4D"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sz w:val="24"/>
                <w:szCs w:val="24"/>
              </w:rPr>
              <w:t> OR (95%CI)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Vit</w:t>
            </w:r>
            <w:r w:rsid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amin</w:t>
            </w: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 supplements</w:t>
            </w: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204(76.7)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172(49.4)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0.30(0.21, 0.42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62(23.3)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176(50.6)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Oral Vitamin D Drops</w:t>
            </w:r>
          </w:p>
        </w:tc>
        <w:tc>
          <w:tcPr>
            <w:tcW w:w="216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35(13.2)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21(6.0)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0.42(0.24, 0.75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231(86.8)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327(94.0)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Oral Vitamin D tabs/cap use</w:t>
            </w:r>
          </w:p>
        </w:tc>
        <w:tc>
          <w:tcPr>
            <w:tcW w:w="216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68(25.6)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64(18.4)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0.66(0.45, 0.97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198(74.4)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284(81.6)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</w:tcPr>
          <w:p w:rsidR="00973B4D" w:rsidRPr="00EA09CA" w:rsidRDefault="00EA09CA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973B4D"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nj</w:t>
            </w:r>
            <w:proofErr w:type="spellEnd"/>
            <w:r w:rsidR="00973B4D"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Vitamin D use</w:t>
            </w:r>
          </w:p>
        </w:tc>
        <w:tc>
          <w:tcPr>
            <w:tcW w:w="216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131(49.2)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81(23.3)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0.31(0.22, 0.44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135(50.8)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267(76.7)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Multivitamin use</w:t>
            </w:r>
          </w:p>
        </w:tc>
        <w:tc>
          <w:tcPr>
            <w:tcW w:w="216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noWrap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122(45.9)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118(33.9)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0.61(0.44, 0.84</w:t>
            </w:r>
          </w:p>
        </w:tc>
      </w:tr>
      <w:tr w:rsidR="00973B4D" w:rsidRPr="00EA09CA" w:rsidTr="000C1A38">
        <w:trPr>
          <w:trHeight w:val="300"/>
        </w:trPr>
        <w:tc>
          <w:tcPr>
            <w:tcW w:w="2358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6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144(54.1)</w:t>
            </w:r>
          </w:p>
        </w:tc>
        <w:tc>
          <w:tcPr>
            <w:tcW w:w="198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230(66.1)</w:t>
            </w:r>
          </w:p>
        </w:tc>
        <w:tc>
          <w:tcPr>
            <w:tcW w:w="2070" w:type="dxa"/>
            <w:noWrap/>
            <w:hideMark/>
          </w:tcPr>
          <w:p w:rsidR="00973B4D" w:rsidRPr="00EA09CA" w:rsidRDefault="00973B4D" w:rsidP="000C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9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A66EF" w:rsidRPr="00EA09CA" w:rsidRDefault="000A66EF" w:rsidP="00973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A66EF" w:rsidRPr="00EA0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C49"/>
    <w:rsid w:val="000A66EF"/>
    <w:rsid w:val="001C13D4"/>
    <w:rsid w:val="003D06BD"/>
    <w:rsid w:val="004453CD"/>
    <w:rsid w:val="004C4DDF"/>
    <w:rsid w:val="0056268F"/>
    <w:rsid w:val="005F423C"/>
    <w:rsid w:val="006F7C23"/>
    <w:rsid w:val="008C60A1"/>
    <w:rsid w:val="009074A0"/>
    <w:rsid w:val="00957ED6"/>
    <w:rsid w:val="00973B4D"/>
    <w:rsid w:val="00B5251B"/>
    <w:rsid w:val="00B80AF8"/>
    <w:rsid w:val="00BC2105"/>
    <w:rsid w:val="00C20625"/>
    <w:rsid w:val="00C37C49"/>
    <w:rsid w:val="00C4350E"/>
    <w:rsid w:val="00C63E06"/>
    <w:rsid w:val="00CC4525"/>
    <w:rsid w:val="00CD4C51"/>
    <w:rsid w:val="00D75F90"/>
    <w:rsid w:val="00E612A7"/>
    <w:rsid w:val="00EA09CA"/>
    <w:rsid w:val="00F1199E"/>
    <w:rsid w:val="00F31114"/>
    <w:rsid w:val="00F5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9EF498-EEFF-4B99-BD57-8CF4ADAC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C49"/>
  </w:style>
  <w:style w:type="paragraph" w:styleId="Heading4">
    <w:name w:val="heading 4"/>
    <w:basedOn w:val="Normal"/>
    <w:link w:val="Heading4Char"/>
    <w:uiPriority w:val="9"/>
    <w:qFormat/>
    <w:rsid w:val="00CC45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7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CC452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Rajkumar S.</cp:lastModifiedBy>
  <cp:revision>29</cp:revision>
  <dcterms:created xsi:type="dcterms:W3CDTF">2021-03-25T06:07:00Z</dcterms:created>
  <dcterms:modified xsi:type="dcterms:W3CDTF">2021-05-04T18:15:00Z</dcterms:modified>
</cp:coreProperties>
</file>