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9D9BC" w14:textId="0BE263FC" w:rsidR="00FB105C" w:rsidRDefault="00FB105C" w:rsidP="00FB105C">
      <w:pPr>
        <w:pStyle w:val="Beskrivning"/>
        <w:keepNext/>
      </w:pPr>
    </w:p>
    <w:tbl>
      <w:tblPr>
        <w:tblStyle w:val="Rutntstabell1ljus1"/>
        <w:tblpPr w:leftFromText="141" w:rightFromText="141" w:vertAnchor="text" w:horzAnchor="margin" w:tblpY="736"/>
        <w:tblW w:w="9835" w:type="dxa"/>
        <w:tblLayout w:type="fixed"/>
        <w:tblLook w:val="04A0" w:firstRow="1" w:lastRow="0" w:firstColumn="1" w:lastColumn="0" w:noHBand="0" w:noVBand="1"/>
      </w:tblPr>
      <w:tblGrid>
        <w:gridCol w:w="4844"/>
        <w:gridCol w:w="4991"/>
      </w:tblGrid>
      <w:tr w:rsidR="00151118" w:rsidRPr="00434603" w14:paraId="5D98A4C2" w14:textId="77777777" w:rsidTr="00944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</w:tcPr>
          <w:p w14:paraId="0E51ACD0" w14:textId="77777777" w:rsidR="00151118" w:rsidRPr="00DC1574" w:rsidRDefault="00151118" w:rsidP="0094441B">
            <w:pPr>
              <w:spacing w:line="276" w:lineRule="auto"/>
              <w:ind w:left="36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</w:rPr>
            </w:pPr>
            <w:r w:rsidRPr="00DC1574">
              <w:rPr>
                <w:rFonts w:asciiTheme="minorHAnsi" w:hAnsiTheme="minorHAnsi" w:cstheme="minorHAnsi"/>
                <w:sz w:val="22"/>
              </w:rPr>
              <w:t>Inclusion criteria</w:t>
            </w:r>
          </w:p>
        </w:tc>
        <w:tc>
          <w:tcPr>
            <w:tcW w:w="4991" w:type="dxa"/>
          </w:tcPr>
          <w:p w14:paraId="6E5F6AFF" w14:textId="77777777" w:rsidR="00151118" w:rsidRPr="00DC1574" w:rsidRDefault="00151118" w:rsidP="0094441B">
            <w:pPr>
              <w:spacing w:line="276" w:lineRule="auto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DC1574">
              <w:rPr>
                <w:rFonts w:asciiTheme="minorHAnsi" w:hAnsiTheme="minorHAnsi" w:cstheme="minorHAnsi"/>
                <w:sz w:val="22"/>
              </w:rPr>
              <w:t>Exclusion criteria</w:t>
            </w:r>
          </w:p>
        </w:tc>
      </w:tr>
      <w:tr w:rsidR="00151118" w:rsidRPr="00434603" w14:paraId="1F0F0E1B" w14:textId="77777777" w:rsidTr="0094441B">
        <w:trPr>
          <w:trHeight w:val="4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</w:tcPr>
          <w:p w14:paraId="62284359" w14:textId="4006A0E0" w:rsidR="00151118" w:rsidRPr="00DC1574" w:rsidRDefault="00151118" w:rsidP="0094441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Postmenopausal </w:t>
            </w:r>
            <w:r w:rsidR="00DC1574">
              <w:rPr>
                <w:rFonts w:asciiTheme="minorHAnsi" w:hAnsiTheme="minorHAnsi" w:cstheme="minorHAnsi"/>
                <w:b w:val="0"/>
                <w:sz w:val="22"/>
              </w:rPr>
              <w:t>woman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>, defined as</w:t>
            </w:r>
          </w:p>
          <w:p w14:paraId="3DAC908A" w14:textId="058BDF27" w:rsidR="00151118" w:rsidRPr="00DC1574" w:rsidRDefault="00151118" w:rsidP="0094441B">
            <w:pPr>
              <w:numPr>
                <w:ilvl w:val="1"/>
                <w:numId w:val="1"/>
              </w:num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C1574">
              <w:rPr>
                <w:rFonts w:asciiTheme="minorHAnsi" w:eastAsiaTheme="majorEastAsia" w:hAnsiTheme="minorHAnsi" w:cstheme="minorHAnsi"/>
                <w:b w:val="0"/>
                <w:bCs w:val="0"/>
                <w:sz w:val="22"/>
              </w:rPr>
              <w:t>≥ 12 months amenorrhea</w:t>
            </w:r>
            <w:r w:rsidR="00DC1574" w:rsidRPr="00DC1574">
              <w:rPr>
                <w:rFonts w:asciiTheme="minorHAnsi" w:eastAsiaTheme="majorEastAsia" w:hAnsiTheme="minorHAnsi" w:cstheme="minorHAnsi"/>
                <w:b w:val="0"/>
                <w:bCs w:val="0"/>
                <w:sz w:val="22"/>
              </w:rPr>
              <w:t>, or</w:t>
            </w:r>
          </w:p>
          <w:p w14:paraId="4040083F" w14:textId="77777777" w:rsidR="00DC1574" w:rsidRPr="00DC1574" w:rsidRDefault="00DC1574" w:rsidP="0094441B">
            <w:pPr>
              <w:numPr>
                <w:ilvl w:val="1"/>
                <w:numId w:val="1"/>
              </w:num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bCs w:val="0"/>
                <w:sz w:val="22"/>
              </w:rPr>
              <w:t>Hysterectomy and FSH &gt;20 mIU/ml</w:t>
            </w:r>
          </w:p>
          <w:p w14:paraId="738930C6" w14:textId="77777777" w:rsidR="00DC1574" w:rsidRPr="00DC1574" w:rsidRDefault="00DC1574" w:rsidP="0094441B">
            <w:pPr>
              <w:numPr>
                <w:ilvl w:val="1"/>
                <w:numId w:val="1"/>
              </w:num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bCs w:val="0"/>
                <w:sz w:val="22"/>
              </w:rPr>
              <w:t>Amenorrhea due to intrauterine device including progestogen and FSH &gt;20 mIU/ml</w:t>
            </w:r>
          </w:p>
          <w:p w14:paraId="71211E9A" w14:textId="77777777" w:rsidR="00DC1574" w:rsidRPr="00DC1574" w:rsidRDefault="00DC1574" w:rsidP="0094441B">
            <w:pPr>
              <w:numPr>
                <w:ilvl w:val="1"/>
                <w:numId w:val="1"/>
              </w:num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bCs w:val="0"/>
                <w:sz w:val="22"/>
              </w:rPr>
              <w:t>Induced menopause after bilateral oophorectomy</w:t>
            </w:r>
          </w:p>
          <w:p w14:paraId="16F031B7" w14:textId="20C69B49" w:rsidR="00DC1574" w:rsidRPr="00DC1574" w:rsidRDefault="00DC1574" w:rsidP="0094441B">
            <w:pPr>
              <w:numPr>
                <w:ilvl w:val="1"/>
                <w:numId w:val="1"/>
              </w:num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bCs w:val="0"/>
                <w:sz w:val="22"/>
              </w:rPr>
              <w:t>Induced menopause by chemotherapy or radiation and amenorrhea for at least two years</w:t>
            </w:r>
          </w:p>
          <w:p w14:paraId="080435F6" w14:textId="3A59B850" w:rsidR="00DC1574" w:rsidRPr="00DC1574" w:rsidRDefault="00DC1574" w:rsidP="0094441B">
            <w:pPr>
              <w:pStyle w:val="Liststycke"/>
              <w:numPr>
                <w:ilvl w:val="3"/>
                <w:numId w:val="1"/>
              </w:numPr>
              <w:ind w:left="743"/>
              <w:rPr>
                <w:rFonts w:asciiTheme="minorHAnsi" w:hAnsiTheme="minorHAnsi" w:cstheme="minorHAnsi"/>
                <w:b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sz w:val="22"/>
              </w:rPr>
              <w:t>≥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 xml:space="preserve">4/day or 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>28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>/week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 xml:space="preserve"> modera</w:t>
            </w:r>
            <w:r>
              <w:rPr>
                <w:rFonts w:asciiTheme="minorHAnsi" w:hAnsiTheme="minorHAnsi" w:cstheme="minorHAnsi"/>
                <w:b w:val="0"/>
                <w:sz w:val="22"/>
              </w:rPr>
              <w:t>te to severe hot flu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>shes during a screening period of 2 weeks</w:t>
            </w:r>
          </w:p>
          <w:p w14:paraId="2496E5DA" w14:textId="26B435DC" w:rsidR="00DC1574" w:rsidRPr="00DC1574" w:rsidRDefault="00DC1574" w:rsidP="0094441B">
            <w:pPr>
              <w:pStyle w:val="Liststycke"/>
              <w:numPr>
                <w:ilvl w:val="3"/>
                <w:numId w:val="1"/>
              </w:numPr>
              <w:ind w:left="743"/>
              <w:rPr>
                <w:rFonts w:asciiTheme="minorHAnsi" w:hAnsiTheme="minorHAnsi" w:cstheme="minorHAnsi"/>
                <w:b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sz w:val="22"/>
              </w:rPr>
              <w:t>≥45 years</w:t>
            </w:r>
          </w:p>
          <w:p w14:paraId="4BFC9A9C" w14:textId="700E5625" w:rsidR="00DC1574" w:rsidRPr="00DC1574" w:rsidRDefault="00DC1574" w:rsidP="0094441B">
            <w:pPr>
              <w:pStyle w:val="Liststycke"/>
              <w:numPr>
                <w:ilvl w:val="3"/>
                <w:numId w:val="1"/>
              </w:numPr>
              <w:ind w:left="743"/>
              <w:rPr>
                <w:rFonts w:asciiTheme="minorHAnsi" w:hAnsiTheme="minorHAnsi" w:cstheme="minorHAnsi"/>
                <w:b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sz w:val="22"/>
              </w:rPr>
              <w:t xml:space="preserve">Good general health and physical ability to participate in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resistance training for</w:t>
            </w:r>
            <w:r w:rsidRPr="00DC1574">
              <w:rPr>
                <w:rFonts w:asciiTheme="minorHAnsi" w:hAnsiTheme="minorHAnsi" w:cstheme="minorHAnsi"/>
                <w:b w:val="0"/>
                <w:sz w:val="22"/>
              </w:rPr>
              <w:t xml:space="preserve"> 60 minutes 3 days per week</w:t>
            </w:r>
          </w:p>
          <w:p w14:paraId="6F754767" w14:textId="7DF24BE4" w:rsidR="00151118" w:rsidRPr="00DC1574" w:rsidRDefault="00DC1574" w:rsidP="0094441B">
            <w:pPr>
              <w:pStyle w:val="Liststycke"/>
              <w:numPr>
                <w:ilvl w:val="3"/>
                <w:numId w:val="1"/>
              </w:numPr>
              <w:ind w:left="743"/>
              <w:rPr>
                <w:rFonts w:asciiTheme="minorHAnsi" w:hAnsiTheme="minorHAnsi" w:cstheme="minorHAnsi"/>
                <w:b w:val="0"/>
                <w:sz w:val="22"/>
              </w:rPr>
            </w:pPr>
            <w:r w:rsidRPr="00DC1574">
              <w:rPr>
                <w:rFonts w:asciiTheme="minorHAnsi" w:hAnsiTheme="minorHAnsi" w:cstheme="minorHAnsi"/>
                <w:b w:val="0"/>
                <w:sz w:val="22"/>
              </w:rPr>
              <w:t>Able to understand and communicate in Swedish orally and in writing</w:t>
            </w:r>
          </w:p>
        </w:tc>
        <w:tc>
          <w:tcPr>
            <w:tcW w:w="4991" w:type="dxa"/>
          </w:tcPr>
          <w:p w14:paraId="0638DC58" w14:textId="77777777" w:rsidR="00DC1574" w:rsidRPr="00DC1574" w:rsidRDefault="00DC1574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&gt;75 minutes per week of moderate- to vigorous-intensity physical activity.</w:t>
            </w:r>
            <w:r w:rsidRPr="00DC1574">
              <w:rPr>
                <w:rFonts w:asciiTheme="minorHAnsi" w:hAnsiTheme="minorHAnsi" w:cstheme="minorHAnsi"/>
                <w:sz w:val="22"/>
                <w:vertAlign w:val="superscript"/>
              </w:rPr>
              <w:t>a</w:t>
            </w:r>
          </w:p>
          <w:p w14:paraId="2FBD9043" w14:textId="77777777" w:rsidR="00DC1574" w:rsidRDefault="00DC1574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&gt;225 minutes per week of physical activity of any intensity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  <w:p w14:paraId="198FDF6A" w14:textId="7CCA1110" w:rsidR="00DC1574" w:rsidRDefault="00DC1574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Use of</w:t>
            </w:r>
            <w:r w:rsidR="00373A82">
              <w:rPr>
                <w:rFonts w:asciiTheme="minorHAnsi" w:hAnsiTheme="minorHAnsi" w:cstheme="minorHAnsi"/>
                <w:sz w:val="22"/>
                <w:lang w:val="en-US"/>
              </w:rPr>
              <w:t xml:space="preserve"> systemic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menopausal hormone therapy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during the last 2 months. </w:t>
            </w:r>
          </w:p>
          <w:p w14:paraId="2084D0D0" w14:textId="4233DEB1" w:rsidR="00373A82" w:rsidRPr="00DC1574" w:rsidRDefault="00373A82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Unstable dose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of selective serotonin and/or noradrenalin reuptake inhibitors or other substances, including natural remedies, with a possib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le effect on vasomotor symptoms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  <w:p w14:paraId="4429A420" w14:textId="77777777" w:rsidR="00373A82" w:rsidRPr="00DC1574" w:rsidRDefault="00373A82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Any medical condition limiting the ability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to participate fully in RT</w:t>
            </w:r>
          </w:p>
          <w:p w14:paraId="4E69E22D" w14:textId="374CE392" w:rsidR="00DC1574" w:rsidRPr="00373A82" w:rsidRDefault="00373A82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Medical condition under investigation or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condition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that could affect hot flu</w:t>
            </w: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shes</w:t>
            </w:r>
          </w:p>
          <w:p w14:paraId="4F16B9C1" w14:textId="77777777" w:rsidR="00DC1574" w:rsidRPr="00DC1574" w:rsidRDefault="00DC1574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Capillary hemoglobin &lt;110 g/l</w:t>
            </w:r>
          </w:p>
          <w:p w14:paraId="5DF870DF" w14:textId="7B9CE1F9" w:rsidR="00373A82" w:rsidRPr="00373A82" w:rsidRDefault="00DC1574" w:rsidP="0094441B">
            <w:pPr>
              <w:pStyle w:val="Liststycke"/>
              <w:numPr>
                <w:ilvl w:val="0"/>
                <w:numId w:val="1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DC1574">
              <w:rPr>
                <w:rFonts w:asciiTheme="minorHAnsi" w:hAnsiTheme="minorHAnsi" w:cstheme="minorHAnsi"/>
                <w:sz w:val="22"/>
                <w:lang w:val="en-US"/>
              </w:rPr>
              <w:t>Systolic blood pressure &gt;160 mmHg or diastolic blood pressure &gt;100 mmHg</w:t>
            </w:r>
            <w:r w:rsidR="00373A82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</w:tc>
      </w:tr>
      <w:tr w:rsidR="00373A82" w:rsidRPr="00434603" w14:paraId="66AFF17E" w14:textId="77777777" w:rsidTr="0094441B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5" w:type="dxa"/>
            <w:gridSpan w:val="2"/>
          </w:tcPr>
          <w:p w14:paraId="6A62ADBC" w14:textId="0CE0D4D1" w:rsidR="00373A82" w:rsidRPr="00373A82" w:rsidRDefault="00373A82" w:rsidP="0094441B">
            <w:pPr>
              <w:jc w:val="both"/>
              <w:rPr>
                <w:rFonts w:asciiTheme="minorHAnsi" w:hAnsiTheme="minorHAnsi" w:cstheme="minorHAnsi"/>
                <w:b w:val="0"/>
                <w:sz w:val="22"/>
                <w:lang w:val="en-US"/>
              </w:rPr>
            </w:pPr>
            <w:r w:rsidRPr="00373A82">
              <w:rPr>
                <w:rFonts w:asciiTheme="minorHAnsi" w:hAnsiTheme="minorHAnsi" w:cstheme="minorHAnsi"/>
                <w:b w:val="0"/>
                <w:sz w:val="22"/>
                <w:vertAlign w:val="superscript"/>
                <w:lang w:val="en-US"/>
              </w:rPr>
              <w:t>a</w:t>
            </w:r>
            <w:r w:rsidRPr="00373A82">
              <w:rPr>
                <w:rFonts w:asciiTheme="minorHAnsi" w:hAnsiTheme="minorHAnsi" w:cstheme="minorHAnsi"/>
                <w:b w:val="0"/>
                <w:i/>
                <w:sz w:val="22"/>
                <w:lang w:val="en-US"/>
              </w:rPr>
              <w:t xml:space="preserve">Moderate intensity </w:t>
            </w:r>
            <w:r w:rsidRPr="00373A82">
              <w:rPr>
                <w:rFonts w:asciiTheme="minorHAnsi" w:hAnsiTheme="minorHAnsi" w:cstheme="minorHAnsi"/>
                <w:b w:val="0"/>
                <w:sz w:val="22"/>
                <w:lang w:val="en-US"/>
              </w:rPr>
              <w:t xml:space="preserve">= requires a moderate amount of effort and increases heart rate noticeably, like brisk walking. </w:t>
            </w:r>
            <w:r w:rsidRPr="00373A82">
              <w:rPr>
                <w:rFonts w:asciiTheme="minorHAnsi" w:hAnsiTheme="minorHAnsi" w:cstheme="minorHAnsi"/>
                <w:b w:val="0"/>
                <w:i/>
                <w:sz w:val="22"/>
                <w:lang w:val="en-US"/>
              </w:rPr>
              <w:t>Vigorous intensity</w:t>
            </w:r>
            <w:r w:rsidRPr="00373A82">
              <w:rPr>
                <w:rFonts w:asciiTheme="minorHAnsi" w:hAnsiTheme="minorHAnsi" w:cstheme="minorHAnsi"/>
                <w:b w:val="0"/>
                <w:sz w:val="22"/>
                <w:lang w:val="en-US"/>
              </w:rPr>
              <w:t xml:space="preserve"> = requires a large amount of effort and increases heart and respiratory rate substantially, like running</w:t>
            </w:r>
            <w:r>
              <w:rPr>
                <w:rFonts w:asciiTheme="minorHAnsi" w:hAnsiTheme="minorHAnsi" w:cstheme="minorHAnsi"/>
                <w:b w:val="0"/>
                <w:sz w:val="22"/>
                <w:lang w:val="en-US"/>
              </w:rPr>
              <w:t>.</w:t>
            </w:r>
          </w:p>
        </w:tc>
      </w:tr>
    </w:tbl>
    <w:p w14:paraId="7EE13D60" w14:textId="64C42AB1" w:rsidR="00151118" w:rsidRPr="0094441B" w:rsidRDefault="0094441B" w:rsidP="00151118">
      <w:pPr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Additional file 1. Inclusion and exclusion criteria in the original RCT that investigated the effect of resistance training on menopausal hot flushes.</w:t>
      </w:r>
      <w:bookmarkStart w:id="0" w:name="_GoBack"/>
      <w:bookmarkEnd w:id="0"/>
    </w:p>
    <w:sectPr w:rsidR="00151118" w:rsidRPr="0094441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CE8"/>
    <w:multiLevelType w:val="hybridMultilevel"/>
    <w:tmpl w:val="F5BE1EC6"/>
    <w:lvl w:ilvl="0" w:tplc="041D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F801636"/>
    <w:multiLevelType w:val="hybridMultilevel"/>
    <w:tmpl w:val="A9E2C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A1A8E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74"/>
    <w:rsid w:val="00007597"/>
    <w:rsid w:val="0003695D"/>
    <w:rsid w:val="00041796"/>
    <w:rsid w:val="00064D31"/>
    <w:rsid w:val="00093B11"/>
    <w:rsid w:val="000B46B5"/>
    <w:rsid w:val="000C1D0B"/>
    <w:rsid w:val="00106949"/>
    <w:rsid w:val="001120DB"/>
    <w:rsid w:val="00136AAE"/>
    <w:rsid w:val="00151118"/>
    <w:rsid w:val="00246D2B"/>
    <w:rsid w:val="002660C3"/>
    <w:rsid w:val="00294A65"/>
    <w:rsid w:val="002B7D91"/>
    <w:rsid w:val="00373A82"/>
    <w:rsid w:val="00394A87"/>
    <w:rsid w:val="003E325F"/>
    <w:rsid w:val="00476E01"/>
    <w:rsid w:val="004B0043"/>
    <w:rsid w:val="004D22D4"/>
    <w:rsid w:val="0050526E"/>
    <w:rsid w:val="005244D9"/>
    <w:rsid w:val="005A21E1"/>
    <w:rsid w:val="005F063E"/>
    <w:rsid w:val="005F4E1D"/>
    <w:rsid w:val="00651B31"/>
    <w:rsid w:val="006C2484"/>
    <w:rsid w:val="006C6960"/>
    <w:rsid w:val="007165FE"/>
    <w:rsid w:val="007746D5"/>
    <w:rsid w:val="00787C88"/>
    <w:rsid w:val="007D57B9"/>
    <w:rsid w:val="007F6BA2"/>
    <w:rsid w:val="00892803"/>
    <w:rsid w:val="00897E60"/>
    <w:rsid w:val="008F10CB"/>
    <w:rsid w:val="0094441B"/>
    <w:rsid w:val="009445C0"/>
    <w:rsid w:val="00960CAD"/>
    <w:rsid w:val="0099046E"/>
    <w:rsid w:val="00991C58"/>
    <w:rsid w:val="009B76EF"/>
    <w:rsid w:val="009E6671"/>
    <w:rsid w:val="009F787B"/>
    <w:rsid w:val="00A03BF4"/>
    <w:rsid w:val="00A37B1C"/>
    <w:rsid w:val="00A76A05"/>
    <w:rsid w:val="00A90BAE"/>
    <w:rsid w:val="00AB2512"/>
    <w:rsid w:val="00AC0172"/>
    <w:rsid w:val="00B0700B"/>
    <w:rsid w:val="00B7575A"/>
    <w:rsid w:val="00BB6034"/>
    <w:rsid w:val="00BB65FF"/>
    <w:rsid w:val="00C04989"/>
    <w:rsid w:val="00C40C56"/>
    <w:rsid w:val="00C91615"/>
    <w:rsid w:val="00CC6E96"/>
    <w:rsid w:val="00CF30EB"/>
    <w:rsid w:val="00D02D2E"/>
    <w:rsid w:val="00DA4895"/>
    <w:rsid w:val="00DB0992"/>
    <w:rsid w:val="00DB75D9"/>
    <w:rsid w:val="00DC1574"/>
    <w:rsid w:val="00DE784C"/>
    <w:rsid w:val="00E91B4D"/>
    <w:rsid w:val="00E95C6F"/>
    <w:rsid w:val="00EC71E6"/>
    <w:rsid w:val="00ED643A"/>
    <w:rsid w:val="00F02623"/>
    <w:rsid w:val="00F14E5E"/>
    <w:rsid w:val="00F37FF9"/>
    <w:rsid w:val="00F62546"/>
    <w:rsid w:val="00F770C4"/>
    <w:rsid w:val="00F9271D"/>
    <w:rsid w:val="00F955BD"/>
    <w:rsid w:val="00FB105C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F708"/>
  <w15:chartTrackingRefBased/>
  <w15:docId w15:val="{DC6C7AFD-C907-4435-AFD3-5982E799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EK"/>
    <w:qFormat/>
    <w:rsid w:val="00151118"/>
    <w:rPr>
      <w:rFonts w:ascii="Times New Roman" w:hAnsi="Times New Roman"/>
      <w:sz w:val="24"/>
      <w:lang w:val="en-GB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1118"/>
    <w:pPr>
      <w:ind w:left="720"/>
      <w:contextualSpacing/>
    </w:pPr>
  </w:style>
  <w:style w:type="table" w:customStyle="1" w:styleId="Rutntstabell1ljus1">
    <w:name w:val="Rutnätstabell 1 ljus1"/>
    <w:basedOn w:val="Normaltabell"/>
    <w:uiPriority w:val="46"/>
    <w:rsid w:val="001511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krivning">
    <w:name w:val="caption"/>
    <w:basedOn w:val="Normal"/>
    <w:next w:val="Normal"/>
    <w:uiPriority w:val="35"/>
    <w:unhideWhenUsed/>
    <w:qFormat/>
    <w:rsid w:val="00FB105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Berin</dc:creator>
  <cp:keywords/>
  <cp:lastModifiedBy>Emilia Berin</cp:lastModifiedBy>
  <cp:revision>3</cp:revision>
  <dcterms:created xsi:type="dcterms:W3CDTF">2021-12-09T21:21:00Z</dcterms:created>
  <dcterms:modified xsi:type="dcterms:W3CDTF">2021-12-11T10:45:00Z</dcterms:modified>
</cp:coreProperties>
</file>