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3003"/>
        <w:gridCol w:w="3003"/>
        <w:gridCol w:w="3004"/>
      </w:tblGrid>
      <w:tr w:rsidR="0047610B" w:rsidRPr="00A052D3" w14:paraId="6F3A6F9F" w14:textId="77777777" w:rsidTr="0047610B">
        <w:tc>
          <w:tcPr>
            <w:tcW w:w="9010" w:type="dxa"/>
            <w:gridSpan w:val="3"/>
            <w:tcBorders>
              <w:top w:val="nil"/>
              <w:left w:val="nil"/>
              <w:right w:val="nil"/>
            </w:tcBorders>
          </w:tcPr>
          <w:p w14:paraId="59B0D078" w14:textId="458E0F73" w:rsidR="0047610B" w:rsidRPr="00A052D3" w:rsidRDefault="0047610B" w:rsidP="0047610B">
            <w:pPr>
              <w:rPr>
                <w:rFonts w:ascii="Times New Roman" w:hAnsi="Times New Roman" w:cs="Times New Roman"/>
                <w:lang w:val="en-US"/>
              </w:rPr>
            </w:pPr>
            <w:r w:rsidRPr="00A052D3">
              <w:rPr>
                <w:rFonts w:ascii="Times New Roman" w:hAnsi="Times New Roman" w:cs="Times New Roman"/>
                <w:lang w:val="en-US"/>
              </w:rPr>
              <w:t xml:space="preserve">Supplementary Table 1. Constructs used in </w:t>
            </w:r>
            <w:proofErr w:type="gramStart"/>
            <w:r w:rsidRPr="00A052D3">
              <w:rPr>
                <w:rFonts w:ascii="Times New Roman" w:hAnsi="Times New Roman" w:cs="Times New Roman"/>
                <w:lang w:val="en-US"/>
              </w:rPr>
              <w:t>survey,</w:t>
            </w:r>
            <w:proofErr w:type="gramEnd"/>
            <w:r w:rsidRPr="00A052D3">
              <w:rPr>
                <w:rFonts w:ascii="Times New Roman" w:hAnsi="Times New Roman" w:cs="Times New Roman"/>
                <w:lang w:val="en-US"/>
              </w:rPr>
              <w:t xml:space="preserve"> adaptation done to original construct</w:t>
            </w:r>
          </w:p>
        </w:tc>
      </w:tr>
      <w:tr w:rsidR="00401E71" w:rsidRPr="00A052D3" w14:paraId="28F2FB12" w14:textId="77777777" w:rsidTr="00931CD9">
        <w:tc>
          <w:tcPr>
            <w:tcW w:w="3003" w:type="dxa"/>
          </w:tcPr>
          <w:p w14:paraId="08684B36" w14:textId="7994388E" w:rsidR="00401E71" w:rsidRPr="00A052D3" w:rsidRDefault="00401E71" w:rsidP="00A223E4">
            <w:pPr>
              <w:spacing w:after="120"/>
              <w:rPr>
                <w:rFonts w:ascii="Times New Roman" w:hAnsi="Times New Roman" w:cs="Times New Roman"/>
                <w:b/>
                <w:bCs/>
                <w:lang w:val="en-US"/>
              </w:rPr>
            </w:pPr>
            <w:r w:rsidRPr="00A052D3">
              <w:rPr>
                <w:rFonts w:ascii="Times New Roman" w:hAnsi="Times New Roman" w:cs="Times New Roman"/>
                <w:b/>
                <w:bCs/>
                <w:lang w:val="en-US"/>
              </w:rPr>
              <w:t>Constructs</w:t>
            </w:r>
          </w:p>
        </w:tc>
        <w:tc>
          <w:tcPr>
            <w:tcW w:w="3003" w:type="dxa"/>
          </w:tcPr>
          <w:p w14:paraId="2419FCD5" w14:textId="36B4DEA8" w:rsidR="00401E71" w:rsidRPr="00A052D3" w:rsidRDefault="00A223E4" w:rsidP="00A223E4">
            <w:pPr>
              <w:spacing w:after="120"/>
              <w:rPr>
                <w:rFonts w:ascii="Times New Roman" w:hAnsi="Times New Roman" w:cs="Times New Roman"/>
                <w:b/>
                <w:bCs/>
                <w:lang w:val="en-US"/>
              </w:rPr>
            </w:pPr>
            <w:r w:rsidRPr="00A052D3">
              <w:rPr>
                <w:rFonts w:ascii="Times New Roman" w:hAnsi="Times New Roman" w:cs="Times New Roman"/>
                <w:b/>
                <w:bCs/>
                <w:lang w:val="en-US"/>
              </w:rPr>
              <w:t>Adaptation for Survey</w:t>
            </w:r>
          </w:p>
        </w:tc>
        <w:tc>
          <w:tcPr>
            <w:tcW w:w="3004" w:type="dxa"/>
          </w:tcPr>
          <w:p w14:paraId="14054349" w14:textId="7185302F" w:rsidR="00401E71" w:rsidRPr="00A052D3" w:rsidRDefault="00A223E4" w:rsidP="00A223E4">
            <w:pPr>
              <w:spacing w:after="120"/>
              <w:rPr>
                <w:rFonts w:ascii="Times New Roman" w:hAnsi="Times New Roman" w:cs="Times New Roman"/>
                <w:b/>
                <w:bCs/>
                <w:lang w:val="en-US"/>
              </w:rPr>
            </w:pPr>
            <w:r w:rsidRPr="00A052D3">
              <w:rPr>
                <w:rFonts w:ascii="Times New Roman" w:hAnsi="Times New Roman" w:cs="Times New Roman"/>
                <w:b/>
                <w:bCs/>
                <w:lang w:val="en-US"/>
              </w:rPr>
              <w:t>Details on Regrouping of Variables before Analysis</w:t>
            </w:r>
          </w:p>
        </w:tc>
      </w:tr>
      <w:tr w:rsidR="00401E71" w:rsidRPr="00A052D3" w14:paraId="1FB0A941" w14:textId="77777777" w:rsidTr="00931CD9">
        <w:tc>
          <w:tcPr>
            <w:tcW w:w="3003" w:type="dxa"/>
          </w:tcPr>
          <w:p w14:paraId="0C96BA2F" w14:textId="5C37B9CE" w:rsidR="00401E71" w:rsidRPr="00A052D3" w:rsidRDefault="00401E71" w:rsidP="00A223E4">
            <w:pPr>
              <w:spacing w:after="120"/>
              <w:rPr>
                <w:rFonts w:ascii="Times New Roman" w:hAnsi="Times New Roman" w:cs="Times New Roman"/>
                <w:lang w:val="en-US"/>
              </w:rPr>
            </w:pPr>
            <w:r w:rsidRPr="00A052D3">
              <w:rPr>
                <w:rFonts w:ascii="Times New Roman" w:hAnsi="Times New Roman" w:cs="Times New Roman"/>
                <w:lang w:val="en-US"/>
              </w:rPr>
              <w:t>Health Belief Model</w:t>
            </w:r>
            <w:r w:rsidR="00931CD9" w:rsidRPr="00A052D3">
              <w:rPr>
                <w:rFonts w:ascii="Times New Roman" w:hAnsi="Times New Roman" w:cs="Times New Roman"/>
                <w:lang w:val="en-US"/>
              </w:rPr>
              <w:t xml:space="preserve"> (HBM)</w:t>
            </w:r>
          </w:p>
        </w:tc>
        <w:tc>
          <w:tcPr>
            <w:tcW w:w="3003" w:type="dxa"/>
          </w:tcPr>
          <w:p w14:paraId="0D714BFC" w14:textId="09DFA357" w:rsidR="00401E71" w:rsidRPr="00A052D3" w:rsidRDefault="00401E71" w:rsidP="00A223E4">
            <w:pPr>
              <w:spacing w:after="120"/>
              <w:rPr>
                <w:rFonts w:ascii="Times New Roman" w:hAnsi="Times New Roman" w:cs="Times New Roman"/>
                <w:lang w:val="en-US"/>
              </w:rPr>
            </w:pPr>
            <w:r w:rsidRPr="00A052D3">
              <w:rPr>
                <w:rFonts w:ascii="Times New Roman" w:hAnsi="Times New Roman" w:cs="Times New Roman"/>
                <w:lang w:val="en-US"/>
              </w:rPr>
              <w:t>We included the constructs Perceived Susceptibility, Perceived Severity, Perceived Benefit, Perceived Barriers, and Cue to Action from the HBM [</w:t>
            </w:r>
            <w:r w:rsidR="0047610B" w:rsidRPr="00A052D3">
              <w:rPr>
                <w:rFonts w:ascii="Times New Roman" w:hAnsi="Times New Roman" w:cs="Times New Roman"/>
                <w:lang w:val="en-US"/>
              </w:rPr>
              <w:t>35</w:t>
            </w:r>
            <w:r w:rsidR="00C70902" w:rsidRPr="00A052D3">
              <w:rPr>
                <w:rFonts w:ascii="Times New Roman" w:hAnsi="Times New Roman" w:cs="Times New Roman"/>
                <w:lang w:val="en-US"/>
              </w:rPr>
              <w:t>]</w:t>
            </w:r>
            <w:r w:rsidRPr="00A052D3">
              <w:rPr>
                <w:rFonts w:ascii="Times New Roman" w:hAnsi="Times New Roman" w:cs="Times New Roman"/>
                <w:lang w:val="en-US"/>
              </w:rPr>
              <w:t>. The construct Self-efficacy was not included in this questionnaire since mammography procedure is not performed by the individual themselves and therefore no ability nor confidence is required. We also included two of the four variables from the extended HBM [</w:t>
            </w:r>
            <w:r w:rsidR="0047610B" w:rsidRPr="00A052D3">
              <w:rPr>
                <w:rFonts w:ascii="Times New Roman" w:hAnsi="Times New Roman" w:cs="Times New Roman"/>
                <w:lang w:val="en-US"/>
              </w:rPr>
              <w:t>3</w:t>
            </w:r>
            <w:r w:rsidR="00C70902" w:rsidRPr="00A052D3">
              <w:rPr>
                <w:rFonts w:ascii="Times New Roman" w:hAnsi="Times New Roman" w:cs="Times New Roman"/>
                <w:lang w:val="en-US"/>
              </w:rPr>
              <w:t>6</w:t>
            </w:r>
            <w:r w:rsidRPr="00A052D3">
              <w:rPr>
                <w:rFonts w:ascii="Times New Roman" w:hAnsi="Times New Roman" w:cs="Times New Roman"/>
                <w:lang w:val="en-US"/>
              </w:rPr>
              <w:t>] that were relevant to screening behavior, Perceived Importance and Consideration of Future Consequences.</w:t>
            </w:r>
          </w:p>
        </w:tc>
        <w:tc>
          <w:tcPr>
            <w:tcW w:w="3004" w:type="dxa"/>
          </w:tcPr>
          <w:p w14:paraId="4E7CAAC8" w14:textId="636D0738"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 xml:space="preserve">Variables under this construct were further grouped according to the level of intervention needed to modify behavior before analysis. We define </w:t>
            </w:r>
            <w:proofErr w:type="spellStart"/>
            <w:r w:rsidRPr="00A052D3">
              <w:rPr>
                <w:rFonts w:ascii="Times New Roman" w:hAnsi="Times New Roman" w:cs="Times New Roman"/>
                <w:lang w:val="en-US"/>
              </w:rPr>
              <w:t>i</w:t>
            </w:r>
            <w:proofErr w:type="spellEnd"/>
            <w:r w:rsidRPr="00A052D3">
              <w:rPr>
                <w:rFonts w:ascii="Times New Roman" w:hAnsi="Times New Roman" w:cs="Times New Roman"/>
                <w:lang w:val="en-US"/>
              </w:rPr>
              <w:t>) Intrapersonal Barriers as personal or psychological barriers to screening, ii) Interpersonal Barriers as interpersonal influences impeding screening, and iii) Structural Barriers as perception of infrastructure, environment or policies impeding screening.</w:t>
            </w:r>
          </w:p>
        </w:tc>
      </w:tr>
      <w:tr w:rsidR="00401E71" w:rsidRPr="00A052D3" w14:paraId="6EA5AC97" w14:textId="77777777" w:rsidTr="00931CD9">
        <w:tc>
          <w:tcPr>
            <w:tcW w:w="3003" w:type="dxa"/>
          </w:tcPr>
          <w:p w14:paraId="5759D9FC" w14:textId="0CD4512C" w:rsidR="00401E71" w:rsidRPr="00A052D3" w:rsidRDefault="00401E71" w:rsidP="00A223E4">
            <w:pPr>
              <w:spacing w:after="120"/>
              <w:rPr>
                <w:rFonts w:ascii="Times New Roman" w:hAnsi="Times New Roman" w:cs="Times New Roman"/>
                <w:lang w:val="en-US"/>
              </w:rPr>
            </w:pPr>
            <w:r w:rsidRPr="00A052D3">
              <w:rPr>
                <w:rFonts w:ascii="Times New Roman" w:hAnsi="Times New Roman" w:cs="Times New Roman"/>
                <w:lang w:val="en-US"/>
              </w:rPr>
              <w:t xml:space="preserve">Psychological Measure of Islam Religiousness (PMIR) Positive Religious Coping </w:t>
            </w:r>
            <w:r w:rsidR="00931CD9" w:rsidRPr="00A052D3">
              <w:rPr>
                <w:rFonts w:ascii="Times New Roman" w:hAnsi="Times New Roman" w:cs="Times New Roman"/>
                <w:lang w:val="en-US"/>
              </w:rPr>
              <w:t>(PRC)</w:t>
            </w:r>
          </w:p>
        </w:tc>
        <w:tc>
          <w:tcPr>
            <w:tcW w:w="3003" w:type="dxa"/>
          </w:tcPr>
          <w:p w14:paraId="2D0C7B4E" w14:textId="1062094C"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t>
            </w:r>
            <w:r w:rsidR="00401E71" w:rsidRPr="00A052D3">
              <w:rPr>
                <w:rFonts w:ascii="Times New Roman" w:hAnsi="Times New Roman" w:cs="Times New Roman"/>
                <w:lang w:val="en-US"/>
              </w:rPr>
              <w:t xml:space="preserve">  </w:t>
            </w:r>
          </w:p>
        </w:tc>
        <w:tc>
          <w:tcPr>
            <w:tcW w:w="3004" w:type="dxa"/>
          </w:tcPr>
          <w:p w14:paraId="52E3223F" w14:textId="68C58CFF"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t>
            </w:r>
          </w:p>
        </w:tc>
      </w:tr>
      <w:tr w:rsidR="00401E71" w:rsidRPr="00A052D3" w14:paraId="25556030" w14:textId="77777777" w:rsidTr="00931CD9">
        <w:tc>
          <w:tcPr>
            <w:tcW w:w="3003" w:type="dxa"/>
          </w:tcPr>
          <w:p w14:paraId="64DB17A9" w14:textId="546F0D6B" w:rsidR="00401E71" w:rsidRPr="00A052D3" w:rsidRDefault="00401E71" w:rsidP="00A223E4">
            <w:pPr>
              <w:spacing w:after="120"/>
              <w:rPr>
                <w:rFonts w:ascii="Times New Roman" w:hAnsi="Times New Roman" w:cs="Times New Roman"/>
                <w:lang w:val="en-US"/>
              </w:rPr>
            </w:pPr>
            <w:r w:rsidRPr="00A052D3">
              <w:rPr>
                <w:rFonts w:ascii="Times New Roman" w:hAnsi="Times New Roman" w:cs="Times New Roman"/>
                <w:lang w:val="en-US"/>
              </w:rPr>
              <w:t xml:space="preserve">PMIR Negative Religious Coping </w:t>
            </w:r>
            <w:r w:rsidR="00931CD9" w:rsidRPr="00A052D3">
              <w:rPr>
                <w:rFonts w:ascii="Times New Roman" w:hAnsi="Times New Roman" w:cs="Times New Roman"/>
                <w:lang w:val="en-US"/>
              </w:rPr>
              <w:t>(PMIR-NRC)</w:t>
            </w:r>
          </w:p>
        </w:tc>
        <w:tc>
          <w:tcPr>
            <w:tcW w:w="3003" w:type="dxa"/>
          </w:tcPr>
          <w:p w14:paraId="4427A382" w14:textId="6E55F4A3"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t>
            </w:r>
          </w:p>
        </w:tc>
        <w:tc>
          <w:tcPr>
            <w:tcW w:w="3004" w:type="dxa"/>
          </w:tcPr>
          <w:p w14:paraId="3FB88865" w14:textId="32D068B5"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Three of five variables under this construct were grouped and analyzed as Punishing Allah Reappraisal (</w:t>
            </w:r>
            <w:r w:rsidR="00931CD9" w:rsidRPr="00A052D3">
              <w:rPr>
                <w:rFonts w:ascii="Times New Roman" w:hAnsi="Times New Roman" w:cs="Times New Roman"/>
                <w:lang w:val="en-US"/>
              </w:rPr>
              <w:t>PMIR-</w:t>
            </w:r>
            <w:r w:rsidRPr="00A052D3">
              <w:rPr>
                <w:rFonts w:ascii="Times New Roman" w:hAnsi="Times New Roman" w:cs="Times New Roman"/>
                <w:lang w:val="en-US"/>
              </w:rPr>
              <w:t>PAR), a subscale that was identified by the original author, describing interpretation of difficulties in life as a punishment from Allah [3</w:t>
            </w:r>
            <w:r w:rsidR="00C70902" w:rsidRPr="00A052D3">
              <w:rPr>
                <w:rFonts w:ascii="Times New Roman" w:hAnsi="Times New Roman" w:cs="Times New Roman"/>
                <w:lang w:val="en-US"/>
              </w:rPr>
              <w:t>7</w:t>
            </w:r>
            <w:r w:rsidRPr="00A052D3">
              <w:rPr>
                <w:rFonts w:ascii="Times New Roman" w:hAnsi="Times New Roman" w:cs="Times New Roman"/>
                <w:lang w:val="en-US"/>
              </w:rPr>
              <w:t>].</w:t>
            </w:r>
          </w:p>
        </w:tc>
      </w:tr>
      <w:tr w:rsidR="00401E71" w:rsidRPr="00A052D3" w14:paraId="0B0D4E55" w14:textId="77777777" w:rsidTr="00931CD9">
        <w:tc>
          <w:tcPr>
            <w:tcW w:w="3003" w:type="dxa"/>
          </w:tcPr>
          <w:p w14:paraId="5757CE94" w14:textId="01685437"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PMIR Islamic Religious Internalization-Identification</w:t>
            </w:r>
            <w:r w:rsidR="00931CD9" w:rsidRPr="00A052D3">
              <w:rPr>
                <w:rFonts w:ascii="Times New Roman" w:hAnsi="Times New Roman" w:cs="Times New Roman"/>
                <w:lang w:val="en-US"/>
              </w:rPr>
              <w:t xml:space="preserve"> (PMIR-IRI)</w:t>
            </w:r>
          </w:p>
        </w:tc>
        <w:tc>
          <w:tcPr>
            <w:tcW w:w="3003" w:type="dxa"/>
          </w:tcPr>
          <w:p w14:paraId="5E9CE5FF" w14:textId="1F8CC27D"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We only included two of the original five variables to avoid repetition as these variables were similar to one another.</w:t>
            </w:r>
          </w:p>
        </w:tc>
        <w:tc>
          <w:tcPr>
            <w:tcW w:w="3004" w:type="dxa"/>
          </w:tcPr>
          <w:p w14:paraId="4430467F" w14:textId="3E7EBD76"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t>
            </w:r>
          </w:p>
        </w:tc>
      </w:tr>
      <w:tr w:rsidR="00401E71" w:rsidRPr="00A052D3" w14:paraId="5BCDADD4" w14:textId="77777777" w:rsidTr="00931CD9">
        <w:tc>
          <w:tcPr>
            <w:tcW w:w="3003" w:type="dxa"/>
          </w:tcPr>
          <w:p w14:paraId="1882BE57" w14:textId="11C004B6"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Modesty</w:t>
            </w:r>
          </w:p>
        </w:tc>
        <w:tc>
          <w:tcPr>
            <w:tcW w:w="3003" w:type="dxa"/>
          </w:tcPr>
          <w:p w14:paraId="6ACCD091" w14:textId="73D644B8"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 xml:space="preserve">We excluded three questions and adapted one question to reduce sensitivity of the </w:t>
            </w:r>
            <w:r w:rsidRPr="00A052D3">
              <w:rPr>
                <w:rFonts w:ascii="Times New Roman" w:hAnsi="Times New Roman" w:cs="Times New Roman"/>
                <w:lang w:val="en-US"/>
              </w:rPr>
              <w:lastRenderedPageBreak/>
              <w:t>questions and increase its relevance.</w:t>
            </w:r>
          </w:p>
        </w:tc>
        <w:tc>
          <w:tcPr>
            <w:tcW w:w="3004" w:type="dxa"/>
          </w:tcPr>
          <w:p w14:paraId="4E6A3706" w14:textId="1F371CA7"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lastRenderedPageBreak/>
              <w:t>-</w:t>
            </w:r>
          </w:p>
        </w:tc>
      </w:tr>
      <w:tr w:rsidR="00401E71" w:rsidRPr="00A052D3" w14:paraId="2617CFB6" w14:textId="77777777" w:rsidTr="00931CD9">
        <w:tc>
          <w:tcPr>
            <w:tcW w:w="3003" w:type="dxa"/>
            <w:tcBorders>
              <w:bottom w:val="single" w:sz="4" w:space="0" w:color="auto"/>
            </w:tcBorders>
          </w:tcPr>
          <w:p w14:paraId="7C92973F" w14:textId="1D85B9E8"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Religious Health Fatalism Questionnaire</w:t>
            </w:r>
            <w:r w:rsidR="00931CD9" w:rsidRPr="00A052D3">
              <w:rPr>
                <w:rFonts w:ascii="Times New Roman" w:hAnsi="Times New Roman" w:cs="Times New Roman"/>
                <w:lang w:val="en-US"/>
              </w:rPr>
              <w:t xml:space="preserve"> (RHFQ)</w:t>
            </w:r>
          </w:p>
        </w:tc>
        <w:tc>
          <w:tcPr>
            <w:tcW w:w="3003" w:type="dxa"/>
            <w:tcBorders>
              <w:bottom w:val="single" w:sz="4" w:space="0" w:color="auto"/>
            </w:tcBorders>
          </w:tcPr>
          <w:p w14:paraId="1EC1480C" w14:textId="1294C6F9"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We used ‘Allah’ instead of ‘God’ to increase relevance to our Muslim respondents [3</w:t>
            </w:r>
            <w:r w:rsidR="0047610B" w:rsidRPr="00A052D3">
              <w:rPr>
                <w:rFonts w:ascii="Times New Roman" w:hAnsi="Times New Roman" w:cs="Times New Roman"/>
                <w:lang w:val="en-US"/>
              </w:rPr>
              <w:t>9</w:t>
            </w:r>
            <w:r w:rsidRPr="00A052D3">
              <w:rPr>
                <w:rFonts w:ascii="Times New Roman" w:hAnsi="Times New Roman" w:cs="Times New Roman"/>
                <w:lang w:val="en-US"/>
              </w:rPr>
              <w:t>]</w:t>
            </w:r>
            <w:r w:rsidR="0047610B" w:rsidRPr="00A052D3">
              <w:rPr>
                <w:rFonts w:ascii="Times New Roman" w:hAnsi="Times New Roman" w:cs="Times New Roman"/>
                <w:lang w:val="en-US"/>
              </w:rPr>
              <w:t>.</w:t>
            </w:r>
          </w:p>
        </w:tc>
        <w:tc>
          <w:tcPr>
            <w:tcW w:w="3004" w:type="dxa"/>
            <w:tcBorders>
              <w:bottom w:val="single" w:sz="4" w:space="0" w:color="auto"/>
            </w:tcBorders>
          </w:tcPr>
          <w:p w14:paraId="77F5A715" w14:textId="121E34BB" w:rsidR="00401E71" w:rsidRPr="00A052D3" w:rsidRDefault="00A223E4" w:rsidP="00A223E4">
            <w:pPr>
              <w:spacing w:after="120"/>
              <w:rPr>
                <w:rFonts w:ascii="Times New Roman" w:hAnsi="Times New Roman" w:cs="Times New Roman"/>
                <w:lang w:val="en-US"/>
              </w:rPr>
            </w:pPr>
            <w:r w:rsidRPr="00A052D3">
              <w:rPr>
                <w:rFonts w:ascii="Times New Roman" w:hAnsi="Times New Roman" w:cs="Times New Roman"/>
                <w:lang w:val="en-US"/>
              </w:rPr>
              <w:t>We analyzed our data according to the 2 subscales, Divine Provision and Destined Plan, identified by the original author [3</w:t>
            </w:r>
            <w:r w:rsidR="0047610B" w:rsidRPr="00A052D3">
              <w:rPr>
                <w:rFonts w:ascii="Times New Roman" w:hAnsi="Times New Roman" w:cs="Times New Roman"/>
                <w:lang w:val="en-US"/>
              </w:rPr>
              <w:t>9</w:t>
            </w:r>
            <w:r w:rsidRPr="00A052D3">
              <w:rPr>
                <w:rFonts w:ascii="Times New Roman" w:hAnsi="Times New Roman" w:cs="Times New Roman"/>
                <w:lang w:val="en-US"/>
              </w:rPr>
              <w:t>]</w:t>
            </w:r>
            <w:r w:rsidR="0047610B" w:rsidRPr="00A052D3">
              <w:rPr>
                <w:rFonts w:ascii="Times New Roman" w:hAnsi="Times New Roman" w:cs="Times New Roman"/>
                <w:lang w:val="en-US"/>
              </w:rPr>
              <w:t>.</w:t>
            </w:r>
          </w:p>
        </w:tc>
      </w:tr>
      <w:tr w:rsidR="00931CD9" w:rsidRPr="00A052D3" w14:paraId="524A4ADE" w14:textId="77777777" w:rsidTr="00931CD9">
        <w:tc>
          <w:tcPr>
            <w:tcW w:w="9010" w:type="dxa"/>
            <w:gridSpan w:val="3"/>
            <w:tcBorders>
              <w:left w:val="nil"/>
              <w:bottom w:val="nil"/>
              <w:right w:val="nil"/>
            </w:tcBorders>
          </w:tcPr>
          <w:p w14:paraId="30193671" w14:textId="36A6E411" w:rsidR="00931CD9" w:rsidRPr="00A052D3" w:rsidRDefault="00931CD9" w:rsidP="00931CD9">
            <w:pPr>
              <w:spacing w:after="120"/>
              <w:rPr>
                <w:rFonts w:ascii="Times New Roman" w:hAnsi="Times New Roman" w:cs="Times New Roman"/>
                <w:lang w:val="en-US"/>
              </w:rPr>
            </w:pPr>
            <w:r w:rsidRPr="00A052D3">
              <w:rPr>
                <w:rFonts w:ascii="Times New Roman" w:hAnsi="Times New Roman" w:cs="Times New Roman"/>
                <w:lang w:val="en-US"/>
              </w:rPr>
              <w:t xml:space="preserve">- No adaptation or regrouping was carried out for the construct. </w:t>
            </w:r>
          </w:p>
        </w:tc>
      </w:tr>
    </w:tbl>
    <w:p w14:paraId="00D3DEA9" w14:textId="77777777" w:rsidR="003C3E23" w:rsidRPr="00A052D3" w:rsidRDefault="003C3E23" w:rsidP="00A223E4">
      <w:pPr>
        <w:rPr>
          <w:lang w:val="en-US"/>
        </w:rPr>
      </w:pPr>
    </w:p>
    <w:sectPr w:rsidR="003C3E23" w:rsidRPr="00A052D3" w:rsidSect="0095461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31205"/>
    <w:multiLevelType w:val="hybridMultilevel"/>
    <w:tmpl w:val="ADC4D2C0"/>
    <w:lvl w:ilvl="0" w:tplc="3BB27E7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71"/>
    <w:rsid w:val="00067E4B"/>
    <w:rsid w:val="00093397"/>
    <w:rsid w:val="0014074D"/>
    <w:rsid w:val="001822EE"/>
    <w:rsid w:val="001959AF"/>
    <w:rsid w:val="001B36E0"/>
    <w:rsid w:val="00226FD1"/>
    <w:rsid w:val="002B04DF"/>
    <w:rsid w:val="003541EA"/>
    <w:rsid w:val="003C3E23"/>
    <w:rsid w:val="003C6D7E"/>
    <w:rsid w:val="00401E71"/>
    <w:rsid w:val="004640E9"/>
    <w:rsid w:val="0047610B"/>
    <w:rsid w:val="00486D2B"/>
    <w:rsid w:val="00531AC9"/>
    <w:rsid w:val="00533D1C"/>
    <w:rsid w:val="00535547"/>
    <w:rsid w:val="005631D2"/>
    <w:rsid w:val="005D08C3"/>
    <w:rsid w:val="005E7E1F"/>
    <w:rsid w:val="006A3CD1"/>
    <w:rsid w:val="006F71A0"/>
    <w:rsid w:val="007336B6"/>
    <w:rsid w:val="007A5C62"/>
    <w:rsid w:val="007D6F41"/>
    <w:rsid w:val="00807571"/>
    <w:rsid w:val="008655FF"/>
    <w:rsid w:val="008C3C5E"/>
    <w:rsid w:val="008E2965"/>
    <w:rsid w:val="00931CD9"/>
    <w:rsid w:val="00947E7E"/>
    <w:rsid w:val="009530DA"/>
    <w:rsid w:val="00954619"/>
    <w:rsid w:val="00973713"/>
    <w:rsid w:val="00975436"/>
    <w:rsid w:val="009A7F06"/>
    <w:rsid w:val="009B5344"/>
    <w:rsid w:val="00A052D3"/>
    <w:rsid w:val="00A223E4"/>
    <w:rsid w:val="00A821D1"/>
    <w:rsid w:val="00A83736"/>
    <w:rsid w:val="00B95510"/>
    <w:rsid w:val="00BD3C39"/>
    <w:rsid w:val="00BE6446"/>
    <w:rsid w:val="00C53366"/>
    <w:rsid w:val="00C70902"/>
    <w:rsid w:val="00C942C1"/>
    <w:rsid w:val="00CC0D4B"/>
    <w:rsid w:val="00CF63A9"/>
    <w:rsid w:val="00D77B2B"/>
    <w:rsid w:val="00DE4EBA"/>
    <w:rsid w:val="00DF334D"/>
    <w:rsid w:val="00E85F3B"/>
    <w:rsid w:val="00EA31D9"/>
    <w:rsid w:val="00F001B8"/>
    <w:rsid w:val="00F53A8F"/>
    <w:rsid w:val="00FB3429"/>
    <w:rsid w:val="00FE2F6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0B91"/>
  <w15:chartTrackingRefBased/>
  <w15:docId w15:val="{06B1DD90-4C2E-E444-BDBF-45C42197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1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1E7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1E71"/>
    <w:rPr>
      <w:rFonts w:ascii="Times New Roman" w:hAnsi="Times New Roman" w:cs="Times New Roman"/>
      <w:sz w:val="18"/>
      <w:szCs w:val="18"/>
    </w:rPr>
  </w:style>
  <w:style w:type="paragraph" w:styleId="ListParagraph">
    <w:name w:val="List Paragraph"/>
    <w:basedOn w:val="Normal"/>
    <w:uiPriority w:val="34"/>
    <w:qFormat/>
    <w:rsid w:val="00931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CFF25-7526-FE45-8D19-679C0B4B1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 Su Ann</dc:creator>
  <cp:keywords/>
  <dc:description/>
  <cp:lastModifiedBy>Goh Su Ann</cp:lastModifiedBy>
  <cp:revision>5</cp:revision>
  <dcterms:created xsi:type="dcterms:W3CDTF">2022-07-17T20:44:00Z</dcterms:created>
  <dcterms:modified xsi:type="dcterms:W3CDTF">2022-07-25T00:33:00Z</dcterms:modified>
</cp:coreProperties>
</file>