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"/>
        <w:tblpPr w:leftFromText="180" w:rightFromText="180" w:vertAnchor="page" w:horzAnchor="margin" w:tblpY="2680"/>
        <w:tblW w:w="7995" w:type="dxa"/>
        <w:tblLayout w:type="fixed"/>
        <w:tblLook w:val="04A0" w:firstRow="1" w:lastRow="0" w:firstColumn="1" w:lastColumn="0" w:noHBand="0" w:noVBand="1"/>
      </w:tblPr>
      <w:tblGrid>
        <w:gridCol w:w="2062"/>
        <w:gridCol w:w="1761"/>
        <w:gridCol w:w="1559"/>
        <w:gridCol w:w="1232"/>
        <w:gridCol w:w="1381"/>
      </w:tblGrid>
      <w:tr w:rsidR="00806478" w:rsidRPr="007C1548" w14:paraId="21E66D23" w14:textId="77777777" w:rsidTr="008B18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999999" w:themeColor="text1" w:themeTint="66"/>
              <w:right w:val="single" w:sz="4" w:space="0" w:color="auto"/>
            </w:tcBorders>
            <w:shd w:val="clear" w:color="auto" w:fill="D9D9D9" w:themeFill="background1" w:themeFillShade="D9"/>
          </w:tcPr>
          <w:p w14:paraId="545F43C2" w14:textId="77777777" w:rsidR="00806478" w:rsidRPr="007C1548" w:rsidRDefault="00806478" w:rsidP="008B186B">
            <w:pPr>
              <w:jc w:val="center"/>
              <w:rPr>
                <w:rFonts w:ascii="Times New Roman" w:hAnsi="Times New Roman"/>
                <w:bCs w:val="0"/>
                <w:sz w:val="20"/>
                <w:szCs w:val="20"/>
              </w:rPr>
            </w:pPr>
          </w:p>
          <w:p w14:paraId="65B757B2" w14:textId="77777777" w:rsidR="00806478" w:rsidRPr="007C1548" w:rsidRDefault="00806478" w:rsidP="008B186B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Variables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5AC28EC" w14:textId="77777777" w:rsidR="00806478" w:rsidRPr="007C1548" w:rsidRDefault="00806478" w:rsidP="008B1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 xml:space="preserve">Unstandardized coefficients </w:t>
            </w:r>
          </w:p>
          <w:p w14:paraId="78AAB6BB" w14:textId="77777777" w:rsidR="00806478" w:rsidRPr="007C1548" w:rsidRDefault="00806478" w:rsidP="008B1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(B)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8310B56" w14:textId="77777777" w:rsidR="00806478" w:rsidRPr="007C1548" w:rsidRDefault="00806478" w:rsidP="008B1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Standardized</w:t>
            </w:r>
            <w:r w:rsidRPr="007C1548">
              <w:rPr>
                <w:rFonts w:ascii="Times New Roman" w:hAnsi="Times New Roman"/>
                <w:bCs w:val="0"/>
                <w:sz w:val="20"/>
                <w:szCs w:val="20"/>
              </w:rPr>
              <w:t xml:space="preserve"> </w:t>
            </w: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coefficients</w:t>
            </w:r>
          </w:p>
          <w:p w14:paraId="1C8CAF32" w14:textId="77777777" w:rsidR="00806478" w:rsidRPr="007C1548" w:rsidRDefault="00806478" w:rsidP="008B1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 xml:space="preserve"> (B)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C29D98B" w14:textId="77777777" w:rsidR="00806478" w:rsidRPr="007C1548" w:rsidRDefault="00806478" w:rsidP="008B1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t-statistics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8B952B" w14:textId="77777777" w:rsidR="00806478" w:rsidRPr="007C1548" w:rsidRDefault="00806478" w:rsidP="008B18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P</w:t>
            </w:r>
          </w:p>
        </w:tc>
      </w:tr>
      <w:tr w:rsidR="00806478" w:rsidRPr="007C1548" w14:paraId="687C4128" w14:textId="77777777" w:rsidTr="008B186B">
        <w:trPr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9B61" w14:textId="77777777" w:rsidR="00806478" w:rsidRPr="007C1548" w:rsidRDefault="00806478" w:rsidP="008B186B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Constant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8C8A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68.865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5BBC" w14:textId="77777777" w:rsidR="00806478" w:rsidRPr="007C1548" w:rsidRDefault="00806478" w:rsidP="008B186B">
            <w:pPr>
              <w:ind w:left="9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187DE75C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31.32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16068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0.000</w:t>
            </w:r>
          </w:p>
        </w:tc>
      </w:tr>
      <w:tr w:rsidR="00806478" w:rsidRPr="007C1548" w14:paraId="5846AC25" w14:textId="77777777" w:rsidTr="008B186B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166" w14:textId="77777777" w:rsidR="00806478" w:rsidRPr="007C1548" w:rsidRDefault="00806478" w:rsidP="008B186B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Sexual Partner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9ED2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-6.355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8A94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-0.175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0149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-2.909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1A95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806478" w:rsidRPr="007C1548" w14:paraId="6502FF1C" w14:textId="77777777" w:rsidTr="008B1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9B7" w14:textId="77777777" w:rsidR="00806478" w:rsidRPr="007C1548" w:rsidRDefault="00806478" w:rsidP="008B186B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Time of CC diagnosis</w:t>
            </w: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05E3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4.379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CF72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0.12</w:t>
            </w:r>
          </w:p>
        </w:tc>
        <w:tc>
          <w:tcPr>
            <w:tcW w:w="1232" w:type="dxa"/>
            <w:tcBorders>
              <w:bottom w:val="single" w:sz="4" w:space="0" w:color="auto"/>
              <w:right w:val="single" w:sz="4" w:space="0" w:color="auto"/>
            </w:tcBorders>
          </w:tcPr>
          <w:p w14:paraId="4ACC3D87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1.798</w:t>
            </w:r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3A37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0.073</w:t>
            </w:r>
          </w:p>
        </w:tc>
      </w:tr>
      <w:tr w:rsidR="00806478" w:rsidRPr="007C1548" w14:paraId="2102E5B7" w14:textId="77777777" w:rsidTr="008B1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B8AD" w14:textId="77777777" w:rsidR="00806478" w:rsidRPr="007C1548" w:rsidRDefault="00806478" w:rsidP="008B186B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Smoking status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A714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-8.354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8920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-0.106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68D0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-1.796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EBBF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0.074</w:t>
            </w:r>
          </w:p>
        </w:tc>
      </w:tr>
      <w:tr w:rsidR="00806478" w:rsidRPr="007C1548" w14:paraId="4D8541A8" w14:textId="77777777" w:rsidTr="008B186B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6378" w14:textId="77777777" w:rsidR="00806478" w:rsidRPr="007C1548" w:rsidRDefault="00806478" w:rsidP="008B186B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Stage of cancer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98BB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-4.991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293A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9A77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-1.861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5F0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0.064</w:t>
            </w:r>
          </w:p>
        </w:tc>
      </w:tr>
      <w:tr w:rsidR="00806478" w:rsidRPr="007C1548" w14:paraId="6C1E0834" w14:textId="77777777" w:rsidTr="008B1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B016" w14:textId="77777777" w:rsidR="00806478" w:rsidRPr="007C1548" w:rsidRDefault="00806478" w:rsidP="008B186B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Time after treatment completion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FE9A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5.364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4625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-0.124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B801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color w:val="000000"/>
                <w:sz w:val="20"/>
                <w:szCs w:val="20"/>
              </w:rPr>
              <w:t>-1.83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F1E7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0.068</w:t>
            </w:r>
          </w:p>
        </w:tc>
      </w:tr>
      <w:tr w:rsidR="00806478" w:rsidRPr="00E436A6" w14:paraId="4D23BD4C" w14:textId="77777777" w:rsidTr="008B18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9233" w14:textId="77777777" w:rsidR="00806478" w:rsidRPr="007C1548" w:rsidRDefault="00806478" w:rsidP="008B186B">
            <w:pPr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b w:val="0"/>
                <w:sz w:val="20"/>
                <w:szCs w:val="20"/>
              </w:rPr>
              <w:t>Comorbidity (HIV)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8A2B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-4.676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CB8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-0.11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F20E" w14:textId="77777777" w:rsidR="00806478" w:rsidRPr="007C1548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-1.877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DA4F" w14:textId="77777777" w:rsidR="00806478" w:rsidRPr="00E436A6" w:rsidRDefault="00806478" w:rsidP="008B18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7C1548">
              <w:rPr>
                <w:rFonts w:ascii="Times New Roman" w:hAnsi="Times New Roman"/>
                <w:sz w:val="20"/>
                <w:szCs w:val="20"/>
              </w:rPr>
              <w:t>0.062</w:t>
            </w:r>
          </w:p>
        </w:tc>
      </w:tr>
    </w:tbl>
    <w:p w14:paraId="0806BFEF" w14:textId="77777777" w:rsidR="008B186B" w:rsidRDefault="00806478" w:rsidP="008B186B">
      <w:pPr>
        <w:spacing w:after="0" w:line="360" w:lineRule="auto"/>
        <w:rPr>
          <w:rFonts w:ascii="Times New Roman" w:hAnsi="Times New Roman"/>
          <w:bCs/>
        </w:rPr>
      </w:pPr>
      <w:r w:rsidRPr="007C1548">
        <w:rPr>
          <w:rFonts w:ascii="Times New Roman" w:hAnsi="Times New Roman"/>
          <w:b/>
          <w:bCs/>
        </w:rPr>
        <w:t>Supplementary Table</w:t>
      </w:r>
      <w:r w:rsidR="0075559B">
        <w:rPr>
          <w:rFonts w:ascii="Times New Roman" w:hAnsi="Times New Roman"/>
          <w:b/>
          <w:bCs/>
        </w:rPr>
        <w:t xml:space="preserve"> 1</w:t>
      </w:r>
      <w:r w:rsidR="008B186B">
        <w:rPr>
          <w:rFonts w:ascii="Times New Roman" w:hAnsi="Times New Roman"/>
          <w:b/>
          <w:bCs/>
        </w:rPr>
        <w:t xml:space="preserve">: </w:t>
      </w:r>
      <w:r w:rsidR="008B186B" w:rsidRPr="007C1548">
        <w:rPr>
          <w:rFonts w:ascii="Times New Roman" w:hAnsi="Times New Roman"/>
          <w:bCs/>
        </w:rPr>
        <w:t>Multiple Linear Regression of Overall QOL and the variables affecting it. Note: Adjusted R</w:t>
      </w:r>
      <w:r w:rsidR="008B186B" w:rsidRPr="007C1548">
        <w:rPr>
          <w:rFonts w:ascii="Times New Roman" w:hAnsi="Times New Roman"/>
          <w:bCs/>
          <w:vertAlign w:val="superscript"/>
        </w:rPr>
        <w:t>2</w:t>
      </w:r>
      <w:r w:rsidR="008B186B" w:rsidRPr="007C1548">
        <w:rPr>
          <w:rFonts w:ascii="Times New Roman" w:hAnsi="Times New Roman"/>
          <w:bCs/>
        </w:rPr>
        <w:t>=0.42</w:t>
      </w:r>
    </w:p>
    <w:p w14:paraId="6F21FA14" w14:textId="05FDF251" w:rsidR="0075559B" w:rsidRDefault="0075559B">
      <w:pPr>
        <w:rPr>
          <w:rFonts w:ascii="Times New Roman" w:hAnsi="Times New Roman"/>
          <w:b/>
          <w:bCs/>
        </w:rPr>
      </w:pPr>
    </w:p>
    <w:p w14:paraId="08704F89" w14:textId="77777777" w:rsidR="008B186B" w:rsidRDefault="008B186B"/>
    <w:p w14:paraId="0583C509" w14:textId="77777777" w:rsidR="0075559B" w:rsidRPr="0075559B" w:rsidRDefault="0075559B" w:rsidP="0075559B"/>
    <w:p w14:paraId="2B2A8FCF" w14:textId="77777777" w:rsidR="0075559B" w:rsidRPr="0075559B" w:rsidRDefault="0075559B" w:rsidP="0075559B"/>
    <w:p w14:paraId="1ADBD21E" w14:textId="77777777" w:rsidR="0075559B" w:rsidRPr="0075559B" w:rsidRDefault="0075559B" w:rsidP="0075559B"/>
    <w:p w14:paraId="7E187B2C" w14:textId="77777777" w:rsidR="0075559B" w:rsidRPr="0075559B" w:rsidRDefault="0075559B" w:rsidP="0075559B"/>
    <w:p w14:paraId="0C3A429F" w14:textId="77777777" w:rsidR="0075559B" w:rsidRPr="0075559B" w:rsidRDefault="0075559B" w:rsidP="0075559B"/>
    <w:p w14:paraId="321A7626" w14:textId="77777777" w:rsidR="0075559B" w:rsidRPr="0075559B" w:rsidRDefault="0075559B" w:rsidP="0075559B"/>
    <w:p w14:paraId="3C3365F9" w14:textId="77777777" w:rsidR="0075559B" w:rsidRPr="0075559B" w:rsidRDefault="0075559B" w:rsidP="0075559B"/>
    <w:p w14:paraId="1ADBD6F4" w14:textId="77777777" w:rsidR="0075559B" w:rsidRPr="0075559B" w:rsidRDefault="0075559B" w:rsidP="0075559B"/>
    <w:p w14:paraId="7ED20BC7" w14:textId="77777777" w:rsidR="0075559B" w:rsidRPr="0075559B" w:rsidRDefault="0075559B" w:rsidP="0075559B"/>
    <w:p w14:paraId="15524C7C" w14:textId="77777777" w:rsidR="008B186B" w:rsidRDefault="008B186B" w:rsidP="008B186B">
      <w:pPr>
        <w:rPr>
          <w:rFonts w:ascii="Times New Roman" w:hAnsi="Times New Roman"/>
        </w:rPr>
      </w:pPr>
      <w:r w:rsidRPr="007C1548">
        <w:rPr>
          <w:rFonts w:ascii="Times New Roman" w:hAnsi="Times New Roman"/>
          <w:b/>
        </w:rPr>
        <w:t xml:space="preserve">Multiple Linear Regressions: </w:t>
      </w:r>
      <w:r w:rsidRPr="007C1548">
        <w:rPr>
          <w:rFonts w:ascii="Times New Roman" w:hAnsi="Times New Roman"/>
        </w:rPr>
        <w:t xml:space="preserve"> Having a sexual partner negatively affected the overall QOL</w:t>
      </w:r>
    </w:p>
    <w:p w14:paraId="5B1AD9E3" w14:textId="77777777" w:rsidR="0075559B" w:rsidRDefault="0075559B" w:rsidP="0075559B"/>
    <w:p w14:paraId="3025B866" w14:textId="77777777" w:rsidR="0075559B" w:rsidRDefault="0075559B">
      <w:pPr>
        <w:spacing w:after="0"/>
      </w:pPr>
      <w:r>
        <w:br w:type="page"/>
      </w:r>
    </w:p>
    <w:p w14:paraId="3504F11A" w14:textId="77705DB8" w:rsidR="008B186B" w:rsidRPr="007C1548" w:rsidRDefault="0075559B" w:rsidP="008B186B">
      <w:pPr>
        <w:spacing w:after="0" w:line="360" w:lineRule="auto"/>
        <w:rPr>
          <w:rFonts w:ascii="Times New Roman" w:hAnsi="Times New Roman"/>
        </w:rPr>
      </w:pPr>
      <w:r w:rsidRPr="000F51A0">
        <w:rPr>
          <w:rFonts w:ascii="Times New Roman" w:hAnsi="Times New Roman"/>
          <w:b/>
          <w:bCs/>
        </w:rPr>
        <w:lastRenderedPageBreak/>
        <w:t>Supplementary Table 2</w:t>
      </w:r>
      <w:r w:rsidR="008B186B" w:rsidRPr="000F51A0">
        <w:rPr>
          <w:rFonts w:ascii="Times New Roman" w:hAnsi="Times New Roman"/>
          <w:b/>
          <w:bCs/>
        </w:rPr>
        <w:t xml:space="preserve">: </w:t>
      </w:r>
      <w:r w:rsidR="008B186B" w:rsidRPr="000F51A0">
        <w:t>Questionnaire items forming QOL-(C30 &amp; CX24) domains. Each domain on the left column has its corresponding item questions from the questionnaire on the right column</w:t>
      </w:r>
    </w:p>
    <w:p w14:paraId="32200037" w14:textId="19A25055" w:rsidR="0075559B" w:rsidRDefault="0075559B" w:rsidP="0075559B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249"/>
        <w:gridCol w:w="1831"/>
        <w:gridCol w:w="2930"/>
      </w:tblGrid>
      <w:tr w:rsidR="0075559B" w:rsidRPr="00A472DC" w14:paraId="081E01DB" w14:textId="77777777" w:rsidTr="003C19C1">
        <w:tc>
          <w:tcPr>
            <w:tcW w:w="235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0B50BAF" w14:textId="77777777" w:rsidR="0075559B" w:rsidRPr="00A472DC" w:rsidRDefault="0075559B" w:rsidP="003C19C1">
            <w:pPr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1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C8DF9EA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Number of Items</w:t>
            </w:r>
          </w:p>
        </w:tc>
        <w:tc>
          <w:tcPr>
            <w:tcW w:w="162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DB94878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Item Numbers</w:t>
            </w:r>
            <w:r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 xml:space="preserve"> from Questionnaires</w:t>
            </w:r>
          </w:p>
        </w:tc>
      </w:tr>
      <w:tr w:rsidR="0075559B" w:rsidRPr="00A472DC" w14:paraId="0486E394" w14:textId="77777777" w:rsidTr="003C19C1">
        <w:trPr>
          <w:trHeight w:val="336"/>
        </w:trPr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39F55F" w14:textId="77777777" w:rsidR="0075559B" w:rsidRPr="00A472DC" w:rsidRDefault="0075559B" w:rsidP="003C19C1">
            <w:pPr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QLQ-C30 Functional scales</w:t>
            </w:r>
            <w:r w:rsidRPr="00A472DC">
              <w:rPr>
                <w:rFonts w:ascii="Times New Roman" w:eastAsia="Cambria" w:hAnsi="Times New Roman"/>
                <w:b/>
                <w:bCs/>
                <w:color w:val="000000"/>
                <w:sz w:val="28"/>
                <w:szCs w:val="28"/>
              </w:rPr>
              <w:t>*</w:t>
            </w:r>
          </w:p>
        </w:tc>
      </w:tr>
      <w:tr w:rsidR="0075559B" w:rsidRPr="00A472DC" w14:paraId="01C55C73" w14:textId="77777777" w:rsidTr="003C19C1">
        <w:trPr>
          <w:trHeight w:val="262"/>
        </w:trPr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562BC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Global Health Status/QOL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99916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2A089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29, 30</w:t>
            </w:r>
          </w:p>
        </w:tc>
      </w:tr>
      <w:tr w:rsidR="0075559B" w:rsidRPr="00A472DC" w14:paraId="5709B85B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84F7E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Physical Functioning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E5298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5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35611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1 - 5</w:t>
            </w:r>
          </w:p>
        </w:tc>
      </w:tr>
      <w:tr w:rsidR="0075559B" w:rsidRPr="00A472DC" w14:paraId="3F37B2F3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26C21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Role Functioning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2AE523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53D90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6, 7</w:t>
            </w:r>
          </w:p>
        </w:tc>
      </w:tr>
      <w:tr w:rsidR="0075559B" w:rsidRPr="00A472DC" w14:paraId="55FF846F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D8F4DC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Emotional Functioning 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67AEE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4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6E297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21 - 24</w:t>
            </w:r>
          </w:p>
        </w:tc>
      </w:tr>
      <w:tr w:rsidR="0075559B" w:rsidRPr="00A472DC" w14:paraId="2BB9C306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87E66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Cognitive Functioning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5F45B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C3713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20 - 25</w:t>
            </w:r>
          </w:p>
        </w:tc>
      </w:tr>
      <w:tr w:rsidR="0075559B" w:rsidRPr="00A472DC" w14:paraId="4901859C" w14:textId="77777777" w:rsidTr="003C19C1">
        <w:tc>
          <w:tcPr>
            <w:tcW w:w="2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7B7EF8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Social Functioning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C2B600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CD09E7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26 - 27</w:t>
            </w:r>
          </w:p>
        </w:tc>
      </w:tr>
      <w:tr w:rsidR="0075559B" w:rsidRPr="00A472DC" w14:paraId="04DA8BAC" w14:textId="77777777" w:rsidTr="003C19C1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6F8F55" w14:textId="77777777" w:rsidR="0075559B" w:rsidRPr="00A472DC" w:rsidRDefault="0075559B" w:rsidP="003C19C1">
            <w:pPr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QLQ-C30 Symptom scales</w:t>
            </w:r>
            <w:r w:rsidRPr="00A472DC">
              <w:rPr>
                <w:rFonts w:ascii="Times New Roman" w:eastAsia="Cambria" w:hAnsi="Times New Roman"/>
                <w:b/>
                <w:bCs/>
                <w:color w:val="000000"/>
                <w:sz w:val="28"/>
                <w:szCs w:val="28"/>
                <w:vertAlign w:val="superscript"/>
              </w:rPr>
              <w:t>#</w:t>
            </w:r>
          </w:p>
        </w:tc>
      </w:tr>
      <w:tr w:rsidR="0075559B" w:rsidRPr="00A472DC" w14:paraId="037DA584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CE627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Fatigue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64781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3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71D178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10, 12, 18</w:t>
            </w:r>
          </w:p>
        </w:tc>
      </w:tr>
      <w:tr w:rsidR="0075559B" w:rsidRPr="00A472DC" w14:paraId="0215F7E4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35FEB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Nausea &amp; Vomiting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37F3A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4D181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14, 15</w:t>
            </w:r>
          </w:p>
        </w:tc>
      </w:tr>
      <w:tr w:rsidR="0075559B" w:rsidRPr="00A472DC" w14:paraId="0D26AE92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397E2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Pain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67978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EBC32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9, 19</w:t>
            </w:r>
          </w:p>
        </w:tc>
      </w:tr>
      <w:tr w:rsidR="0075559B" w:rsidRPr="00A472DC" w14:paraId="2813398B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3D9CD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Dyspnea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7613E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A6435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8</w:t>
            </w:r>
          </w:p>
        </w:tc>
      </w:tr>
      <w:tr w:rsidR="0075559B" w:rsidRPr="00A472DC" w14:paraId="5C3C528C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35FBE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Insomnia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CCB220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A2EA5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11</w:t>
            </w:r>
          </w:p>
        </w:tc>
      </w:tr>
      <w:tr w:rsidR="0075559B" w:rsidRPr="00A472DC" w14:paraId="13BE7128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7A033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Appetite loss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9881D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7943A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13</w:t>
            </w:r>
          </w:p>
        </w:tc>
      </w:tr>
      <w:tr w:rsidR="0075559B" w:rsidRPr="00A472DC" w14:paraId="4F32F18D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7B738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Constipation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C8EDA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0FAD1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16</w:t>
            </w:r>
          </w:p>
        </w:tc>
      </w:tr>
      <w:tr w:rsidR="0075559B" w:rsidRPr="00A472DC" w14:paraId="0F2BF650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98EF4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Diarrhea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E1397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23F86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17</w:t>
            </w:r>
          </w:p>
        </w:tc>
      </w:tr>
      <w:tr w:rsidR="0075559B" w:rsidRPr="00A472DC" w14:paraId="4C9C91DD" w14:textId="77777777" w:rsidTr="003C19C1">
        <w:tc>
          <w:tcPr>
            <w:tcW w:w="2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950DA4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Financial difficulties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9175C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41E289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28</w:t>
            </w:r>
          </w:p>
        </w:tc>
      </w:tr>
      <w:tr w:rsidR="0075559B" w:rsidRPr="00A472DC" w14:paraId="39089FE3" w14:textId="77777777" w:rsidTr="003C19C1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949AEF" w14:textId="77777777" w:rsidR="0075559B" w:rsidRPr="00A472DC" w:rsidRDefault="0075559B" w:rsidP="003C19C1">
            <w:pPr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QLQ-CX24 Symptom scales</w:t>
            </w:r>
            <w:r w:rsidRPr="00A472DC">
              <w:rPr>
                <w:rFonts w:ascii="Times New Roman" w:eastAsia="Cambria" w:hAnsi="Times New Roman"/>
                <w:b/>
                <w:bCs/>
                <w:color w:val="000000"/>
                <w:sz w:val="28"/>
                <w:szCs w:val="28"/>
                <w:vertAlign w:val="superscript"/>
              </w:rPr>
              <w:t>#</w:t>
            </w:r>
          </w:p>
        </w:tc>
      </w:tr>
      <w:tr w:rsidR="0075559B" w:rsidRPr="00A472DC" w14:paraId="1EA8C85B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EA91DF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Symptom Experience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AD9A6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C93A3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31-37, 39, 41-43</w:t>
            </w:r>
          </w:p>
        </w:tc>
      </w:tr>
      <w:tr w:rsidR="0075559B" w:rsidRPr="00A472DC" w14:paraId="355954A5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B135D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Body Image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2BB7D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3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F890B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45-47</w:t>
            </w:r>
          </w:p>
        </w:tc>
      </w:tr>
      <w:tr w:rsidR="0075559B" w:rsidRPr="00A472DC" w14:paraId="25391E45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11C20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Sexual/Vaginal Functioning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0DDD5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4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ADE91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50-53</w:t>
            </w:r>
          </w:p>
        </w:tc>
      </w:tr>
      <w:tr w:rsidR="0075559B" w:rsidRPr="00A472DC" w14:paraId="3A3B065A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FC62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Lymphoedema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101BC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C63BC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38</w:t>
            </w:r>
          </w:p>
        </w:tc>
      </w:tr>
      <w:tr w:rsidR="0075559B" w:rsidRPr="00A472DC" w14:paraId="137D87A9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F897C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Peripheral Neuropathy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A04E8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B0E39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75559B" w:rsidRPr="00A472DC" w14:paraId="4C1F88F9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A280C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Menopausal Symptoms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F4367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9A799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44</w:t>
            </w:r>
          </w:p>
        </w:tc>
      </w:tr>
      <w:tr w:rsidR="0075559B" w:rsidRPr="00A472DC" w14:paraId="5BAD26C1" w14:textId="77777777" w:rsidTr="003C19C1">
        <w:tc>
          <w:tcPr>
            <w:tcW w:w="2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6A3FA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Sexual worry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5DA0C2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ED24E5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48</w:t>
            </w:r>
          </w:p>
        </w:tc>
      </w:tr>
      <w:tr w:rsidR="0075559B" w:rsidRPr="00A472DC" w14:paraId="563DED94" w14:textId="77777777" w:rsidTr="003C19C1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B4917B" w14:textId="77777777" w:rsidR="0075559B" w:rsidRPr="00A472DC" w:rsidRDefault="0075559B" w:rsidP="003C19C1">
            <w:pPr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lastRenderedPageBreak/>
              <w:t>QLQ-CX24 Functional scales</w:t>
            </w:r>
            <w:r w:rsidRPr="00A472DC">
              <w:rPr>
                <w:rFonts w:ascii="Times New Roman" w:eastAsia="Cambria" w:hAnsi="Times New Roman"/>
                <w:b/>
                <w:bCs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75559B" w:rsidRPr="00A472DC" w14:paraId="3BD97E22" w14:textId="77777777" w:rsidTr="003C19C1">
        <w:tc>
          <w:tcPr>
            <w:tcW w:w="2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03510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>Sexual Activity</w:t>
            </w:r>
          </w:p>
        </w:tc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068AC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C81BA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49</w:t>
            </w:r>
          </w:p>
        </w:tc>
      </w:tr>
      <w:tr w:rsidR="0075559B" w:rsidRPr="00A472DC" w14:paraId="7E8BC5DD" w14:textId="77777777" w:rsidTr="003C19C1">
        <w:tc>
          <w:tcPr>
            <w:tcW w:w="23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1C8B5B8" w14:textId="77777777" w:rsidR="0075559B" w:rsidRPr="002B27E4" w:rsidRDefault="0075559B" w:rsidP="003C19C1">
            <w:pPr>
              <w:rPr>
                <w:rFonts w:ascii="Times New Roman" w:eastAsia="Cambria" w:hAnsi="Times New Roman"/>
                <w:bCs/>
                <w:sz w:val="20"/>
                <w:szCs w:val="20"/>
              </w:rPr>
            </w:pPr>
            <w:r w:rsidRPr="002B27E4">
              <w:rPr>
                <w:rFonts w:ascii="Times New Roman" w:eastAsia="Cambria" w:hAnsi="Times New Roman"/>
                <w:bCs/>
                <w:sz w:val="20"/>
                <w:szCs w:val="20"/>
              </w:rPr>
              <w:t xml:space="preserve">Sexual Enjoyment </w:t>
            </w:r>
          </w:p>
        </w:tc>
        <w:tc>
          <w:tcPr>
            <w:tcW w:w="10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BF025BE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sz w:val="20"/>
                <w:szCs w:val="20"/>
              </w:rPr>
              <w:t>1</w:t>
            </w:r>
          </w:p>
        </w:tc>
        <w:tc>
          <w:tcPr>
            <w:tcW w:w="162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6E4B1F5" w14:textId="77777777" w:rsidR="0075559B" w:rsidRPr="00A472DC" w:rsidRDefault="0075559B" w:rsidP="003C19C1">
            <w:pPr>
              <w:jc w:val="center"/>
              <w:rPr>
                <w:rFonts w:ascii="Times New Roman" w:eastAsia="Cambria" w:hAnsi="Times New Roman"/>
                <w:color w:val="000000"/>
                <w:sz w:val="20"/>
                <w:szCs w:val="20"/>
              </w:rPr>
            </w:pPr>
            <w:r w:rsidRPr="00A472DC">
              <w:rPr>
                <w:rFonts w:ascii="Times New Roman" w:eastAsia="Cambria" w:hAnsi="Times New Roman"/>
                <w:color w:val="000000"/>
                <w:sz w:val="20"/>
                <w:szCs w:val="20"/>
              </w:rPr>
              <w:t>54</w:t>
            </w:r>
          </w:p>
        </w:tc>
      </w:tr>
    </w:tbl>
    <w:p w14:paraId="5332A286" w14:textId="77777777" w:rsidR="00F670B7" w:rsidRDefault="00F670B7">
      <w:pPr>
        <w:spacing w:after="0"/>
      </w:pPr>
    </w:p>
    <w:sectPr w:rsidR="00F670B7" w:rsidSect="008C779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4DFD1" w14:textId="77777777" w:rsidR="00BB193A" w:rsidRDefault="00BB193A" w:rsidP="0075559B">
      <w:pPr>
        <w:spacing w:after="0"/>
      </w:pPr>
      <w:r>
        <w:separator/>
      </w:r>
    </w:p>
  </w:endnote>
  <w:endnote w:type="continuationSeparator" w:id="0">
    <w:p w14:paraId="02E16EA3" w14:textId="77777777" w:rsidR="00BB193A" w:rsidRDefault="00BB193A" w:rsidP="007555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0867" w14:textId="77777777" w:rsidR="00BB193A" w:rsidRDefault="00BB193A" w:rsidP="0075559B">
      <w:pPr>
        <w:spacing w:after="0"/>
      </w:pPr>
      <w:r>
        <w:separator/>
      </w:r>
    </w:p>
  </w:footnote>
  <w:footnote w:type="continuationSeparator" w:id="0">
    <w:p w14:paraId="5338DEC9" w14:textId="77777777" w:rsidR="00BB193A" w:rsidRDefault="00BB193A" w:rsidP="007555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78"/>
    <w:rsid w:val="0005438C"/>
    <w:rsid w:val="000F51A0"/>
    <w:rsid w:val="00246778"/>
    <w:rsid w:val="0049398F"/>
    <w:rsid w:val="004D5020"/>
    <w:rsid w:val="005B7907"/>
    <w:rsid w:val="006F572D"/>
    <w:rsid w:val="007221F7"/>
    <w:rsid w:val="0075559B"/>
    <w:rsid w:val="00806478"/>
    <w:rsid w:val="008B186B"/>
    <w:rsid w:val="008C7796"/>
    <w:rsid w:val="00A06949"/>
    <w:rsid w:val="00A2289C"/>
    <w:rsid w:val="00AF7D59"/>
    <w:rsid w:val="00BB193A"/>
    <w:rsid w:val="00BD6DD8"/>
    <w:rsid w:val="00D70944"/>
    <w:rsid w:val="00F6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1D277"/>
  <w14:defaultImageDpi w14:val="32767"/>
  <w15:chartTrackingRefBased/>
  <w15:docId w15:val="{539376E9-85EF-074F-AEA0-84719B928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06478"/>
    <w:pPr>
      <w:spacing w:after="200"/>
    </w:pPr>
    <w:rPr>
      <w:rFonts w:ascii="Cambria" w:eastAsia="Yu Mincho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99"/>
    <w:rsid w:val="00806478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7555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5559B"/>
    <w:rPr>
      <w:rFonts w:ascii="Cambria" w:eastAsia="Yu Mincho" w:hAnsi="Cambria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555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5559B"/>
    <w:rPr>
      <w:rFonts w:ascii="Cambria" w:eastAsia="Yu Mincho" w:hAnsi="Cambria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Mvunta</dc:creator>
  <cp:keywords/>
  <dc:description/>
  <cp:lastModifiedBy>David Mvunta</cp:lastModifiedBy>
  <cp:revision>2</cp:revision>
  <dcterms:created xsi:type="dcterms:W3CDTF">2022-09-23T11:55:00Z</dcterms:created>
  <dcterms:modified xsi:type="dcterms:W3CDTF">2022-09-23T11:55:00Z</dcterms:modified>
</cp:coreProperties>
</file>