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7BDCE" w14:textId="646D763C" w:rsidR="00E36680" w:rsidRDefault="002B60F7" w:rsidP="00E36680">
      <w:pPr>
        <w:spacing w:line="240" w:lineRule="auto"/>
        <w:rPr>
          <w:rFonts w:cstheme="minorHAnsi"/>
          <w:bCs/>
          <w:noProof/>
          <w:lang w:val="en-US"/>
        </w:rPr>
      </w:pPr>
      <w:r>
        <w:rPr>
          <w:rFonts w:cstheme="minorHAnsi"/>
          <w:b/>
          <w:bCs/>
          <w:lang w:val="en-US"/>
        </w:rPr>
        <w:t>Additional file 2</w:t>
      </w:r>
      <w:bookmarkStart w:id="0" w:name="_GoBack"/>
      <w:bookmarkEnd w:id="0"/>
    </w:p>
    <w:p w14:paraId="71394D24" w14:textId="77777777" w:rsidR="00E36680" w:rsidRPr="00F33455" w:rsidRDefault="00E36680" w:rsidP="00E36680">
      <w:pPr>
        <w:spacing w:line="240" w:lineRule="auto"/>
        <w:rPr>
          <w:rFonts w:cstheme="minorHAnsi"/>
          <w:b/>
          <w:bCs/>
          <w:lang w:val="en-US"/>
        </w:rPr>
      </w:pPr>
    </w:p>
    <w:p w14:paraId="3E515EF5" w14:textId="77777777" w:rsidR="00E36680" w:rsidRPr="00A84CAE" w:rsidRDefault="00E36680" w:rsidP="00E36680">
      <w:pPr>
        <w:tabs>
          <w:tab w:val="left" w:pos="426"/>
        </w:tabs>
        <w:spacing w:line="240" w:lineRule="auto"/>
        <w:rPr>
          <w:rFonts w:cstheme="minorHAnsi"/>
          <w:lang w:val="en-US"/>
        </w:rPr>
      </w:pPr>
      <w:r w:rsidRPr="00A84CAE">
        <w:rPr>
          <w:rFonts w:cstheme="minorHAnsi"/>
          <w:b/>
          <w:lang w:val="en-US"/>
        </w:rPr>
        <w:t xml:space="preserve">Informed consent </w:t>
      </w:r>
      <w:r>
        <w:rPr>
          <w:rFonts w:cstheme="minorHAnsi"/>
          <w:b/>
          <w:lang w:val="en-US"/>
        </w:rPr>
        <w:t>form</w:t>
      </w:r>
    </w:p>
    <w:p w14:paraId="52B4A0AA" w14:textId="77777777" w:rsidR="00E36680" w:rsidRPr="00F2631B" w:rsidRDefault="00E36680" w:rsidP="00E36680">
      <w:pPr>
        <w:spacing w:line="240" w:lineRule="auto"/>
        <w:rPr>
          <w:rFonts w:cstheme="minorHAnsi"/>
          <w:b/>
          <w:bCs/>
          <w:sz w:val="20"/>
          <w:szCs w:val="20"/>
          <w:lang w:val="en-US"/>
        </w:rPr>
      </w:pPr>
      <w:r w:rsidRPr="00F2631B">
        <w:rPr>
          <w:rFonts w:cstheme="minorHAnsi"/>
          <w:b/>
          <w:color w:val="000000"/>
          <w:sz w:val="20"/>
          <w:szCs w:val="20"/>
          <w:lang w:val="en-US"/>
        </w:rPr>
        <w:t xml:space="preserve">Evaluation of </w:t>
      </w:r>
      <w:r w:rsidRPr="00F2631B">
        <w:rPr>
          <w:rFonts w:cstheme="minorHAnsi"/>
          <w:b/>
          <w:bCs/>
          <w:sz w:val="20"/>
          <w:szCs w:val="20"/>
          <w:lang w:val="en-US"/>
        </w:rPr>
        <w:t xml:space="preserve">prophylactic </w:t>
      </w:r>
      <w:proofErr w:type="spellStart"/>
      <w:r w:rsidRPr="00F2631B">
        <w:rPr>
          <w:rFonts w:cstheme="minorHAnsi"/>
          <w:b/>
          <w:bCs/>
          <w:sz w:val="20"/>
          <w:szCs w:val="20"/>
          <w:lang w:val="en-US"/>
        </w:rPr>
        <w:t>salpingo</w:t>
      </w:r>
      <w:proofErr w:type="spellEnd"/>
      <w:r w:rsidRPr="00F2631B">
        <w:rPr>
          <w:rFonts w:cstheme="minorHAnsi"/>
          <w:b/>
          <w:bCs/>
          <w:sz w:val="20"/>
          <w:szCs w:val="20"/>
          <w:lang w:val="en-US"/>
        </w:rPr>
        <w:t xml:space="preserve">-oophorectomy in postmenopausal patients with colorectal cancer </w:t>
      </w:r>
    </w:p>
    <w:p w14:paraId="7684746B" w14:textId="77777777" w:rsidR="00E36680" w:rsidRPr="00F2631B" w:rsidRDefault="00E36680" w:rsidP="00E36680">
      <w:pPr>
        <w:spacing w:line="240" w:lineRule="auto"/>
        <w:rPr>
          <w:rFonts w:cstheme="minorHAnsi"/>
          <w:b/>
          <w:bCs/>
          <w:lang w:val="en-US"/>
        </w:rPr>
      </w:pPr>
    </w:p>
    <w:p w14:paraId="527324D5" w14:textId="77777777" w:rsidR="00E36680" w:rsidRPr="00F2631B" w:rsidRDefault="00E36680" w:rsidP="00E36680">
      <w:pPr>
        <w:spacing w:line="240" w:lineRule="auto"/>
        <w:rPr>
          <w:rFonts w:cstheme="minorHAnsi"/>
          <w:b/>
          <w:sz w:val="20"/>
          <w:szCs w:val="20"/>
          <w:lang w:val="en-US"/>
        </w:rPr>
      </w:pPr>
      <w:r w:rsidRPr="00F2631B">
        <w:rPr>
          <w:rFonts w:cstheme="minorHAnsi"/>
          <w:b/>
          <w:sz w:val="20"/>
          <w:szCs w:val="20"/>
          <w:lang w:val="en-US"/>
        </w:rPr>
        <w:t>Background</w:t>
      </w:r>
    </w:p>
    <w:p w14:paraId="2658D1E0" w14:textId="77777777" w:rsidR="00E36680" w:rsidRPr="00F2631B" w:rsidRDefault="00E36680" w:rsidP="00E36680">
      <w:pPr>
        <w:pStyle w:val="NoSpacing"/>
        <w:spacing w:line="240" w:lineRule="auto"/>
        <w:jc w:val="both"/>
        <w:rPr>
          <w:sz w:val="20"/>
          <w:szCs w:val="20"/>
          <w:lang w:val="en-US"/>
        </w:rPr>
      </w:pPr>
      <w:r w:rsidRPr="00F2631B">
        <w:rPr>
          <w:sz w:val="20"/>
          <w:szCs w:val="20"/>
          <w:lang w:val="en-US"/>
        </w:rPr>
        <w:t>Recently the colorectal cancer care pathway has been changed and</w:t>
      </w:r>
      <w:r>
        <w:rPr>
          <w:sz w:val="20"/>
          <w:szCs w:val="20"/>
          <w:lang w:val="en-US"/>
        </w:rPr>
        <w:t xml:space="preserve"> postmenopausal</w:t>
      </w:r>
      <w:r w:rsidRPr="00F2631B">
        <w:rPr>
          <w:sz w:val="20"/>
          <w:szCs w:val="20"/>
          <w:lang w:val="en-US"/>
        </w:rPr>
        <w:t xml:space="preserve"> women can choose for prophylactic surgery (</w:t>
      </w:r>
      <w:proofErr w:type="spellStart"/>
      <w:r w:rsidRPr="00F2631B">
        <w:rPr>
          <w:sz w:val="20"/>
          <w:szCs w:val="20"/>
          <w:lang w:val="en-US"/>
        </w:rPr>
        <w:t>salpingo</w:t>
      </w:r>
      <w:proofErr w:type="spellEnd"/>
      <w:r w:rsidRPr="00F2631B">
        <w:rPr>
          <w:sz w:val="20"/>
          <w:szCs w:val="20"/>
          <w:lang w:val="en-US"/>
        </w:rPr>
        <w:t xml:space="preserve">-oophorectomy) to prevent ovarian malignancies. </w:t>
      </w:r>
      <w:r>
        <w:rPr>
          <w:sz w:val="20"/>
          <w:szCs w:val="20"/>
          <w:lang w:val="en-US"/>
        </w:rPr>
        <w:t>By this study, we will</w:t>
      </w:r>
      <w:r w:rsidRPr="00F2631B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investigate whether prophylactic </w:t>
      </w:r>
      <w:proofErr w:type="spellStart"/>
      <w:r>
        <w:rPr>
          <w:sz w:val="20"/>
          <w:szCs w:val="20"/>
          <w:lang w:val="en-US"/>
        </w:rPr>
        <w:t>salpingo</w:t>
      </w:r>
      <w:proofErr w:type="spellEnd"/>
      <w:r>
        <w:rPr>
          <w:sz w:val="20"/>
          <w:szCs w:val="20"/>
          <w:lang w:val="en-US"/>
        </w:rPr>
        <w:t xml:space="preserve">-oophorectomy will be of added value </w:t>
      </w:r>
      <w:r w:rsidRPr="00F2631B">
        <w:rPr>
          <w:rFonts w:eastAsia="Times New Roman"/>
          <w:sz w:val="20"/>
          <w:szCs w:val="20"/>
          <w:lang w:val="en-US" w:eastAsia="nl-NL"/>
        </w:rPr>
        <w:t xml:space="preserve">in postmenopausal patients with colorectal </w:t>
      </w:r>
      <w:r>
        <w:rPr>
          <w:rFonts w:eastAsia="Times New Roman"/>
          <w:sz w:val="20"/>
          <w:szCs w:val="20"/>
          <w:lang w:val="en-US" w:eastAsia="nl-NL"/>
        </w:rPr>
        <w:t>cancer</w:t>
      </w:r>
      <w:r w:rsidRPr="00F2631B">
        <w:rPr>
          <w:rFonts w:eastAsia="Times New Roman"/>
          <w:sz w:val="20"/>
          <w:szCs w:val="20"/>
          <w:lang w:val="en-US" w:eastAsia="nl-NL"/>
        </w:rPr>
        <w:t>.</w:t>
      </w:r>
      <w:r>
        <w:rPr>
          <w:rFonts w:eastAsia="Times New Roman"/>
          <w:sz w:val="20"/>
          <w:szCs w:val="20"/>
          <w:lang w:val="en-US" w:eastAsia="nl-NL"/>
        </w:rPr>
        <w:t xml:space="preserve"> And </w:t>
      </w:r>
      <w:r w:rsidRPr="00F2631B">
        <w:rPr>
          <w:rFonts w:eastAsia="Times New Roman"/>
          <w:sz w:val="20"/>
          <w:szCs w:val="20"/>
          <w:lang w:val="en-US" w:eastAsia="nl-NL"/>
        </w:rPr>
        <w:t>finally</w:t>
      </w:r>
      <w:r>
        <w:rPr>
          <w:rFonts w:eastAsia="Times New Roman"/>
          <w:sz w:val="20"/>
          <w:szCs w:val="20"/>
          <w:lang w:val="en-US" w:eastAsia="nl-NL"/>
        </w:rPr>
        <w:t>, we will</w:t>
      </w:r>
      <w:r w:rsidRPr="00F2631B">
        <w:rPr>
          <w:rFonts w:eastAsia="Times New Roman"/>
          <w:sz w:val="20"/>
          <w:szCs w:val="20"/>
          <w:lang w:val="en-US" w:eastAsia="nl-NL"/>
        </w:rPr>
        <w:t xml:space="preserve"> be able to get well-grounded evidence on the real size of this problem and the nature </w:t>
      </w:r>
      <w:r>
        <w:rPr>
          <w:rFonts w:eastAsia="Times New Roman"/>
          <w:sz w:val="20"/>
          <w:szCs w:val="20"/>
          <w:lang w:val="en-US" w:eastAsia="nl-NL"/>
        </w:rPr>
        <w:t xml:space="preserve">of </w:t>
      </w:r>
      <w:r w:rsidRPr="00F2631B">
        <w:rPr>
          <w:rFonts w:eastAsia="Times New Roman"/>
          <w:sz w:val="20"/>
          <w:szCs w:val="20"/>
          <w:lang w:val="en-US" w:eastAsia="nl-NL"/>
        </w:rPr>
        <w:t>ovarian malignancies</w:t>
      </w:r>
      <w:r>
        <w:rPr>
          <w:rFonts w:eastAsia="Times New Roman"/>
          <w:sz w:val="20"/>
          <w:szCs w:val="20"/>
          <w:lang w:val="en-US" w:eastAsia="nl-NL"/>
        </w:rPr>
        <w:t xml:space="preserve"> in these patients.</w:t>
      </w:r>
      <w:r w:rsidRPr="00F2631B">
        <w:rPr>
          <w:rFonts w:eastAsia="Times New Roman"/>
          <w:sz w:val="20"/>
          <w:szCs w:val="20"/>
          <w:lang w:val="en-US" w:eastAsia="nl-NL"/>
        </w:rPr>
        <w:t xml:space="preserve"> </w:t>
      </w:r>
    </w:p>
    <w:p w14:paraId="387857B1" w14:textId="77777777" w:rsidR="00E36680" w:rsidRDefault="00E36680" w:rsidP="00E36680">
      <w:pPr>
        <w:spacing w:line="240" w:lineRule="auto"/>
        <w:rPr>
          <w:rFonts w:cstheme="minorHAnsi"/>
          <w:bCs/>
          <w:sz w:val="20"/>
          <w:lang w:val="en-US"/>
        </w:rPr>
      </w:pPr>
    </w:p>
    <w:p w14:paraId="7BC8E88E" w14:textId="77777777" w:rsidR="00E36680" w:rsidRPr="00A84CAE" w:rsidRDefault="00E36680" w:rsidP="00E36680">
      <w:pPr>
        <w:spacing w:line="240" w:lineRule="auto"/>
        <w:rPr>
          <w:rFonts w:cstheme="minorHAnsi"/>
          <w:b/>
          <w:sz w:val="20"/>
          <w:lang w:val="en-US"/>
        </w:rPr>
      </w:pPr>
      <w:r>
        <w:rPr>
          <w:rFonts w:cstheme="minorHAnsi"/>
          <w:b/>
          <w:sz w:val="20"/>
          <w:lang w:val="en-US"/>
        </w:rPr>
        <w:t>Data protection and confidentiality</w:t>
      </w:r>
    </w:p>
    <w:p w14:paraId="658E85D2" w14:textId="77777777" w:rsidR="00E36680" w:rsidRPr="00F2631B" w:rsidRDefault="00E36680" w:rsidP="00E36680">
      <w:pPr>
        <w:pStyle w:val="ListParagraph"/>
        <w:numPr>
          <w:ilvl w:val="0"/>
          <w:numId w:val="1"/>
        </w:numPr>
        <w:spacing w:after="100" w:line="240" w:lineRule="auto"/>
        <w:ind w:left="357" w:hanging="357"/>
        <w:contextualSpacing w:val="0"/>
        <w:rPr>
          <w:rFonts w:asciiTheme="minorHAnsi" w:hAnsiTheme="minorHAnsi" w:cstheme="minorHAnsi"/>
          <w:sz w:val="20"/>
          <w:lang w:val="en-US"/>
        </w:rPr>
      </w:pPr>
      <w:r w:rsidRPr="00F2631B">
        <w:rPr>
          <w:rFonts w:asciiTheme="minorHAnsi" w:hAnsiTheme="minorHAnsi" w:cstheme="minorHAnsi"/>
          <w:sz w:val="20"/>
          <w:lang w:val="en-US"/>
        </w:rPr>
        <w:t>I give permission for the gathering of information and</w:t>
      </w:r>
      <w:r>
        <w:rPr>
          <w:rFonts w:asciiTheme="minorHAnsi" w:hAnsiTheme="minorHAnsi" w:cstheme="minorHAnsi"/>
          <w:sz w:val="20"/>
          <w:lang w:val="en-US"/>
        </w:rPr>
        <w:t xml:space="preserve"> the use of my personal data for scientific research</w:t>
      </w:r>
    </w:p>
    <w:p w14:paraId="27B0BB68" w14:textId="77777777" w:rsidR="00E36680" w:rsidRDefault="00E36680" w:rsidP="00E36680">
      <w:pPr>
        <w:pStyle w:val="ListParagraph"/>
        <w:numPr>
          <w:ilvl w:val="0"/>
          <w:numId w:val="1"/>
        </w:numPr>
        <w:spacing w:after="100" w:line="240" w:lineRule="auto"/>
        <w:ind w:left="357" w:hanging="357"/>
        <w:contextualSpacing w:val="0"/>
        <w:rPr>
          <w:rFonts w:asciiTheme="minorHAnsi" w:hAnsiTheme="minorHAnsi" w:cstheme="minorHAnsi"/>
          <w:sz w:val="20"/>
          <w:lang w:val="en-US"/>
        </w:rPr>
      </w:pPr>
      <w:r w:rsidRPr="00F2631B">
        <w:rPr>
          <w:rFonts w:asciiTheme="minorHAnsi" w:hAnsiTheme="minorHAnsi" w:cstheme="minorHAnsi"/>
          <w:sz w:val="20"/>
          <w:lang w:val="en-US"/>
        </w:rPr>
        <w:t xml:space="preserve">I know my </w:t>
      </w:r>
      <w:r>
        <w:rPr>
          <w:rFonts w:asciiTheme="minorHAnsi" w:hAnsiTheme="minorHAnsi" w:cstheme="minorHAnsi"/>
          <w:sz w:val="20"/>
          <w:lang w:val="en-US"/>
        </w:rPr>
        <w:t>biological samples</w:t>
      </w:r>
      <w:r w:rsidRPr="00F2631B">
        <w:rPr>
          <w:rFonts w:asciiTheme="minorHAnsi" w:hAnsiTheme="minorHAnsi" w:cstheme="minorHAnsi"/>
          <w:sz w:val="20"/>
          <w:lang w:val="en-US"/>
        </w:rPr>
        <w:t xml:space="preserve"> will</w:t>
      </w:r>
      <w:r>
        <w:rPr>
          <w:rFonts w:asciiTheme="minorHAnsi" w:hAnsiTheme="minorHAnsi" w:cstheme="minorHAnsi"/>
          <w:sz w:val="20"/>
          <w:lang w:val="en-US"/>
        </w:rPr>
        <w:t xml:space="preserve"> be used and stored for a longer period for scientific research</w:t>
      </w:r>
    </w:p>
    <w:p w14:paraId="421250C2" w14:textId="77777777" w:rsidR="00E36680" w:rsidRPr="00F2631B" w:rsidRDefault="00E36680" w:rsidP="00E36680">
      <w:pPr>
        <w:pStyle w:val="ListParagraph"/>
        <w:numPr>
          <w:ilvl w:val="0"/>
          <w:numId w:val="1"/>
        </w:numPr>
        <w:spacing w:after="100" w:line="240" w:lineRule="auto"/>
        <w:ind w:left="357" w:hanging="357"/>
        <w:contextualSpacing w:val="0"/>
        <w:rPr>
          <w:rFonts w:asciiTheme="minorHAnsi" w:hAnsiTheme="minorHAnsi" w:cstheme="minorHAnsi"/>
          <w:sz w:val="20"/>
          <w:lang w:val="en-US"/>
        </w:rPr>
      </w:pPr>
      <w:r>
        <w:rPr>
          <w:rFonts w:asciiTheme="minorHAnsi" w:hAnsiTheme="minorHAnsi" w:cstheme="minorHAnsi"/>
          <w:sz w:val="20"/>
          <w:lang w:val="en-US"/>
        </w:rPr>
        <w:t>I agree that my official cause of death can be requested by the Dutch Central Bureau of Statistics (CBS)</w:t>
      </w:r>
    </w:p>
    <w:p w14:paraId="53B1035C" w14:textId="77777777" w:rsidR="00E36680" w:rsidRPr="00A84CAE" w:rsidRDefault="00E36680" w:rsidP="00E36680">
      <w:pPr>
        <w:pStyle w:val="ListParagraph"/>
        <w:numPr>
          <w:ilvl w:val="0"/>
          <w:numId w:val="1"/>
        </w:numPr>
        <w:spacing w:after="100" w:line="240" w:lineRule="auto"/>
        <w:ind w:left="357" w:hanging="357"/>
        <w:contextualSpacing w:val="0"/>
        <w:rPr>
          <w:rFonts w:asciiTheme="minorHAnsi" w:hAnsiTheme="minorHAnsi" w:cstheme="minorHAnsi"/>
          <w:sz w:val="20"/>
          <w:lang w:val="en-US"/>
        </w:rPr>
      </w:pPr>
      <w:r w:rsidRPr="00A84CAE">
        <w:rPr>
          <w:rFonts w:asciiTheme="minorHAnsi" w:hAnsiTheme="minorHAnsi" w:cstheme="minorHAnsi"/>
          <w:sz w:val="20"/>
          <w:lang w:val="en-US"/>
        </w:rPr>
        <w:t xml:space="preserve">I know that all collected data will be </w:t>
      </w:r>
      <w:r w:rsidRPr="00D96FB6">
        <w:rPr>
          <w:rFonts w:asciiTheme="minorHAnsi" w:hAnsiTheme="minorHAnsi" w:cstheme="minorHAnsi"/>
          <w:sz w:val="20"/>
          <w:lang w:val="en-US"/>
        </w:rPr>
        <w:t>accessed</w:t>
      </w:r>
      <w:r w:rsidRPr="00A84CAE">
        <w:rPr>
          <w:rFonts w:asciiTheme="minorHAnsi" w:hAnsiTheme="minorHAnsi" w:cstheme="minorHAnsi"/>
          <w:sz w:val="20"/>
          <w:lang w:val="en-US"/>
        </w:rPr>
        <w:t xml:space="preserve"> by </w:t>
      </w:r>
      <w:r>
        <w:rPr>
          <w:rFonts w:asciiTheme="minorHAnsi" w:hAnsiTheme="minorHAnsi" w:cstheme="minorHAnsi"/>
          <w:sz w:val="20"/>
          <w:lang w:val="en-US"/>
        </w:rPr>
        <w:t>all</w:t>
      </w:r>
      <w:r w:rsidRPr="00A84CAE">
        <w:rPr>
          <w:rFonts w:asciiTheme="minorHAnsi" w:hAnsiTheme="minorHAnsi" w:cstheme="minorHAnsi"/>
          <w:sz w:val="20"/>
          <w:lang w:val="en-US"/>
        </w:rPr>
        <w:t xml:space="preserve"> researchers</w:t>
      </w:r>
      <w:r>
        <w:rPr>
          <w:rFonts w:asciiTheme="minorHAnsi" w:hAnsiTheme="minorHAnsi" w:cstheme="minorHAnsi"/>
          <w:sz w:val="20"/>
          <w:lang w:val="en-US"/>
        </w:rPr>
        <w:t xml:space="preserve"> that are involved in this study</w:t>
      </w:r>
    </w:p>
    <w:p w14:paraId="48DAB4F1" w14:textId="77777777" w:rsidR="00E36680" w:rsidRPr="00A84CAE" w:rsidRDefault="00E36680" w:rsidP="00E36680">
      <w:pPr>
        <w:spacing w:after="100" w:line="240" w:lineRule="auto"/>
        <w:rPr>
          <w:rFonts w:cstheme="minorHAnsi"/>
          <w:sz w:val="20"/>
          <w:lang w:val="en-US"/>
        </w:rPr>
      </w:pPr>
    </w:p>
    <w:p w14:paraId="095C5733" w14:textId="77777777" w:rsidR="00E36680" w:rsidRPr="00A84CAE" w:rsidRDefault="00E36680" w:rsidP="00E36680">
      <w:pPr>
        <w:spacing w:after="100" w:line="240" w:lineRule="auto"/>
        <w:rPr>
          <w:rFonts w:ascii="Arial" w:hAnsi="Arial" w:cs="Arial"/>
          <w:b/>
          <w:bCs/>
          <w:sz w:val="20"/>
          <w:lang w:val="en-US"/>
        </w:rPr>
      </w:pPr>
      <w:r w:rsidRPr="00A84CAE">
        <w:rPr>
          <w:rFonts w:ascii="Arial" w:hAnsi="Arial" w:cs="Arial"/>
          <w:b/>
          <w:bCs/>
          <w:sz w:val="20"/>
          <w:lang w:val="en-US"/>
        </w:rPr>
        <w:t>I do agree with all statements that are written below ‘Data protection and confidentiality’</w:t>
      </w:r>
    </w:p>
    <w:p w14:paraId="3689E43E" w14:textId="77777777" w:rsidR="00E36680" w:rsidRPr="00A84CAE" w:rsidRDefault="00E36680" w:rsidP="00E36680">
      <w:pPr>
        <w:spacing w:after="100" w:line="240" w:lineRule="auto"/>
        <w:rPr>
          <w:rFonts w:ascii="Arial" w:hAnsi="Arial" w:cs="Arial"/>
          <w:sz w:val="20"/>
          <w:lang w:val="en-US"/>
        </w:rPr>
      </w:pPr>
      <w:r w:rsidRPr="00A84CAE">
        <w:rPr>
          <w:rFonts w:ascii="Arial" w:hAnsi="Arial" w:cs="Arial"/>
          <w:sz w:val="20"/>
          <w:lang w:val="en-US"/>
        </w:rPr>
        <w:t>□ Yes</w:t>
      </w:r>
    </w:p>
    <w:p w14:paraId="6305F883" w14:textId="77777777" w:rsidR="00E36680" w:rsidRPr="00A84CAE" w:rsidRDefault="00E36680" w:rsidP="00E36680">
      <w:pPr>
        <w:spacing w:after="100" w:line="240" w:lineRule="auto"/>
        <w:rPr>
          <w:rFonts w:cstheme="minorHAnsi"/>
          <w:sz w:val="20"/>
          <w:lang w:val="en-US"/>
        </w:rPr>
      </w:pPr>
      <w:r w:rsidRPr="00A84CAE">
        <w:rPr>
          <w:rFonts w:ascii="Arial" w:hAnsi="Arial" w:cs="Arial"/>
          <w:sz w:val="20"/>
          <w:lang w:val="en-US"/>
        </w:rPr>
        <w:t>□ No</w:t>
      </w:r>
      <w:r w:rsidRPr="00A84CAE">
        <w:rPr>
          <w:rFonts w:ascii="Arial" w:hAnsi="Arial" w:cs="Arial"/>
          <w:sz w:val="20"/>
          <w:lang w:val="en-US"/>
        </w:rPr>
        <w:br/>
      </w:r>
    </w:p>
    <w:p w14:paraId="771B9932" w14:textId="77777777" w:rsidR="00E36680" w:rsidRPr="00A84CAE" w:rsidRDefault="00E36680" w:rsidP="00E36680">
      <w:pPr>
        <w:spacing w:line="240" w:lineRule="auto"/>
        <w:rPr>
          <w:rFonts w:cstheme="minorHAnsi"/>
          <w:sz w:val="20"/>
          <w:lang w:val="en-US"/>
        </w:rPr>
      </w:pPr>
    </w:p>
    <w:p w14:paraId="78D10AAC" w14:textId="77777777" w:rsidR="00E36680" w:rsidRPr="00A84CAE" w:rsidRDefault="00E36680" w:rsidP="00E36680">
      <w:pPr>
        <w:spacing w:line="240" w:lineRule="auto"/>
        <w:rPr>
          <w:rFonts w:cstheme="minorHAnsi"/>
          <w:sz w:val="20"/>
          <w:szCs w:val="20"/>
          <w:lang w:val="en-US"/>
        </w:rPr>
      </w:pPr>
      <w:r w:rsidRPr="00A84CAE">
        <w:rPr>
          <w:rFonts w:cstheme="minorHAnsi"/>
          <w:sz w:val="20"/>
          <w:szCs w:val="20"/>
          <w:lang w:val="en-US"/>
        </w:rPr>
        <w:t>Name participant:</w:t>
      </w:r>
      <w:r w:rsidRPr="00A84CAE">
        <w:rPr>
          <w:rFonts w:cstheme="minorHAnsi"/>
          <w:sz w:val="20"/>
          <w:szCs w:val="20"/>
          <w:lang w:val="en-US"/>
        </w:rPr>
        <w:tab/>
      </w:r>
      <w:r w:rsidRPr="00A84CAE">
        <w:rPr>
          <w:rFonts w:cstheme="minorHAnsi"/>
          <w:sz w:val="20"/>
          <w:szCs w:val="20"/>
          <w:lang w:val="en-US"/>
        </w:rPr>
        <w:tab/>
      </w:r>
      <w:r w:rsidRPr="00A84CAE">
        <w:rPr>
          <w:rFonts w:cstheme="minorHAnsi"/>
          <w:sz w:val="20"/>
          <w:szCs w:val="20"/>
          <w:lang w:val="en-US"/>
        </w:rPr>
        <w:tab/>
      </w:r>
      <w:r w:rsidRPr="00A84CAE">
        <w:rPr>
          <w:rFonts w:cstheme="minorHAnsi"/>
          <w:sz w:val="20"/>
          <w:szCs w:val="20"/>
          <w:lang w:val="en-US"/>
        </w:rPr>
        <w:tab/>
      </w:r>
    </w:p>
    <w:p w14:paraId="06935DE7" w14:textId="77777777" w:rsidR="00E36680" w:rsidRPr="00A84CAE" w:rsidRDefault="00E36680" w:rsidP="00E36680">
      <w:pPr>
        <w:spacing w:line="240" w:lineRule="auto"/>
        <w:rPr>
          <w:rFonts w:cstheme="minorHAnsi"/>
          <w:sz w:val="20"/>
          <w:szCs w:val="20"/>
          <w:lang w:val="en-US"/>
        </w:rPr>
      </w:pPr>
      <w:r w:rsidRPr="00A84CAE">
        <w:rPr>
          <w:rFonts w:cstheme="minorHAnsi"/>
          <w:sz w:val="20"/>
          <w:szCs w:val="20"/>
          <w:lang w:val="en-US"/>
        </w:rPr>
        <w:t>Signature:</w:t>
      </w:r>
      <w:r w:rsidRPr="00A84CAE">
        <w:rPr>
          <w:rFonts w:cstheme="minorHAnsi"/>
          <w:sz w:val="20"/>
          <w:szCs w:val="20"/>
          <w:lang w:val="en-US"/>
        </w:rPr>
        <w:tab/>
      </w:r>
      <w:r w:rsidRPr="00A84CAE">
        <w:rPr>
          <w:rFonts w:cstheme="minorHAnsi"/>
          <w:sz w:val="20"/>
          <w:szCs w:val="20"/>
          <w:lang w:val="en-US"/>
        </w:rPr>
        <w:tab/>
      </w:r>
      <w:r w:rsidRPr="00A84CAE">
        <w:rPr>
          <w:rFonts w:cstheme="minorHAnsi"/>
          <w:sz w:val="20"/>
          <w:szCs w:val="20"/>
          <w:lang w:val="en-US"/>
        </w:rPr>
        <w:tab/>
      </w:r>
      <w:r w:rsidRPr="00A84CAE">
        <w:rPr>
          <w:rFonts w:cstheme="minorHAnsi"/>
          <w:sz w:val="20"/>
          <w:szCs w:val="20"/>
          <w:lang w:val="en-US"/>
        </w:rPr>
        <w:tab/>
      </w:r>
      <w:r w:rsidRPr="00A84CAE">
        <w:rPr>
          <w:rFonts w:cstheme="minorHAnsi"/>
          <w:sz w:val="20"/>
          <w:szCs w:val="20"/>
          <w:lang w:val="en-US"/>
        </w:rPr>
        <w:tab/>
      </w:r>
      <w:r w:rsidRPr="00A84CAE">
        <w:rPr>
          <w:rFonts w:cstheme="minorHAnsi"/>
          <w:sz w:val="20"/>
          <w:szCs w:val="20"/>
          <w:lang w:val="en-US"/>
        </w:rPr>
        <w:tab/>
      </w:r>
      <w:r w:rsidRPr="00A84CAE">
        <w:rPr>
          <w:rFonts w:cstheme="minorHAnsi"/>
          <w:sz w:val="20"/>
          <w:szCs w:val="20"/>
          <w:lang w:val="en-US"/>
        </w:rPr>
        <w:tab/>
        <w:t>Dat</w:t>
      </w:r>
      <w:r>
        <w:rPr>
          <w:rFonts w:cstheme="minorHAnsi"/>
          <w:sz w:val="20"/>
          <w:szCs w:val="20"/>
          <w:lang w:val="en-US"/>
        </w:rPr>
        <w:t>e</w:t>
      </w:r>
      <w:r w:rsidRPr="00A84CAE">
        <w:rPr>
          <w:rFonts w:cstheme="minorHAnsi"/>
          <w:sz w:val="20"/>
          <w:szCs w:val="20"/>
          <w:lang w:val="en-US"/>
        </w:rPr>
        <w:t>: __ / __ / __</w:t>
      </w:r>
    </w:p>
    <w:p w14:paraId="5E860C4E" w14:textId="77777777" w:rsidR="00E36680" w:rsidRPr="00A84CAE" w:rsidRDefault="00E36680" w:rsidP="00E36680">
      <w:pPr>
        <w:spacing w:line="240" w:lineRule="auto"/>
        <w:rPr>
          <w:rFonts w:cstheme="minorHAnsi"/>
          <w:sz w:val="20"/>
          <w:szCs w:val="20"/>
          <w:lang w:val="en-US"/>
        </w:rPr>
      </w:pPr>
      <w:r w:rsidRPr="00A84CAE">
        <w:rPr>
          <w:rFonts w:cstheme="minorHAnsi"/>
          <w:sz w:val="20"/>
          <w:szCs w:val="20"/>
          <w:lang w:val="en-US"/>
        </w:rPr>
        <w:t>-----------------------------------------------------------------------------------------------------------------</w:t>
      </w:r>
      <w:r>
        <w:rPr>
          <w:rFonts w:cstheme="minorHAnsi"/>
          <w:sz w:val="20"/>
          <w:szCs w:val="20"/>
          <w:lang w:val="en-US"/>
        </w:rPr>
        <w:t>-----------------------------------</w:t>
      </w:r>
    </w:p>
    <w:p w14:paraId="5792FEAD" w14:textId="77777777" w:rsidR="00E36680" w:rsidRPr="00F2631B" w:rsidRDefault="00E36680" w:rsidP="00E36680">
      <w:pPr>
        <w:pStyle w:val="NormalWeb"/>
        <w:spacing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F2631B">
        <w:rPr>
          <w:rFonts w:asciiTheme="minorHAnsi" w:hAnsiTheme="minorHAnsi" w:cstheme="minorHAnsi"/>
          <w:sz w:val="20"/>
          <w:szCs w:val="20"/>
          <w:lang w:val="en-US"/>
        </w:rPr>
        <w:t xml:space="preserve">I hereby declare that I have fully informed the participant about this study. </w:t>
      </w:r>
    </w:p>
    <w:p w14:paraId="3D4113BB" w14:textId="77777777" w:rsidR="00E36680" w:rsidRPr="009E25E1" w:rsidRDefault="00E36680" w:rsidP="00E36680">
      <w:pPr>
        <w:spacing w:line="240" w:lineRule="auto"/>
        <w:rPr>
          <w:rFonts w:cstheme="minorHAnsi"/>
          <w:sz w:val="20"/>
          <w:szCs w:val="20"/>
          <w:lang w:val="en-US"/>
        </w:rPr>
      </w:pPr>
      <w:r w:rsidRPr="009E25E1">
        <w:rPr>
          <w:rFonts w:cstheme="minorHAnsi"/>
          <w:sz w:val="20"/>
          <w:szCs w:val="20"/>
          <w:lang w:val="en-US"/>
        </w:rPr>
        <w:t>Name researcher:</w:t>
      </w:r>
    </w:p>
    <w:p w14:paraId="049EC175" w14:textId="77777777" w:rsidR="00E36680" w:rsidRPr="00F2631B" w:rsidRDefault="00E36680" w:rsidP="00E36680">
      <w:pPr>
        <w:spacing w:line="240" w:lineRule="auto"/>
        <w:rPr>
          <w:rFonts w:cstheme="minorHAnsi"/>
          <w:sz w:val="20"/>
          <w:szCs w:val="20"/>
          <w:lang w:val="en-US"/>
        </w:rPr>
      </w:pPr>
      <w:r w:rsidRPr="00F2631B">
        <w:rPr>
          <w:rFonts w:cstheme="minorHAnsi"/>
          <w:sz w:val="20"/>
          <w:szCs w:val="20"/>
          <w:lang w:val="en-US"/>
        </w:rPr>
        <w:t>Signature:</w:t>
      </w:r>
      <w:r w:rsidRPr="00F2631B">
        <w:rPr>
          <w:rFonts w:cstheme="minorHAnsi"/>
          <w:sz w:val="20"/>
          <w:szCs w:val="20"/>
          <w:lang w:val="en-US"/>
        </w:rPr>
        <w:tab/>
      </w:r>
      <w:r w:rsidRPr="00F2631B">
        <w:rPr>
          <w:rFonts w:cstheme="minorHAnsi"/>
          <w:sz w:val="20"/>
          <w:szCs w:val="20"/>
          <w:lang w:val="en-US"/>
        </w:rPr>
        <w:tab/>
      </w:r>
      <w:r w:rsidRPr="00F2631B">
        <w:rPr>
          <w:rFonts w:cstheme="minorHAnsi"/>
          <w:sz w:val="20"/>
          <w:szCs w:val="20"/>
          <w:lang w:val="en-US"/>
        </w:rPr>
        <w:tab/>
      </w:r>
      <w:r w:rsidRPr="00F2631B">
        <w:rPr>
          <w:rFonts w:cstheme="minorHAnsi"/>
          <w:sz w:val="20"/>
          <w:szCs w:val="20"/>
          <w:lang w:val="en-US"/>
        </w:rPr>
        <w:tab/>
      </w:r>
      <w:r w:rsidRPr="00F2631B">
        <w:rPr>
          <w:rFonts w:cstheme="minorHAnsi"/>
          <w:sz w:val="20"/>
          <w:szCs w:val="20"/>
          <w:lang w:val="en-US"/>
        </w:rPr>
        <w:tab/>
      </w:r>
      <w:r w:rsidRPr="00F2631B">
        <w:rPr>
          <w:rFonts w:cstheme="minorHAnsi"/>
          <w:sz w:val="20"/>
          <w:szCs w:val="20"/>
          <w:lang w:val="en-US"/>
        </w:rPr>
        <w:tab/>
      </w:r>
      <w:r w:rsidRPr="00F2631B">
        <w:rPr>
          <w:rFonts w:cstheme="minorHAnsi"/>
          <w:sz w:val="20"/>
          <w:szCs w:val="20"/>
          <w:lang w:val="en-US"/>
        </w:rPr>
        <w:tab/>
        <w:t>Dat</w:t>
      </w:r>
      <w:r>
        <w:rPr>
          <w:rFonts w:cstheme="minorHAnsi"/>
          <w:sz w:val="20"/>
          <w:szCs w:val="20"/>
          <w:lang w:val="en-US"/>
        </w:rPr>
        <w:t>e</w:t>
      </w:r>
      <w:r w:rsidRPr="00F2631B">
        <w:rPr>
          <w:rFonts w:cstheme="minorHAnsi"/>
          <w:sz w:val="20"/>
          <w:szCs w:val="20"/>
          <w:lang w:val="en-US"/>
        </w:rPr>
        <w:t>: __ / __ / __</w:t>
      </w:r>
    </w:p>
    <w:p w14:paraId="597054C8" w14:textId="77777777" w:rsidR="00E36680" w:rsidRPr="00F2631B" w:rsidRDefault="00E36680" w:rsidP="00E36680">
      <w:pPr>
        <w:spacing w:line="240" w:lineRule="auto"/>
        <w:rPr>
          <w:rFonts w:cstheme="minorHAnsi"/>
          <w:sz w:val="20"/>
          <w:szCs w:val="20"/>
          <w:lang w:val="en-US"/>
        </w:rPr>
      </w:pPr>
      <w:r w:rsidRPr="00F2631B">
        <w:rPr>
          <w:rFonts w:cstheme="minorHAnsi"/>
          <w:sz w:val="20"/>
          <w:szCs w:val="20"/>
          <w:lang w:val="en-US"/>
        </w:rPr>
        <w:t>-----------------------------------------------------------------------------------------------------------------</w:t>
      </w:r>
      <w:r>
        <w:rPr>
          <w:rFonts w:cstheme="minorHAnsi"/>
          <w:sz w:val="20"/>
          <w:szCs w:val="20"/>
          <w:lang w:val="en-US"/>
        </w:rPr>
        <w:t>-----------------------------------</w:t>
      </w:r>
    </w:p>
    <w:p w14:paraId="45716E19" w14:textId="77777777" w:rsidR="00E36680" w:rsidRPr="00A84CAE" w:rsidRDefault="00E36680" w:rsidP="00E36680">
      <w:pPr>
        <w:rPr>
          <w:rFonts w:cstheme="minorHAnsi"/>
          <w:sz w:val="20"/>
          <w:szCs w:val="20"/>
          <w:lang w:val="en-US"/>
        </w:rPr>
      </w:pPr>
    </w:p>
    <w:p w14:paraId="2B998F13" w14:textId="77777777" w:rsidR="00E36680" w:rsidRDefault="00E36680" w:rsidP="00E36680">
      <w:pPr>
        <w:rPr>
          <w:rFonts w:cstheme="minorHAnsi"/>
          <w:b/>
          <w:bCs/>
          <w:u w:val="single"/>
          <w:lang w:val="en-US"/>
        </w:rPr>
      </w:pPr>
    </w:p>
    <w:p w14:paraId="3D128526" w14:textId="77777777" w:rsidR="00E36680" w:rsidRPr="0034172B" w:rsidRDefault="00E36680" w:rsidP="00E36680">
      <w:pPr>
        <w:rPr>
          <w:rFonts w:cstheme="minorHAnsi"/>
          <w:b/>
          <w:bCs/>
          <w:u w:val="single"/>
          <w:lang w:val="en-US"/>
        </w:rPr>
      </w:pPr>
    </w:p>
    <w:p w14:paraId="77232E7A" w14:textId="77777777" w:rsidR="00D731B7" w:rsidRDefault="00D731B7"/>
    <w:sectPr w:rsidR="00D731B7" w:rsidSect="00A57C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aarlemmer MT OsF">
    <w:altName w:val="Bell MT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D61A9"/>
    <w:multiLevelType w:val="multilevel"/>
    <w:tmpl w:val="74AD61A9"/>
    <w:lvl w:ilvl="0">
      <w:start w:val="1"/>
      <w:numFmt w:val="bullet"/>
      <w:lvlText w:val="-"/>
      <w:lvlJc w:val="left"/>
      <w:pPr>
        <w:ind w:left="360" w:hanging="360"/>
      </w:pPr>
      <w:rPr>
        <w:rFonts w:ascii="Haarlemmer MT OsF" w:hAnsi="Haarlemmer MT OsF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80"/>
    <w:rsid w:val="001C188E"/>
    <w:rsid w:val="002B60F7"/>
    <w:rsid w:val="00A57C82"/>
    <w:rsid w:val="00D731B7"/>
    <w:rsid w:val="00E36680"/>
    <w:rsid w:val="00F5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3F5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680"/>
    <w:pPr>
      <w:spacing w:after="160" w:line="259" w:lineRule="auto"/>
    </w:pPr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E3668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NoSpacing">
    <w:name w:val="No Spacing"/>
    <w:uiPriority w:val="1"/>
    <w:qFormat/>
    <w:rsid w:val="00E36680"/>
    <w:pPr>
      <w:spacing w:after="160" w:line="259" w:lineRule="auto"/>
    </w:pPr>
    <w:rPr>
      <w:rFonts w:eastAsia="SimSun"/>
    </w:rPr>
  </w:style>
  <w:style w:type="paragraph" w:styleId="ListParagraph">
    <w:name w:val="List Paragraph"/>
    <w:basedOn w:val="Normal"/>
    <w:uiPriority w:val="34"/>
    <w:qFormat/>
    <w:rsid w:val="00E36680"/>
    <w:pPr>
      <w:ind w:left="720"/>
      <w:contextualSpacing/>
    </w:pPr>
    <w:rPr>
      <w:rFonts w:ascii="Times New Roman" w:eastAsia="Times New Roman" w:hAnsi="Times New Roman" w:cs="Times New Roman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680"/>
    <w:pPr>
      <w:spacing w:after="160" w:line="259" w:lineRule="auto"/>
    </w:pPr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E3668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NoSpacing">
    <w:name w:val="No Spacing"/>
    <w:uiPriority w:val="1"/>
    <w:qFormat/>
    <w:rsid w:val="00E36680"/>
    <w:pPr>
      <w:spacing w:after="160" w:line="259" w:lineRule="auto"/>
    </w:pPr>
    <w:rPr>
      <w:rFonts w:eastAsia="SimSun"/>
    </w:rPr>
  </w:style>
  <w:style w:type="paragraph" w:styleId="ListParagraph">
    <w:name w:val="List Paragraph"/>
    <w:basedOn w:val="Normal"/>
    <w:uiPriority w:val="34"/>
    <w:qFormat/>
    <w:rsid w:val="00E36680"/>
    <w:pPr>
      <w:ind w:left="720"/>
      <w:contextualSpacing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van der Meer</dc:creator>
  <cp:lastModifiedBy>Sardan, Marfred</cp:lastModifiedBy>
  <cp:revision>2</cp:revision>
  <dcterms:created xsi:type="dcterms:W3CDTF">2022-11-08T02:43:00Z</dcterms:created>
  <dcterms:modified xsi:type="dcterms:W3CDTF">2022-11-08T02:43:00Z</dcterms:modified>
</cp:coreProperties>
</file>