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36832" w14:textId="654240B5" w:rsidR="00F11A49" w:rsidRDefault="00F11A49" w:rsidP="00F11A49">
      <w:pPr>
        <w:spacing w:beforeLines="100" w:before="240" w:afterLines="100" w:after="24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hint="eastAsia"/>
          <w:b/>
          <w:bCs/>
          <w:sz w:val="24"/>
          <w:szCs w:val="24"/>
        </w:rPr>
        <w:t>Su</w:t>
      </w:r>
      <w:r>
        <w:rPr>
          <w:rFonts w:ascii="Times New Roman" w:hAnsi="Times New Roman"/>
          <w:b/>
          <w:bCs/>
          <w:sz w:val="24"/>
          <w:szCs w:val="24"/>
        </w:rPr>
        <w:t>pplementary Material</w:t>
      </w:r>
    </w:p>
    <w:p w14:paraId="58C811B3" w14:textId="296BD336" w:rsidR="006D39F3" w:rsidRDefault="0064790A" w:rsidP="00D74ABD">
      <w:pPr>
        <w:spacing w:line="360" w:lineRule="auto"/>
        <w:rPr>
          <w:rFonts w:ascii="Times New Roman" w:hAnsi="Times New Roman"/>
        </w:rPr>
      </w:pPr>
      <w:r w:rsidRPr="0064790A">
        <w:rPr>
          <w:rFonts w:ascii="Times New Roman" w:hAnsi="Times New Roman"/>
          <w:b/>
          <w:bCs/>
          <w:sz w:val="24"/>
          <w:szCs w:val="24"/>
        </w:rPr>
        <w:t>Prevalence of preconception TORCH infections and its influential factors: Evidence from over 2 million women with fertility desire in southern China</w:t>
      </w:r>
    </w:p>
    <w:p w14:paraId="24388063" w14:textId="35855492" w:rsidR="00D74ABD" w:rsidRPr="006D39F3" w:rsidRDefault="00D74ABD" w:rsidP="00EA0F42">
      <w:pPr>
        <w:spacing w:line="360" w:lineRule="auto"/>
        <w:rPr>
          <w:rFonts w:ascii="Times New Roman" w:hAnsi="Times New Roman"/>
        </w:rPr>
      </w:pPr>
      <w:r w:rsidRPr="00D74ABD">
        <w:rPr>
          <w:rFonts w:ascii="Times New Roman" w:hAnsi="Times New Roman"/>
        </w:rPr>
        <w:t xml:space="preserve">Lu Han, Rui Li, </w:t>
      </w:r>
      <w:proofErr w:type="spellStart"/>
      <w:r w:rsidRPr="00D74ABD">
        <w:rPr>
          <w:rFonts w:ascii="Times New Roman" w:hAnsi="Times New Roman"/>
        </w:rPr>
        <w:t>Wenxue</w:t>
      </w:r>
      <w:proofErr w:type="spellEnd"/>
      <w:r w:rsidRPr="00D74ABD">
        <w:rPr>
          <w:rFonts w:ascii="Times New Roman" w:hAnsi="Times New Roman"/>
        </w:rPr>
        <w:t xml:space="preserve"> </w:t>
      </w:r>
      <w:proofErr w:type="spellStart"/>
      <w:r w:rsidRPr="00D74ABD">
        <w:rPr>
          <w:rFonts w:ascii="Times New Roman" w:hAnsi="Times New Roman"/>
        </w:rPr>
        <w:t>Xiong</w:t>
      </w:r>
      <w:proofErr w:type="spellEnd"/>
      <w:r w:rsidRPr="00D74ABD">
        <w:rPr>
          <w:rFonts w:ascii="Times New Roman" w:hAnsi="Times New Roman"/>
        </w:rPr>
        <w:t xml:space="preserve">, Yang Hu, Jiabao Wu, </w:t>
      </w:r>
      <w:proofErr w:type="spellStart"/>
      <w:r w:rsidRPr="00D74ABD">
        <w:rPr>
          <w:rFonts w:ascii="Times New Roman" w:hAnsi="Times New Roman"/>
        </w:rPr>
        <w:t>Xiaohua</w:t>
      </w:r>
      <w:proofErr w:type="spellEnd"/>
      <w:r w:rsidRPr="00D74ABD">
        <w:rPr>
          <w:rFonts w:ascii="Times New Roman" w:hAnsi="Times New Roman"/>
        </w:rPr>
        <w:t xml:space="preserve"> Liu, Hua </w:t>
      </w:r>
      <w:proofErr w:type="spellStart"/>
      <w:r w:rsidRPr="00D74ABD">
        <w:rPr>
          <w:rFonts w:ascii="Times New Roman" w:hAnsi="Times New Roman"/>
        </w:rPr>
        <w:t>Nie</w:t>
      </w:r>
      <w:proofErr w:type="spellEnd"/>
      <w:r w:rsidRPr="00D74ABD">
        <w:rPr>
          <w:rFonts w:ascii="Times New Roman" w:hAnsi="Times New Roman"/>
        </w:rPr>
        <w:t xml:space="preserve">, </w:t>
      </w:r>
      <w:proofErr w:type="spellStart"/>
      <w:r w:rsidRPr="00D74ABD">
        <w:rPr>
          <w:rFonts w:ascii="Times New Roman" w:hAnsi="Times New Roman"/>
        </w:rPr>
        <w:t>Weibing</w:t>
      </w:r>
      <w:proofErr w:type="spellEnd"/>
      <w:r w:rsidRPr="00D74ABD">
        <w:rPr>
          <w:rFonts w:ascii="Times New Roman" w:hAnsi="Times New Roman"/>
        </w:rPr>
        <w:t xml:space="preserve"> Qin, Li Ling, </w:t>
      </w:r>
      <w:proofErr w:type="spellStart"/>
      <w:r w:rsidRPr="00D74ABD">
        <w:rPr>
          <w:rFonts w:ascii="Times New Roman" w:hAnsi="Times New Roman"/>
        </w:rPr>
        <w:t>Mingzhen</w:t>
      </w:r>
      <w:proofErr w:type="spellEnd"/>
      <w:r w:rsidRPr="00D74ABD">
        <w:rPr>
          <w:rFonts w:ascii="Times New Roman" w:hAnsi="Times New Roman"/>
        </w:rPr>
        <w:t xml:space="preserve"> Li</w:t>
      </w:r>
    </w:p>
    <w:p w14:paraId="7F882BAE" w14:textId="77777777" w:rsidR="00EA0F42" w:rsidRPr="00D74ABD" w:rsidRDefault="00EA0F42" w:rsidP="000402DB">
      <w:pPr>
        <w:spacing w:line="480" w:lineRule="auto"/>
        <w:rPr>
          <w:rFonts w:ascii="Times New Roman" w:eastAsia="SimSun" w:hAnsi="Times New Roman"/>
          <w:sz w:val="24"/>
        </w:rPr>
      </w:pPr>
    </w:p>
    <w:p w14:paraId="49BAD919" w14:textId="20EAA476" w:rsidR="006F6A91" w:rsidRPr="00A17B90" w:rsidRDefault="00361200" w:rsidP="00EA79CA">
      <w:pPr>
        <w:spacing w:line="480" w:lineRule="auto"/>
        <w:rPr>
          <w:rFonts w:ascii="Times New Roman" w:eastAsia="SimSun" w:hAnsi="Times New Roman"/>
          <w:bCs/>
          <w:sz w:val="24"/>
          <w:szCs w:val="24"/>
        </w:rPr>
      </w:pPr>
      <w:bookmarkStart w:id="1" w:name="_Hlk111923014"/>
      <w:r w:rsidRPr="00361200">
        <w:rPr>
          <w:rFonts w:ascii="Times New Roman" w:eastAsia="SimSun" w:hAnsi="Times New Roman"/>
          <w:b/>
          <w:bCs/>
          <w:sz w:val="24"/>
          <w:szCs w:val="24"/>
        </w:rPr>
        <w:t xml:space="preserve">Fig </w:t>
      </w:r>
      <w:r w:rsidR="00D14918">
        <w:rPr>
          <w:rFonts w:ascii="Times New Roman" w:eastAsia="SimSun" w:hAnsi="Times New Roman"/>
          <w:b/>
          <w:bCs/>
          <w:sz w:val="24"/>
          <w:szCs w:val="24"/>
        </w:rPr>
        <w:t>S</w:t>
      </w:r>
      <w:r w:rsidRPr="00361200">
        <w:rPr>
          <w:rFonts w:ascii="Times New Roman" w:eastAsia="SimSun" w:hAnsi="Times New Roman"/>
          <w:b/>
          <w:bCs/>
          <w:sz w:val="24"/>
          <w:szCs w:val="24"/>
        </w:rPr>
        <w:t xml:space="preserve">1. </w:t>
      </w:r>
      <w:r w:rsidRPr="00361200">
        <w:rPr>
          <w:rFonts w:ascii="Times New Roman" w:eastAsia="SimSun" w:hAnsi="Times New Roman"/>
          <w:bCs/>
          <w:sz w:val="24"/>
          <w:szCs w:val="24"/>
        </w:rPr>
        <w:t>Flowchart of Participant Selection</w:t>
      </w:r>
      <w:bookmarkStart w:id="2" w:name="_Hlk111923024"/>
      <w:bookmarkEnd w:id="1"/>
    </w:p>
    <w:p w14:paraId="6155F0BF" w14:textId="0B56E0E9" w:rsidR="006F6A91" w:rsidRPr="00EA79CA" w:rsidRDefault="00361200" w:rsidP="00EA79CA">
      <w:pPr>
        <w:spacing w:line="480" w:lineRule="auto"/>
        <w:rPr>
          <w:rFonts w:ascii="Times New Roman" w:eastAsia="SimSun" w:hAnsi="Times New Roman"/>
          <w:sz w:val="24"/>
          <w:szCs w:val="24"/>
        </w:rPr>
      </w:pPr>
      <w:r w:rsidRPr="00361200">
        <w:rPr>
          <w:rFonts w:ascii="Times New Roman" w:eastAsia="SimSun" w:hAnsi="Times New Roman"/>
          <w:b/>
          <w:bCs/>
          <w:sz w:val="24"/>
          <w:szCs w:val="24"/>
        </w:rPr>
        <w:t xml:space="preserve">Table </w:t>
      </w:r>
      <w:r w:rsidR="00D14918">
        <w:rPr>
          <w:rFonts w:ascii="Times New Roman" w:eastAsia="SimSun" w:hAnsi="Times New Roman"/>
          <w:b/>
          <w:bCs/>
          <w:sz w:val="24"/>
          <w:szCs w:val="24"/>
        </w:rPr>
        <w:t>S</w:t>
      </w:r>
      <w:r w:rsidRPr="00361200">
        <w:rPr>
          <w:rFonts w:ascii="Times New Roman" w:eastAsia="SimSun" w:hAnsi="Times New Roman"/>
          <w:b/>
          <w:bCs/>
          <w:sz w:val="24"/>
          <w:szCs w:val="24"/>
        </w:rPr>
        <w:t>1.</w:t>
      </w:r>
      <w:r w:rsidRPr="00361200">
        <w:rPr>
          <w:rFonts w:ascii="Times New Roman" w:eastAsia="SimSun" w:hAnsi="Times New Roman"/>
          <w:sz w:val="24"/>
          <w:szCs w:val="24"/>
        </w:rPr>
        <w:t xml:space="preserve"> </w:t>
      </w:r>
      <w:r w:rsidR="00EA79CA">
        <w:rPr>
          <w:rFonts w:ascii="Times New Roman" w:eastAsia="SimSun" w:hAnsi="Times New Roman"/>
          <w:sz w:val="24"/>
          <w:szCs w:val="24"/>
        </w:rPr>
        <w:t>C</w:t>
      </w:r>
      <w:r w:rsidR="002F052C" w:rsidRPr="002F052C">
        <w:rPr>
          <w:rFonts w:ascii="Times New Roman" w:eastAsia="SimSun" w:hAnsi="Times New Roman"/>
          <w:sz w:val="24"/>
          <w:szCs w:val="24"/>
        </w:rPr>
        <w:t>haracteristics of</w:t>
      </w:r>
      <w:r w:rsidR="00EA79CA">
        <w:rPr>
          <w:rFonts w:ascii="Times New Roman" w:eastAsia="SimSun" w:hAnsi="Times New Roman"/>
          <w:sz w:val="24"/>
          <w:szCs w:val="24"/>
        </w:rPr>
        <w:t xml:space="preserve"> </w:t>
      </w:r>
      <w:r w:rsidR="00EA79CA" w:rsidRPr="0014477E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2</w:t>
      </w:r>
      <w:r w:rsidR="00EA79CA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,</w:t>
      </w:r>
      <w:r w:rsidR="00EA79CA" w:rsidRPr="0014477E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268</w:t>
      </w:r>
      <w:r w:rsidR="00EA79CA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,</w:t>
      </w:r>
      <w:r w:rsidR="00EA79CA" w:rsidRPr="0014477E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090</w:t>
      </w:r>
      <w:r w:rsidR="002F052C" w:rsidRPr="002F052C">
        <w:rPr>
          <w:rFonts w:ascii="Times New Roman" w:eastAsia="SimSun" w:hAnsi="Times New Roman"/>
          <w:sz w:val="24"/>
          <w:szCs w:val="24"/>
        </w:rPr>
        <w:t xml:space="preserve"> participants </w:t>
      </w:r>
      <w:r w:rsidR="00EA79CA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who reported no history of RV vaccination, Guan</w:t>
      </w:r>
      <w:r w:rsidR="00412402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gd</w:t>
      </w:r>
      <w:r w:rsidR="00EA79CA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ong, 2014-2019, </w:t>
      </w:r>
      <w:r w:rsidR="00EA79CA" w:rsidRPr="00EA79CA">
        <w:rPr>
          <w:rFonts w:ascii="Times New Roman" w:eastAsia="DengXian" w:hAnsi="Times New Roman" w:cs="Times New Roman"/>
          <w:i/>
          <w:color w:val="000000"/>
          <w:kern w:val="0"/>
          <w:sz w:val="24"/>
          <w:szCs w:val="24"/>
        </w:rPr>
        <w:t>n</w:t>
      </w:r>
      <w:r w:rsidR="00EA79CA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(%</w:t>
      </w:r>
      <w:r w:rsidR="00EA79CA">
        <w:rPr>
          <w:rFonts w:ascii="Times New Roman" w:eastAsia="DengXian" w:hAnsi="Times New Roman" w:cs="Times New Roman" w:hint="eastAsia"/>
          <w:color w:val="000000"/>
          <w:kern w:val="0"/>
          <w:sz w:val="24"/>
          <w:szCs w:val="24"/>
        </w:rPr>
        <w:t>)</w:t>
      </w:r>
    </w:p>
    <w:p w14:paraId="37E337BC" w14:textId="02F66FEB" w:rsidR="00361200" w:rsidRDefault="00361200" w:rsidP="000402DB">
      <w:pPr>
        <w:spacing w:line="480" w:lineRule="auto"/>
        <w:rPr>
          <w:rFonts w:ascii="Times New Roman" w:eastAsia="SimSun" w:hAnsi="Times New Roman"/>
          <w:sz w:val="24"/>
        </w:rPr>
      </w:pPr>
    </w:p>
    <w:bookmarkEnd w:id="2"/>
    <w:p w14:paraId="433040EB" w14:textId="22C1477E" w:rsidR="00361200" w:rsidRDefault="00361200" w:rsidP="000402DB">
      <w:pPr>
        <w:spacing w:line="480" w:lineRule="auto"/>
        <w:rPr>
          <w:rFonts w:ascii="Times New Roman" w:eastAsia="SimSun" w:hAnsi="Times New Roman"/>
          <w:sz w:val="24"/>
        </w:rPr>
      </w:pPr>
      <w:r w:rsidRPr="00361200">
        <w:rPr>
          <w:rFonts w:ascii="Times New Roman" w:eastAsia="SimSun" w:hAnsi="Times New Roman"/>
          <w:sz w:val="24"/>
        </w:rPr>
        <w:t>This supplementary material has been provided by the authors to give readers additional information about their work.</w:t>
      </w:r>
    </w:p>
    <w:p w14:paraId="6BE07560" w14:textId="1D03E474" w:rsidR="00EA79CA" w:rsidRDefault="00EA79CA" w:rsidP="000402DB">
      <w:pPr>
        <w:spacing w:line="480" w:lineRule="auto"/>
        <w:rPr>
          <w:rFonts w:ascii="Times New Roman" w:eastAsia="SimSun" w:hAnsi="Times New Roman"/>
          <w:sz w:val="24"/>
        </w:rPr>
      </w:pPr>
    </w:p>
    <w:p w14:paraId="3960044B" w14:textId="6EE9C3DE" w:rsidR="00EA79CA" w:rsidRDefault="00EA79CA" w:rsidP="000402DB">
      <w:pPr>
        <w:spacing w:line="480" w:lineRule="auto"/>
        <w:rPr>
          <w:rFonts w:ascii="Times New Roman" w:eastAsia="SimSun" w:hAnsi="Times New Roman"/>
          <w:sz w:val="24"/>
        </w:rPr>
      </w:pPr>
    </w:p>
    <w:p w14:paraId="190C1A0E" w14:textId="00504F0D" w:rsidR="00EA79CA" w:rsidRDefault="00EA79CA" w:rsidP="000402DB">
      <w:pPr>
        <w:spacing w:line="480" w:lineRule="auto"/>
        <w:rPr>
          <w:rFonts w:ascii="Times New Roman" w:eastAsia="SimSun" w:hAnsi="Times New Roman"/>
          <w:sz w:val="24"/>
        </w:rPr>
      </w:pPr>
    </w:p>
    <w:p w14:paraId="23F54F89" w14:textId="14F8FBE3" w:rsidR="00EA79CA" w:rsidRDefault="00EA79CA" w:rsidP="000402DB">
      <w:pPr>
        <w:spacing w:line="480" w:lineRule="auto"/>
        <w:rPr>
          <w:rFonts w:ascii="Times New Roman" w:eastAsia="SimSun" w:hAnsi="Times New Roman"/>
          <w:sz w:val="24"/>
        </w:rPr>
      </w:pPr>
    </w:p>
    <w:p w14:paraId="2EE3EF69" w14:textId="79644E9B" w:rsidR="00EA79CA" w:rsidRDefault="00EA79CA" w:rsidP="000402DB">
      <w:pPr>
        <w:spacing w:line="480" w:lineRule="auto"/>
        <w:rPr>
          <w:rFonts w:ascii="Times New Roman" w:eastAsia="SimSun" w:hAnsi="Times New Roman"/>
          <w:sz w:val="24"/>
        </w:rPr>
      </w:pPr>
    </w:p>
    <w:p w14:paraId="18288ABF" w14:textId="665F6D5E" w:rsidR="00EA79CA" w:rsidRDefault="00EA79CA" w:rsidP="000402DB">
      <w:pPr>
        <w:spacing w:line="480" w:lineRule="auto"/>
        <w:rPr>
          <w:rFonts w:ascii="Times New Roman" w:eastAsia="SimSun" w:hAnsi="Times New Roman"/>
          <w:sz w:val="24"/>
        </w:rPr>
      </w:pPr>
    </w:p>
    <w:p w14:paraId="75F3A0E3" w14:textId="1E701A54" w:rsidR="00EA79CA" w:rsidRDefault="00EA79CA" w:rsidP="000402DB">
      <w:pPr>
        <w:spacing w:line="480" w:lineRule="auto"/>
        <w:rPr>
          <w:rFonts w:ascii="Times New Roman" w:eastAsia="SimSun" w:hAnsi="Times New Roman"/>
          <w:sz w:val="24"/>
        </w:rPr>
      </w:pPr>
    </w:p>
    <w:p w14:paraId="4DAED7B7" w14:textId="77777777" w:rsidR="00EA79CA" w:rsidRDefault="00EA79CA" w:rsidP="000402DB">
      <w:pPr>
        <w:spacing w:line="480" w:lineRule="auto"/>
        <w:rPr>
          <w:rFonts w:ascii="Times New Roman" w:eastAsia="SimSun" w:hAnsi="Times New Roman"/>
          <w:sz w:val="24"/>
        </w:rPr>
      </w:pPr>
    </w:p>
    <w:p w14:paraId="6E69E101" w14:textId="77777777" w:rsidR="00EA79CA" w:rsidRPr="00361200" w:rsidRDefault="00EA79CA" w:rsidP="000402DB">
      <w:pPr>
        <w:spacing w:line="480" w:lineRule="auto"/>
        <w:rPr>
          <w:rFonts w:ascii="Times New Roman" w:eastAsia="SimSun" w:hAnsi="Times New Roman"/>
          <w:sz w:val="24"/>
        </w:rPr>
      </w:pPr>
    </w:p>
    <w:p w14:paraId="4E27F098" w14:textId="1F46D4CF" w:rsidR="00C164A4" w:rsidRDefault="00C164A4" w:rsidP="00C9146D">
      <w:pPr>
        <w:spacing w:line="480" w:lineRule="auto"/>
        <w:jc w:val="center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 w:hint="eastAsia"/>
          <w:noProof/>
          <w:sz w:val="24"/>
        </w:rPr>
        <w:lastRenderedPageBreak/>
        <w:drawing>
          <wp:inline distT="0" distB="0" distL="0" distR="0" wp14:anchorId="27D1B200" wp14:editId="533D71EB">
            <wp:extent cx="4036832" cy="257619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832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DE104" w14:textId="654FB971" w:rsidR="0001000F" w:rsidRPr="00C9146D" w:rsidRDefault="00361200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SimSun" w:hAnsi="Times New Roman"/>
          <w:b/>
          <w:bCs/>
          <w:sz w:val="20"/>
          <w:szCs w:val="20"/>
        </w:rPr>
        <w:t>Fig</w:t>
      </w:r>
      <w:r w:rsidRPr="0001000F">
        <w:rPr>
          <w:rFonts w:ascii="Times New Roman" w:eastAsia="SimSun" w:hAnsi="Times New Roman"/>
          <w:b/>
          <w:bCs/>
          <w:sz w:val="20"/>
          <w:szCs w:val="20"/>
        </w:rPr>
        <w:t xml:space="preserve"> </w:t>
      </w:r>
      <w:r w:rsidR="00D14918">
        <w:rPr>
          <w:rFonts w:ascii="Times New Roman" w:eastAsia="SimSun" w:hAnsi="Times New Roman"/>
          <w:b/>
          <w:bCs/>
          <w:sz w:val="20"/>
          <w:szCs w:val="20"/>
        </w:rPr>
        <w:t>S</w:t>
      </w:r>
      <w:r w:rsidRPr="0001000F">
        <w:rPr>
          <w:rFonts w:ascii="Times New Roman" w:eastAsia="SimSun" w:hAnsi="Times New Roman"/>
          <w:b/>
          <w:bCs/>
          <w:sz w:val="20"/>
          <w:szCs w:val="20"/>
        </w:rPr>
        <w:t>1.</w:t>
      </w:r>
      <w:r w:rsidRPr="00361200">
        <w:rPr>
          <w:rFonts w:ascii="Times New Roman" w:eastAsia="SimSun" w:hAnsi="Times New Roman"/>
          <w:bCs/>
          <w:sz w:val="20"/>
          <w:szCs w:val="20"/>
        </w:rPr>
        <w:t xml:space="preserve"> </w:t>
      </w:r>
      <w:r w:rsidRPr="00CE656E">
        <w:rPr>
          <w:rFonts w:ascii="Times New Roman" w:eastAsia="SimSun" w:hAnsi="Times New Roman"/>
          <w:b/>
          <w:sz w:val="20"/>
          <w:szCs w:val="20"/>
        </w:rPr>
        <w:t>Flowchart of Participant Selection</w:t>
      </w:r>
      <w:r w:rsidR="00C9146D">
        <w:rPr>
          <w:rFonts w:ascii="Times New Roman" w:eastAsia="SimSun" w:hAnsi="Times New Roman"/>
          <w:b/>
          <w:sz w:val="20"/>
          <w:szCs w:val="20"/>
        </w:rPr>
        <w:t xml:space="preserve">. </w:t>
      </w:r>
      <w:r w:rsidR="00C9146D" w:rsidRPr="00C9146D">
        <w:rPr>
          <w:rFonts w:ascii="Times New Roman" w:eastAsia="SimSun" w:hAnsi="Times New Roman" w:hint="eastAsia"/>
          <w:sz w:val="20"/>
          <w:szCs w:val="20"/>
        </w:rPr>
        <w:t>TOX: Toxoplasma gondii; CMV: Cytomegalovirus; RV: Rubella virus; IgG: Immunoglobulin G.</w:t>
      </w:r>
    </w:p>
    <w:p w14:paraId="50FB3A77" w14:textId="67287B9A" w:rsidR="0001000F" w:rsidRDefault="0001000F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171ABD02" w14:textId="77D1A514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40B6E8AD" w14:textId="44090ACA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29EFCE56" w14:textId="6FCB82BF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6D63BA7E" w14:textId="25F65D33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776236E1" w14:textId="0DE04F46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714DFBE1" w14:textId="57C4E391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375B2331" w14:textId="3E61EFC2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4E37C0F7" w14:textId="4BF29541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3454AA11" w14:textId="2F0D24A5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264398F2" w14:textId="0A4F4EF0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1F940A8E" w14:textId="0D65BA5D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12AB2DEC" w14:textId="4C0D69AF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399C4C32" w14:textId="3C23EA0A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48D64D3C" w14:textId="605DDB33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0BAF1CA8" w14:textId="57EB0670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6E62D35F" w14:textId="6053D7CC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0B8AA9B8" w14:textId="619DADF1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7926D5EE" w14:textId="61EA146E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6C1E9B4C" w14:textId="6D389C8E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2FDAEDCC" w14:textId="7CE16879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6E71E117" w14:textId="21D5285E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097A5F1D" w14:textId="47966118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6F17B8D9" w14:textId="7C1B4295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3CD641BE" w14:textId="02A4FA5B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0E2530DB" w14:textId="43CFF317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1BAD864F" w14:textId="6B064D14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6BC7E3EF" w14:textId="6E8048C6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4A74C4FF" w14:textId="7CB64838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77FD8786" w14:textId="54451132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78B18C31" w14:textId="4E5C3C9F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438E6D50" w14:textId="4A046FD4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2742E2B9" w14:textId="4C008A5B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4BC892E9" w14:textId="68B8C3EB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1340EEF5" w14:textId="77777777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250437D2" w14:textId="2DDE3839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411FC0BE" w14:textId="7A321149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6DCE1CAC" w14:textId="172ED5C4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5F6CAB97" w14:textId="77777777" w:rsidR="005B1AD7" w:rsidRDefault="005B1AD7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sectPr w:rsidR="005B1AD7" w:rsidSect="00EA79CA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7C0DDC06" w14:textId="2B54BDA9" w:rsidR="002F052C" w:rsidRPr="00CE656E" w:rsidRDefault="002F052C" w:rsidP="002F052C">
      <w:pPr>
        <w:rPr>
          <w:rFonts w:ascii="Times New Roman" w:hAnsi="Times New Roman"/>
          <w:b/>
          <w:bCs/>
          <w:sz w:val="20"/>
          <w:szCs w:val="20"/>
        </w:rPr>
      </w:pPr>
      <w:r w:rsidRPr="00CE656E">
        <w:rPr>
          <w:rFonts w:ascii="Times New Roman" w:hAnsi="Times New Roman"/>
          <w:b/>
          <w:bCs/>
          <w:sz w:val="20"/>
          <w:szCs w:val="20"/>
        </w:rPr>
        <w:lastRenderedPageBreak/>
        <w:t xml:space="preserve">Table </w:t>
      </w:r>
      <w:r w:rsidR="00D14918">
        <w:rPr>
          <w:rFonts w:ascii="Times New Roman" w:hAnsi="Times New Roman"/>
          <w:b/>
          <w:bCs/>
          <w:sz w:val="20"/>
          <w:szCs w:val="20"/>
        </w:rPr>
        <w:t>S</w:t>
      </w:r>
      <w:r w:rsidRPr="00CE656E">
        <w:rPr>
          <w:rFonts w:ascii="Times New Roman" w:hAnsi="Times New Roman"/>
          <w:b/>
          <w:bCs/>
          <w:sz w:val="20"/>
          <w:szCs w:val="20"/>
        </w:rPr>
        <w:t xml:space="preserve">1. </w:t>
      </w:r>
      <w:r w:rsidR="00EA79CA" w:rsidRPr="00EA79CA">
        <w:rPr>
          <w:rFonts w:ascii="Times New Roman" w:hAnsi="Times New Roman"/>
          <w:b/>
          <w:bCs/>
          <w:sz w:val="20"/>
          <w:szCs w:val="20"/>
        </w:rPr>
        <w:t>Characteristics of 2,268,090 participants who reported no history of RV vaccination, Guan</w:t>
      </w:r>
      <w:r w:rsidR="00412402">
        <w:rPr>
          <w:rFonts w:ascii="Times New Roman" w:hAnsi="Times New Roman"/>
          <w:b/>
          <w:bCs/>
          <w:sz w:val="20"/>
          <w:szCs w:val="20"/>
        </w:rPr>
        <w:t>gd</w:t>
      </w:r>
      <w:r w:rsidR="00EA79CA" w:rsidRPr="00EA79CA">
        <w:rPr>
          <w:rFonts w:ascii="Times New Roman" w:hAnsi="Times New Roman"/>
          <w:b/>
          <w:bCs/>
          <w:sz w:val="20"/>
          <w:szCs w:val="20"/>
        </w:rPr>
        <w:t xml:space="preserve">ong, 2014-2019, </w:t>
      </w:r>
      <w:r w:rsidR="00EA79CA" w:rsidRPr="00EA79CA">
        <w:rPr>
          <w:rFonts w:ascii="Times New Roman" w:hAnsi="Times New Roman"/>
          <w:b/>
          <w:bCs/>
          <w:i/>
          <w:sz w:val="20"/>
          <w:szCs w:val="20"/>
        </w:rPr>
        <w:t>n</w:t>
      </w:r>
      <w:r w:rsidR="00EA79CA" w:rsidRPr="00EA79CA">
        <w:rPr>
          <w:rFonts w:ascii="Times New Roman" w:hAnsi="Times New Roman"/>
          <w:b/>
          <w:bCs/>
          <w:sz w:val="20"/>
          <w:szCs w:val="20"/>
        </w:rPr>
        <w:t xml:space="preserve"> (%)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5"/>
        <w:gridCol w:w="1745"/>
        <w:gridCol w:w="1633"/>
        <w:gridCol w:w="1633"/>
        <w:gridCol w:w="1633"/>
        <w:gridCol w:w="1633"/>
        <w:gridCol w:w="1633"/>
        <w:gridCol w:w="1633"/>
      </w:tblGrid>
      <w:tr w:rsidR="005B1AD7" w:rsidRPr="00EA79CA" w14:paraId="2068678F" w14:textId="77777777" w:rsidTr="00D70598">
        <w:trPr>
          <w:trHeight w:val="341"/>
          <w:tblHeader/>
        </w:trPr>
        <w:tc>
          <w:tcPr>
            <w:tcW w:w="8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EDEE6" w14:textId="5E4576F8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9D21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2014-2019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D2FC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E5E9F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0F3A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0D557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54BD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C2E4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</w:tr>
      <w:tr w:rsidR="005B1AD7" w:rsidRPr="00EA79CA" w14:paraId="751E403C" w14:textId="77777777" w:rsidTr="00D70598">
        <w:trPr>
          <w:trHeight w:val="328"/>
        </w:trPr>
        <w:tc>
          <w:tcPr>
            <w:tcW w:w="8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A5E6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All participants</w:t>
            </w: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574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2268090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EA47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402428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A6A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360487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D826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459503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DE1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413258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8368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365377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FF3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267037</w:t>
            </w:r>
          </w:p>
        </w:tc>
      </w:tr>
      <w:tr w:rsidR="00EA79CA" w:rsidRPr="00EA79CA" w14:paraId="297E7CA3" w14:textId="77777777" w:rsidTr="00BD71C2">
        <w:trPr>
          <w:trHeight w:val="328"/>
        </w:trPr>
        <w:tc>
          <w:tcPr>
            <w:tcW w:w="1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2F8A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 groups, years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90C8" w14:textId="77777777" w:rsidR="00EA79CA" w:rsidRPr="00EA79CA" w:rsidRDefault="00EA79CA" w:rsidP="00EA79C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25B7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CE4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2EE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98C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BE4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1AD7" w:rsidRPr="00EA79CA" w14:paraId="36D54126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3574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21-24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A4D7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584978 (25.79)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B622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135424 (33.65)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EAB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114925 (31.88)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BA23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99529 (21.66)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9F0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97293 (23.54)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2F2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82027 (22.45)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993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55780 (20.89)</w:t>
            </w:r>
          </w:p>
        </w:tc>
      </w:tr>
      <w:tr w:rsidR="005B1AD7" w:rsidRPr="00EA79CA" w14:paraId="56CBA033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1FCE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25-29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E2E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1027430 (45.30)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785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188937 (46.95)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F6E5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178367 (49.48)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9AD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178075 (38.75)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EAC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180706 (43.73)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7E21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171849 (47.03)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B903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129496 (48.49)</w:t>
            </w:r>
          </w:p>
        </w:tc>
      </w:tr>
      <w:tr w:rsidR="005B1AD7" w:rsidRPr="00EA79CA" w14:paraId="1997ABC1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A4F5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30-34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427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408776 (18.02)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B10E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57286 (14.24)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5547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49083 (13.62)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73E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92501 (20.13)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99C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80193 (19.41)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ED0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72749 (19.91)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9E5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56964 (21.33)</w:t>
            </w:r>
          </w:p>
        </w:tc>
      </w:tr>
      <w:tr w:rsidR="005B1AD7" w:rsidRPr="00EA79CA" w14:paraId="02200715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C27C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35-39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F1C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170970 (7.54)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2EBF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16521 (4.11)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3717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13662 (3.79)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682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61245 (13.33)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E202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36420 (8.81)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3CE5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25793 (7.06)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F2B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17329 (6.49)</w:t>
            </w:r>
          </w:p>
        </w:tc>
      </w:tr>
      <w:tr w:rsidR="005B1AD7" w:rsidRPr="00EA79CA" w14:paraId="6EE67A2D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6C80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40-44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22FF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60219 (2.66)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7FD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3795 (0.94)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D722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3795 (1.05)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1B81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24004 (5.22)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E9C5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14038 (3.40)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1676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9268 (2.54)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9C4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5319 (1.99)</w:t>
            </w:r>
          </w:p>
        </w:tc>
      </w:tr>
      <w:tr w:rsidR="005B1AD7" w:rsidRPr="00EA79CA" w14:paraId="71BA28C4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1280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45-49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7F9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15717 (0.69)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459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465 (0.12)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458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655 (0.18)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BC9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4149 (0.90)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767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4608 (1.12)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FCF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3691 (1.01)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5C21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2149 (0.80)</w:t>
            </w:r>
          </w:p>
        </w:tc>
      </w:tr>
      <w:tr w:rsidR="005B1AD7" w:rsidRPr="00EA79CA" w14:paraId="63C9988E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CBAF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C261" w14:textId="77777777" w:rsidR="00EA79CA" w:rsidRPr="00EA79CA" w:rsidRDefault="00EA79CA" w:rsidP="00EA79C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D9D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7F7F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1C47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B445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AB28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138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1AD7" w:rsidRPr="00EA79CA" w14:paraId="3D0E2F13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705B" w14:textId="77777777" w:rsidR="00EA79CA" w:rsidRPr="00EA79CA" w:rsidRDefault="00EA79CA" w:rsidP="005B1AD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Primary school or below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2BB3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48318 (2.13)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474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12482 (3.10)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FD35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8612 (2.39)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C8E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8889 (1.93)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EA83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7853 (1.90)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8932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6682 (1.83)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025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3800 (1.42)</w:t>
            </w:r>
          </w:p>
        </w:tc>
      </w:tr>
      <w:tr w:rsidR="005B1AD7" w:rsidRPr="00EA79CA" w14:paraId="152CE918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CE95" w14:textId="77777777" w:rsidR="00EA79CA" w:rsidRPr="00EA79CA" w:rsidRDefault="00EA79CA" w:rsidP="005B1AD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Junior high school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0C6F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631106 (27.83)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E428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150196 (37.32)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803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114543 (31.77)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765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121543 (26.45)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64D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109051 (26.39)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4A06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79536 (21.77)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C88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56237 (21.06)</w:t>
            </w:r>
          </w:p>
        </w:tc>
      </w:tr>
      <w:tr w:rsidR="005B1AD7" w:rsidRPr="00EA79CA" w14:paraId="1CFD62BB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EF78" w14:textId="77777777" w:rsidR="00EA79CA" w:rsidRPr="00EA79CA" w:rsidRDefault="00EA79CA" w:rsidP="005B1AD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Senior high school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BFCF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544309 (24.00)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53B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98669 (24.52)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ACD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85777 (23.79)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46C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99292 (21.61)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AFB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101029 (24.45)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D9E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92004 (25.18)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C97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67538 (25.29)</w:t>
            </w:r>
          </w:p>
        </w:tc>
      </w:tr>
      <w:tr w:rsidR="005B1AD7" w:rsidRPr="00EA79CA" w14:paraId="65BE7671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5AC1" w14:textId="77777777" w:rsidR="00EA79CA" w:rsidRPr="00EA79CA" w:rsidRDefault="00EA79CA" w:rsidP="005B1AD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College or higher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682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783603 (34.55)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189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115104 (28.60)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989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120348 (33.38)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F873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171956 (37.42)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4FEF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139472 (33.75)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5CE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132917 (36.38)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55B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103806 (38.87)</w:t>
            </w:r>
          </w:p>
        </w:tc>
      </w:tr>
      <w:tr w:rsidR="005B1AD7" w:rsidRPr="00EA79CA" w14:paraId="1E01ADC0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BDE4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Not available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C2C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260754 (11.50)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E653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25977 (6.46)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CC4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31207 (8.66)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911E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57823 (12.58)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225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55853 (13.52)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03EE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54238 (14.84)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998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35656 (13.35)</w:t>
            </w:r>
          </w:p>
        </w:tc>
      </w:tr>
      <w:tr w:rsidR="005B1AD7" w:rsidRPr="00EA79CA" w14:paraId="4E5ED812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681B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Occupation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A6FC" w14:textId="77777777" w:rsidR="00EA79CA" w:rsidRPr="00EA79CA" w:rsidRDefault="00EA79CA" w:rsidP="00EA79C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B67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A1F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6DC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FD7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3CE2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799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1AD7" w:rsidRPr="00EA79CA" w14:paraId="26BD4B1D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FD30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Farmers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DB53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462494 (20.39)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E487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118297 (29.40)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061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82400 (22.86)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056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87899 (19.13)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718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73611 (17.81)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F0F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61349 (16.79)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C751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38938 (14.58)</w:t>
            </w:r>
          </w:p>
        </w:tc>
      </w:tr>
      <w:tr w:rsidR="005B1AD7" w:rsidRPr="00EA79CA" w14:paraId="3FFF57F2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6576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Workers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361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512541 (22.60)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ACA2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92964 (23.10)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A23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82525 (22.89)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BA67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97212 (21.16)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DCC2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100313 (24.27)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C211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77310 (21.16)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B381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62217 (23.30)</w:t>
            </w:r>
          </w:p>
        </w:tc>
      </w:tr>
      <w:tr w:rsidR="005B1AD7" w:rsidRPr="00EA79CA" w14:paraId="59671FA0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B0F6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A33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955359 (42.12)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14C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157400 (39.11)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0A5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154299 (42.80)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2CC2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206028 (44.84)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F74D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168883 (40.87)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235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152390 (41.71)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5B7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116359 (43.57)</w:t>
            </w:r>
          </w:p>
        </w:tc>
      </w:tr>
      <w:tr w:rsidR="005B1AD7" w:rsidRPr="00EA79CA" w14:paraId="08A8AC40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21E7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Not available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8085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337696 (14.89)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53D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33767 (8.39)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6408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41263 (11.45)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433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68364 (14.88)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C403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70451 (17.05)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8CE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74328 (20.34)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E771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49523 (18.55)</w:t>
            </w:r>
          </w:p>
        </w:tc>
      </w:tr>
      <w:tr w:rsidR="005B1AD7" w:rsidRPr="00EA79CA" w14:paraId="3A26E9E2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D0B1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Ethnicity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EE0A" w14:textId="77777777" w:rsidR="00EA79CA" w:rsidRPr="00EA79CA" w:rsidRDefault="00EA79CA" w:rsidP="00EA79C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EA5E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183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46B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29A1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CED8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07A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1AD7" w:rsidRPr="00EA79CA" w14:paraId="091C44C1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4BA3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Han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591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2165046 (95.46)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E65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392148 (97.45)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0C7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348186 (96.59)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4882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437954 (95.31)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992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393098 (95.12)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B681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342809 (93.82)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28F6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250851 (93.94)</w:t>
            </w:r>
          </w:p>
        </w:tc>
      </w:tr>
      <w:tr w:rsidR="005B1AD7" w:rsidRPr="00EA79CA" w14:paraId="3000C4BD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5C5C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EA65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21057 (0.93)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0EA4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3746 (0.93)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7D46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3397 (0.94)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BC25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3885 (0.85)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CFDA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3721 (0.90)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B411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3522 (0.96)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A9C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2786 (1.04)</w:t>
            </w:r>
          </w:p>
        </w:tc>
      </w:tr>
      <w:tr w:rsidR="005B1AD7" w:rsidRPr="00EA79CA" w14:paraId="115271D7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4108" w14:textId="77777777" w:rsidR="00EA79CA" w:rsidRPr="00EA79CA" w:rsidRDefault="00EA79CA" w:rsidP="00EA79CA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Not available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967E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81987 (3.61)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174B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6534 (1.62)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88F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8904 (2.47)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4039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17664 (3.84)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86CC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16439 (3.98)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33E0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19046 (5.21)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E433" w14:textId="77777777" w:rsidR="00EA79CA" w:rsidRPr="00EA79CA" w:rsidRDefault="00EA79CA" w:rsidP="00EA79C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13400 (5.02)</w:t>
            </w:r>
          </w:p>
        </w:tc>
      </w:tr>
      <w:tr w:rsidR="00BD71C2" w:rsidRPr="00EA79CA" w14:paraId="47496AB8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F0505" w14:textId="2B14FFF7" w:rsidR="00BD71C2" w:rsidRPr="00EA79CA" w:rsidRDefault="00BD71C2" w:rsidP="00BD71C2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Household registration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056A6" w14:textId="77777777" w:rsidR="00BD71C2" w:rsidRPr="00EA79CA" w:rsidRDefault="00BD71C2" w:rsidP="00BD71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9033D" w14:textId="77777777" w:rsidR="00BD71C2" w:rsidRPr="00EA79CA" w:rsidRDefault="00BD71C2" w:rsidP="00BD71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DE1F9" w14:textId="77777777" w:rsidR="00BD71C2" w:rsidRPr="00EA79CA" w:rsidRDefault="00BD71C2" w:rsidP="00BD71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2EABD" w14:textId="77777777" w:rsidR="00BD71C2" w:rsidRPr="00EA79CA" w:rsidRDefault="00BD71C2" w:rsidP="00BD71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5A55" w14:textId="77777777" w:rsidR="00BD71C2" w:rsidRPr="00EA79CA" w:rsidRDefault="00BD71C2" w:rsidP="00BD71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4A84" w14:textId="77777777" w:rsidR="00BD71C2" w:rsidRPr="00EA79CA" w:rsidRDefault="00BD71C2" w:rsidP="00BD71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9896A" w14:textId="77777777" w:rsidR="00BD71C2" w:rsidRPr="00EA79CA" w:rsidRDefault="00BD71C2" w:rsidP="00BD71C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70598" w:rsidRPr="00EA79CA" w14:paraId="378FD0F2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394F" w14:textId="5FAC5EC6" w:rsidR="00D70598" w:rsidRPr="00EA79CA" w:rsidRDefault="00D70598" w:rsidP="00D7059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ural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83E5A" w14:textId="2A6FBF5B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1663625 (73.35)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CD472" w14:textId="1C0CBF4E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312981 (77.77)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ED369" w14:textId="3013E47C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275403 (76.40)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12D40" w14:textId="06313806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315513 (68.66)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1BC60" w14:textId="293F02E4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298011 (72.11)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49DB2" w14:textId="715EADF5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263825 (72.21)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281F1" w14:textId="584474A2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197892 (74.11)</w:t>
            </w:r>
          </w:p>
        </w:tc>
      </w:tr>
      <w:tr w:rsidR="00D70598" w:rsidRPr="00EA79CA" w14:paraId="57504E37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D8774" w14:textId="72BCCD09" w:rsidR="00D70598" w:rsidRPr="00EA79CA" w:rsidRDefault="00D70598" w:rsidP="00D7059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U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rban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223B1" w14:textId="553B429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602474 (26.56)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F9C6" w14:textId="5D768F98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89444 (22.23)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DC472" w14:textId="286F93E9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85013 (23.58)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2700" w14:textId="5B8A1561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142826 (31.08)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2FFD2" w14:textId="5B630BDE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114494 (27.71)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CE671" w14:textId="01CB377E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101552 (27.79)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15E03" w14:textId="6C1C8934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69145 (25.89)</w:t>
            </w:r>
          </w:p>
        </w:tc>
      </w:tr>
      <w:tr w:rsidR="00D70598" w:rsidRPr="00EA79CA" w14:paraId="02C2B7FE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0A913" w14:textId="7C328A48" w:rsidR="00D70598" w:rsidRDefault="00D70598" w:rsidP="00D7059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6470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Not available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2F7D2" w14:textId="1DC88515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1991 (0.09)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1CC9" w14:textId="1DF255B4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 (0.00)</w:t>
            </w:r>
            <w:r w:rsidR="00A80A9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A80A9A" w:rsidRPr="00A80A9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F41A2" w14:textId="759DF1F4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71 (0.02)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5AC02" w14:textId="47582496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1164 (0.25)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49F7E" w14:textId="1B806D94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753 (0.18)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78BA7" w14:textId="28F88D80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 (0.00)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54848" w14:textId="62592CF5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7059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 (0.00)</w:t>
            </w:r>
          </w:p>
        </w:tc>
      </w:tr>
      <w:tr w:rsidR="00D70598" w:rsidRPr="00EA79CA" w14:paraId="05A43E24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FB81" w14:textId="77777777" w:rsidR="00D70598" w:rsidRPr="00EA79CA" w:rsidRDefault="00D70598" w:rsidP="00D70598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Region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58C1" w14:textId="77777777" w:rsidR="00D70598" w:rsidRPr="00EA79CA" w:rsidRDefault="00D70598" w:rsidP="00D7059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DC99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B66C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02BB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B44C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A4E6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C480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0598" w:rsidRPr="00EA79CA" w14:paraId="07BB9E92" w14:textId="77777777" w:rsidTr="00D70598">
        <w:trPr>
          <w:trHeight w:val="328"/>
        </w:trPr>
        <w:tc>
          <w:tcPr>
            <w:tcW w:w="8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A42D" w14:textId="77777777" w:rsidR="00D70598" w:rsidRPr="00EA79CA" w:rsidRDefault="00D70598" w:rsidP="00D7059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Non-Pearl River Delta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1590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1113635 (49.10)</w:t>
            </w:r>
          </w:p>
        </w:tc>
        <w:tc>
          <w:tcPr>
            <w:tcW w:w="5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E62A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209333 (52.02)</w:t>
            </w:r>
          </w:p>
        </w:tc>
        <w:tc>
          <w:tcPr>
            <w:tcW w:w="5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C395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181719 (50.41)</w:t>
            </w:r>
          </w:p>
        </w:tc>
        <w:tc>
          <w:tcPr>
            <w:tcW w:w="5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FB4E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215852 (46.98)</w:t>
            </w:r>
          </w:p>
        </w:tc>
        <w:tc>
          <w:tcPr>
            <w:tcW w:w="5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A072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209769 (50.76)</w:t>
            </w:r>
          </w:p>
        </w:tc>
        <w:tc>
          <w:tcPr>
            <w:tcW w:w="5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2FB3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173799 (47.57)</w:t>
            </w:r>
          </w:p>
        </w:tc>
        <w:tc>
          <w:tcPr>
            <w:tcW w:w="5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AA49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123163 (46.12)</w:t>
            </w:r>
          </w:p>
        </w:tc>
      </w:tr>
      <w:tr w:rsidR="00D70598" w:rsidRPr="00EA79CA" w14:paraId="229F9520" w14:textId="77777777" w:rsidTr="00D70598">
        <w:trPr>
          <w:trHeight w:val="341"/>
        </w:trPr>
        <w:tc>
          <w:tcPr>
            <w:tcW w:w="8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EF7AB" w14:textId="77777777" w:rsidR="00D70598" w:rsidRPr="00EA79CA" w:rsidRDefault="00D70598" w:rsidP="00D7059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Pearl River Delta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0308B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1154455 (50.90)</w:t>
            </w:r>
          </w:p>
        </w:tc>
        <w:tc>
          <w:tcPr>
            <w:tcW w:w="5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2FAAC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193095 (47.98)</w:t>
            </w:r>
          </w:p>
        </w:tc>
        <w:tc>
          <w:tcPr>
            <w:tcW w:w="5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7587A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178768 (49.59)</w:t>
            </w:r>
          </w:p>
        </w:tc>
        <w:tc>
          <w:tcPr>
            <w:tcW w:w="5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9F871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243651 (53.02)</w:t>
            </w:r>
          </w:p>
        </w:tc>
        <w:tc>
          <w:tcPr>
            <w:tcW w:w="5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CE2C3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203489 (49.24)</w:t>
            </w:r>
          </w:p>
        </w:tc>
        <w:tc>
          <w:tcPr>
            <w:tcW w:w="5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43945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191578 (52.43)</w:t>
            </w:r>
          </w:p>
        </w:tc>
        <w:tc>
          <w:tcPr>
            <w:tcW w:w="5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5CB29" w14:textId="77777777" w:rsidR="00D70598" w:rsidRPr="00EA79CA" w:rsidRDefault="00D70598" w:rsidP="00D705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A79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143874 (53.88)</w:t>
            </w:r>
          </w:p>
        </w:tc>
      </w:tr>
    </w:tbl>
    <w:p w14:paraId="5575F9E8" w14:textId="10AD9C05" w:rsidR="00EA79CA" w:rsidRPr="002F052C" w:rsidRDefault="00EA79CA" w:rsidP="002F052C">
      <w:pPr>
        <w:rPr>
          <w:rFonts w:ascii="Times New Roman" w:hAnsi="Times New Roman"/>
          <w:sz w:val="20"/>
          <w:szCs w:val="20"/>
        </w:rPr>
      </w:pPr>
      <w:r w:rsidRPr="00EA79CA">
        <w:rPr>
          <w:rFonts w:ascii="Times New Roman" w:hAnsi="Times New Roman"/>
          <w:sz w:val="20"/>
          <w:szCs w:val="20"/>
        </w:rPr>
        <w:t>NFPHEP: National Free Preconception Health Examination Project</w:t>
      </w:r>
    </w:p>
    <w:p w14:paraId="3934BB1F" w14:textId="33506D62" w:rsidR="00A80A9A" w:rsidRPr="006B28F3" w:rsidRDefault="00A80A9A" w:rsidP="00A80A9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vertAlign w:val="superscript"/>
        </w:rPr>
        <w:t>a</w:t>
      </w:r>
      <w:proofErr w:type="spellEnd"/>
      <w:r w:rsidRPr="006B28F3">
        <w:rPr>
          <w:rFonts w:ascii="Times New Roman" w:hAnsi="Times New Roman"/>
        </w:rPr>
        <w:t xml:space="preserve"> </w:t>
      </w:r>
      <w:proofErr w:type="gramStart"/>
      <w:r w:rsidRPr="006B28F3">
        <w:rPr>
          <w:rFonts w:ascii="Times New Roman" w:hAnsi="Times New Roman"/>
        </w:rPr>
        <w:t>The</w:t>
      </w:r>
      <w:proofErr w:type="gramEnd"/>
      <w:r w:rsidRPr="006B28F3">
        <w:rPr>
          <w:rFonts w:ascii="Times New Roman" w:hAnsi="Times New Roman"/>
        </w:rPr>
        <w:t xml:space="preserve"> proportion is less than 0.0</w:t>
      </w:r>
      <w:r>
        <w:rPr>
          <w:rFonts w:ascii="Times New Roman" w:hAnsi="Times New Roman"/>
        </w:rPr>
        <w:t>1</w:t>
      </w:r>
      <w:r w:rsidRPr="006B28F3">
        <w:rPr>
          <w:rFonts w:ascii="Times New Roman" w:hAnsi="Times New Roman"/>
        </w:rPr>
        <w:t xml:space="preserve"> and has been rounded.</w:t>
      </w:r>
    </w:p>
    <w:p w14:paraId="7DE0B2F0" w14:textId="6775F3C8" w:rsidR="002F052C" w:rsidRPr="00A80A9A" w:rsidRDefault="002F052C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331640C2" w14:textId="77BF2B0A" w:rsidR="00EA79CA" w:rsidRPr="00A80A9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70B9C0AD" w14:textId="2121911B" w:rsidR="00EA79CA" w:rsidRDefault="00EA79CA" w:rsidP="003844F7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104D4954" w14:textId="24FE1A4A" w:rsidR="000B4C5D" w:rsidRPr="003844F7" w:rsidRDefault="000B4C5D" w:rsidP="000B4C5D">
      <w:pPr>
        <w:rPr>
          <w:rFonts w:ascii="Times New Roman" w:eastAsia="SimSun" w:hAnsi="Times New Roman"/>
          <w:sz w:val="20"/>
          <w:szCs w:val="20"/>
        </w:rPr>
      </w:pPr>
    </w:p>
    <w:sectPr w:rsidR="000B4C5D" w:rsidRPr="003844F7" w:rsidSect="005B1AD7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BCC7F" w14:textId="77777777" w:rsidR="006A7206" w:rsidRDefault="006A7206" w:rsidP="00C164A4">
      <w:r>
        <w:separator/>
      </w:r>
    </w:p>
  </w:endnote>
  <w:endnote w:type="continuationSeparator" w:id="0">
    <w:p w14:paraId="21BF0B37" w14:textId="77777777" w:rsidR="006A7206" w:rsidRDefault="006A7206" w:rsidP="00C1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43DD3" w14:textId="77777777" w:rsidR="006A7206" w:rsidRDefault="006A7206" w:rsidP="00C164A4">
      <w:r>
        <w:separator/>
      </w:r>
    </w:p>
  </w:footnote>
  <w:footnote w:type="continuationSeparator" w:id="0">
    <w:p w14:paraId="35ABDD74" w14:textId="77777777" w:rsidR="006A7206" w:rsidRDefault="006A7206" w:rsidP="00C16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2NzG2MDQyNjcysTRT0lEKTi0uzszPAykwtKgFABOeC7MtAAAA"/>
  </w:docVars>
  <w:rsids>
    <w:rsidRoot w:val="00B5569B"/>
    <w:rsid w:val="0001000F"/>
    <w:rsid w:val="000402DB"/>
    <w:rsid w:val="00052205"/>
    <w:rsid w:val="000833C6"/>
    <w:rsid w:val="000B4C5D"/>
    <w:rsid w:val="000F4840"/>
    <w:rsid w:val="000F4D31"/>
    <w:rsid w:val="00136E93"/>
    <w:rsid w:val="0016765A"/>
    <w:rsid w:val="001B5009"/>
    <w:rsid w:val="001B614E"/>
    <w:rsid w:val="001C085D"/>
    <w:rsid w:val="002F052C"/>
    <w:rsid w:val="00361200"/>
    <w:rsid w:val="003844F7"/>
    <w:rsid w:val="00412402"/>
    <w:rsid w:val="00481A20"/>
    <w:rsid w:val="005067FE"/>
    <w:rsid w:val="00523CDF"/>
    <w:rsid w:val="00550520"/>
    <w:rsid w:val="005859AB"/>
    <w:rsid w:val="005A343F"/>
    <w:rsid w:val="005B1AD7"/>
    <w:rsid w:val="005B629E"/>
    <w:rsid w:val="005C2FD2"/>
    <w:rsid w:val="005D3B86"/>
    <w:rsid w:val="005F42CC"/>
    <w:rsid w:val="0064790A"/>
    <w:rsid w:val="006605B6"/>
    <w:rsid w:val="00670A21"/>
    <w:rsid w:val="00685805"/>
    <w:rsid w:val="00687A97"/>
    <w:rsid w:val="006A1D7B"/>
    <w:rsid w:val="006A7206"/>
    <w:rsid w:val="006D39F3"/>
    <w:rsid w:val="006F12E7"/>
    <w:rsid w:val="006F6A91"/>
    <w:rsid w:val="0077648E"/>
    <w:rsid w:val="007832CD"/>
    <w:rsid w:val="007925A6"/>
    <w:rsid w:val="0079579F"/>
    <w:rsid w:val="007C06A8"/>
    <w:rsid w:val="008514EC"/>
    <w:rsid w:val="00861B1B"/>
    <w:rsid w:val="0088577C"/>
    <w:rsid w:val="00950E27"/>
    <w:rsid w:val="009E4C70"/>
    <w:rsid w:val="009F4875"/>
    <w:rsid w:val="00A17B90"/>
    <w:rsid w:val="00A3389B"/>
    <w:rsid w:val="00A47586"/>
    <w:rsid w:val="00A52104"/>
    <w:rsid w:val="00A80A9A"/>
    <w:rsid w:val="00AA6572"/>
    <w:rsid w:val="00B5569B"/>
    <w:rsid w:val="00BD71C2"/>
    <w:rsid w:val="00C109B1"/>
    <w:rsid w:val="00C164A4"/>
    <w:rsid w:val="00C473AD"/>
    <w:rsid w:val="00C9146D"/>
    <w:rsid w:val="00CE656E"/>
    <w:rsid w:val="00CE70AC"/>
    <w:rsid w:val="00CF4273"/>
    <w:rsid w:val="00D04D48"/>
    <w:rsid w:val="00D14918"/>
    <w:rsid w:val="00D45701"/>
    <w:rsid w:val="00D70598"/>
    <w:rsid w:val="00D74ABD"/>
    <w:rsid w:val="00D941E0"/>
    <w:rsid w:val="00DC7427"/>
    <w:rsid w:val="00E04FCA"/>
    <w:rsid w:val="00E72470"/>
    <w:rsid w:val="00EA0F42"/>
    <w:rsid w:val="00EA79CA"/>
    <w:rsid w:val="00EE1158"/>
    <w:rsid w:val="00F03DC2"/>
    <w:rsid w:val="00F11A49"/>
    <w:rsid w:val="00F4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A4D12"/>
  <w15:chartTrackingRefBased/>
  <w15:docId w15:val="{6F9EDF54-0588-4AF0-8F88-21A214CC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25A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826"/>
    <w:pPr>
      <w:keepNext/>
      <w:keepLines/>
      <w:spacing w:before="200" w:line="360" w:lineRule="auto"/>
      <w:outlineLvl w:val="0"/>
    </w:pPr>
    <w:rPr>
      <w:rFonts w:ascii="Times New Roman" w:eastAsia="SimSun" w:hAnsi="Times New Roman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41826"/>
    <w:pPr>
      <w:keepNext/>
      <w:keepLines/>
      <w:spacing w:line="360" w:lineRule="auto"/>
      <w:outlineLvl w:val="1"/>
    </w:pPr>
    <w:rPr>
      <w:rFonts w:ascii="Times New Roman" w:eastAsia="SimSun" w:hAnsi="Times New Roman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826"/>
    <w:rPr>
      <w:rFonts w:ascii="Times New Roman" w:eastAsia="SimSun" w:hAnsi="Times New Roman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rsid w:val="00F41826"/>
    <w:rPr>
      <w:rFonts w:ascii="Times New Roman" w:eastAsia="SimSun" w:hAnsi="Times New Roman" w:cstheme="majorBidi"/>
      <w:b/>
      <w:bCs/>
      <w:sz w:val="28"/>
      <w:szCs w:val="32"/>
    </w:rPr>
  </w:style>
  <w:style w:type="paragraph" w:styleId="a3">
    <w:name w:val="header"/>
    <w:basedOn w:val="a"/>
    <w:link w:val="a4"/>
    <w:uiPriority w:val="99"/>
    <w:unhideWhenUsed/>
    <w:rsid w:val="00C16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64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64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64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DF037-CFE7-41BE-878B-C16635DE6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李瑞</dc:creator>
  <cp:keywords/>
  <dc:description/>
  <cp:lastModifiedBy>Li Rui</cp:lastModifiedBy>
  <cp:revision>55</cp:revision>
  <dcterms:created xsi:type="dcterms:W3CDTF">2022-04-29T08:27:00Z</dcterms:created>
  <dcterms:modified xsi:type="dcterms:W3CDTF">2022-12-30T02:19:00Z</dcterms:modified>
</cp:coreProperties>
</file>