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4120D" w14:textId="66BC27DC" w:rsidR="00470BD4" w:rsidRDefault="007576E5" w:rsidP="00374BC2">
      <w:pPr>
        <w:pStyle w:val="Geenafstand"/>
        <w:rPr>
          <w:lang w:val="en-US"/>
        </w:rPr>
      </w:pPr>
      <w:r>
        <w:rPr>
          <w:lang w:val="en-US"/>
        </w:rPr>
        <w:t>Table S</w:t>
      </w:r>
      <w:r w:rsidR="001824B8">
        <w:rPr>
          <w:lang w:val="en-US"/>
        </w:rPr>
        <w:t>2: Additional information obtained after the low FODMAP diet</w:t>
      </w:r>
      <w:r w:rsidR="001824B8">
        <w:rPr>
          <w:lang w:val="en-US"/>
        </w:rPr>
        <w:br/>
      </w:r>
    </w:p>
    <w:tbl>
      <w:tblPr>
        <w:tblStyle w:val="Gitternetztabelle1hell1"/>
        <w:tblW w:w="5256" w:type="pct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425"/>
        <w:gridCol w:w="1701"/>
        <w:gridCol w:w="1701"/>
        <w:gridCol w:w="1699"/>
      </w:tblGrid>
      <w:tr w:rsidR="00F36EFE" w:rsidRPr="002D00EE" w14:paraId="1E957F78" w14:textId="49AEB59C" w:rsidTr="000450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D69817" w14:textId="77777777" w:rsidR="002D00EE" w:rsidRDefault="002D00EE" w:rsidP="005301D3">
            <w:pPr>
              <w:pStyle w:val="Geenafstand"/>
            </w:pPr>
          </w:p>
        </w:tc>
        <w:tc>
          <w:tcPr>
            <w:tcW w:w="893" w:type="pct"/>
            <w:hideMark/>
          </w:tcPr>
          <w:p w14:paraId="01958AA4" w14:textId="77777777" w:rsidR="002D00EE" w:rsidRDefault="002D00EE" w:rsidP="005301D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 xml:space="preserve">Sample </w:t>
            </w:r>
            <w:proofErr w:type="spellStart"/>
            <w:r>
              <w:rPr>
                <w:b w:val="0"/>
              </w:rPr>
              <w:t>who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completed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the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diet</w:t>
            </w:r>
            <w:proofErr w:type="spellEnd"/>
            <w:r>
              <w:rPr>
                <w:b w:val="0"/>
              </w:rPr>
              <w:t xml:space="preserve"> </w:t>
            </w:r>
          </w:p>
          <w:p w14:paraId="60F478B6" w14:textId="112F77AB" w:rsidR="002D00EE" w:rsidRDefault="002D00EE" w:rsidP="0011230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 xml:space="preserve">(n = </w:t>
            </w:r>
            <w:r w:rsidR="0011230D">
              <w:rPr>
                <w:b w:val="0"/>
              </w:rPr>
              <w:t>20</w:t>
            </w:r>
            <w:r>
              <w:rPr>
                <w:b w:val="0"/>
              </w:rPr>
              <w:t xml:space="preserve">) </w:t>
            </w:r>
          </w:p>
        </w:tc>
        <w:tc>
          <w:tcPr>
            <w:tcW w:w="893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C7D4BB" w14:textId="77777777" w:rsidR="002D00EE" w:rsidRDefault="002D00EE" w:rsidP="005301D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 xml:space="preserve">Sample </w:t>
            </w:r>
            <w:proofErr w:type="spellStart"/>
            <w:r>
              <w:rPr>
                <w:b w:val="0"/>
              </w:rPr>
              <w:t>who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did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start</w:t>
            </w:r>
            <w:proofErr w:type="spellEnd"/>
            <w:r>
              <w:rPr>
                <w:b w:val="0"/>
              </w:rPr>
              <w:t xml:space="preserve">, but </w:t>
            </w:r>
            <w:proofErr w:type="spellStart"/>
            <w:r>
              <w:rPr>
                <w:b w:val="0"/>
              </w:rPr>
              <w:t>did</w:t>
            </w:r>
            <w:proofErr w:type="spellEnd"/>
            <w:r>
              <w:rPr>
                <w:b w:val="0"/>
              </w:rPr>
              <w:t xml:space="preserve"> not </w:t>
            </w:r>
            <w:proofErr w:type="spellStart"/>
            <w:r>
              <w:rPr>
                <w:b w:val="0"/>
              </w:rPr>
              <w:t>complete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the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diet</w:t>
            </w:r>
            <w:proofErr w:type="spellEnd"/>
            <w:r>
              <w:rPr>
                <w:b w:val="0"/>
              </w:rPr>
              <w:t xml:space="preserve"> (n = 10)</w:t>
            </w:r>
          </w:p>
        </w:tc>
        <w:tc>
          <w:tcPr>
            <w:tcW w:w="893" w:type="pct"/>
          </w:tcPr>
          <w:p w14:paraId="3D009702" w14:textId="77777777" w:rsidR="002D00EE" w:rsidRDefault="002D00EE" w:rsidP="005301D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 xml:space="preserve">Total </w:t>
            </w:r>
            <w:r w:rsidR="0011230D">
              <w:rPr>
                <w:b w:val="0"/>
              </w:rPr>
              <w:t xml:space="preserve">sample </w:t>
            </w:r>
            <w:proofErr w:type="spellStart"/>
            <w:r w:rsidR="0011230D">
              <w:rPr>
                <w:b w:val="0"/>
              </w:rPr>
              <w:t>who</w:t>
            </w:r>
            <w:proofErr w:type="spellEnd"/>
            <w:r w:rsidR="0011230D">
              <w:rPr>
                <w:b w:val="0"/>
              </w:rPr>
              <w:t xml:space="preserve"> </w:t>
            </w:r>
            <w:proofErr w:type="spellStart"/>
            <w:r w:rsidR="0011230D">
              <w:rPr>
                <w:b w:val="0"/>
              </w:rPr>
              <w:t>started</w:t>
            </w:r>
            <w:proofErr w:type="spellEnd"/>
            <w:r w:rsidR="0011230D">
              <w:rPr>
                <w:b w:val="0"/>
              </w:rPr>
              <w:t xml:space="preserve"> </w:t>
            </w:r>
            <w:proofErr w:type="spellStart"/>
            <w:r w:rsidR="0011230D">
              <w:rPr>
                <w:b w:val="0"/>
              </w:rPr>
              <w:t>the</w:t>
            </w:r>
            <w:proofErr w:type="spellEnd"/>
            <w:r w:rsidR="0011230D">
              <w:rPr>
                <w:b w:val="0"/>
              </w:rPr>
              <w:t xml:space="preserve"> </w:t>
            </w:r>
            <w:proofErr w:type="spellStart"/>
            <w:r w:rsidR="0011230D">
              <w:rPr>
                <w:b w:val="0"/>
              </w:rPr>
              <w:t>diet</w:t>
            </w:r>
            <w:proofErr w:type="spellEnd"/>
            <w:r w:rsidR="0011230D">
              <w:rPr>
                <w:b w:val="0"/>
              </w:rPr>
              <w:t xml:space="preserve"> </w:t>
            </w:r>
          </w:p>
          <w:p w14:paraId="4E7A045A" w14:textId="6CBB6420" w:rsidR="0011230D" w:rsidRPr="002D00EE" w:rsidRDefault="0011230D" w:rsidP="005301D3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(n=30)</w:t>
            </w:r>
          </w:p>
        </w:tc>
      </w:tr>
      <w:tr w:rsidR="00F36EFE" w:rsidRPr="0011230D" w14:paraId="4B81199B" w14:textId="3A05D300" w:rsidTr="00045098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847D284" w14:textId="5B3A94CD" w:rsidR="002D00EE" w:rsidRDefault="0011230D" w:rsidP="0011230D">
            <w:pPr>
              <w:pStyle w:val="Geenafstand"/>
              <w:rPr>
                <w:rFonts w:cstheme="minorHAnsi"/>
                <w:b w:val="0"/>
                <w:lang w:val="en-GB"/>
              </w:rPr>
            </w:pPr>
            <w:r>
              <w:rPr>
                <w:rFonts w:cstheme="minorHAnsi"/>
                <w:b w:val="0"/>
                <w:lang w:val="en-US"/>
              </w:rPr>
              <w:t>Non-</w:t>
            </w:r>
            <w:r w:rsidR="002D00EE">
              <w:rPr>
                <w:rFonts w:cstheme="minorHAnsi"/>
                <w:b w:val="0"/>
                <w:lang w:val="en-US"/>
              </w:rPr>
              <w:t>Adherence</w:t>
            </w:r>
            <w:r w:rsidR="005501DB">
              <w:rPr>
                <w:rFonts w:cstheme="minorHAnsi"/>
                <w:b w:val="0"/>
                <w:lang w:val="en-US"/>
              </w:rPr>
              <w:t xml:space="preserve"> during the diet</w:t>
            </w:r>
            <w:r w:rsidR="002D00EE">
              <w:rPr>
                <w:rFonts w:cstheme="minorHAnsi"/>
                <w:b w:val="0"/>
                <w:lang w:val="en-US"/>
              </w:rPr>
              <w:t xml:space="preserve"> </w:t>
            </w:r>
            <w:r>
              <w:rPr>
                <w:rFonts w:cstheme="minorHAnsi"/>
                <w:b w:val="0"/>
                <w:lang w:val="en-US"/>
              </w:rPr>
              <w:t>in %, M±SD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  <w:hideMark/>
          </w:tcPr>
          <w:p w14:paraId="26640D70" w14:textId="01D92130" w:rsidR="002D00EE" w:rsidRDefault="003D0C6F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7.8±11.9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  <w:hideMark/>
          </w:tcPr>
          <w:p w14:paraId="67644259" w14:textId="33F089BF" w:rsidR="002D00EE" w:rsidRDefault="0076752E" w:rsidP="001824B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en-GB"/>
              </w:rPr>
            </w:pPr>
            <w:r>
              <w:rPr>
                <w:rFonts w:cstheme="minorHAnsi"/>
                <w:iCs/>
                <w:lang w:val="en-GB"/>
              </w:rPr>
              <w:t>7.5±10.0</w:t>
            </w:r>
          </w:p>
        </w:tc>
        <w:tc>
          <w:tcPr>
            <w:tcW w:w="893" w:type="pct"/>
          </w:tcPr>
          <w:p w14:paraId="0C7C8CD5" w14:textId="29F1DCE6" w:rsidR="00885F37" w:rsidRDefault="00885F37" w:rsidP="001824B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lang w:val="en-GB"/>
              </w:rPr>
            </w:pPr>
            <w:r>
              <w:rPr>
                <w:rFonts w:cstheme="minorHAnsi"/>
                <w:iCs/>
                <w:lang w:val="en-GB"/>
              </w:rPr>
              <w:t>7.7±11.1</w:t>
            </w:r>
          </w:p>
        </w:tc>
      </w:tr>
      <w:tr w:rsidR="00F36EFE" w14:paraId="5CB4CA0A" w14:textId="21337516" w:rsidTr="00045098">
        <w:trPr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51FC49" w14:textId="2DEBBEA4" w:rsidR="002D00EE" w:rsidRDefault="00045098" w:rsidP="005301D3">
            <w:pPr>
              <w:pStyle w:val="Geenafstand"/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>The diet was easy to adhere, N(%)</w:t>
            </w:r>
          </w:p>
          <w:p w14:paraId="63AA517B" w14:textId="5B4C7DAB" w:rsidR="002D00EE" w:rsidRDefault="002D00EE" w:rsidP="001824B8">
            <w:pPr>
              <w:pStyle w:val="Geenafstand"/>
              <w:numPr>
                <w:ilvl w:val="0"/>
                <w:numId w:val="2"/>
              </w:numPr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>Completely disagree</w:t>
            </w:r>
          </w:p>
          <w:p w14:paraId="4C5A7E77" w14:textId="49F1064D" w:rsidR="002D00EE" w:rsidRDefault="002D00EE" w:rsidP="001824B8">
            <w:pPr>
              <w:pStyle w:val="Geenafstand"/>
              <w:numPr>
                <w:ilvl w:val="0"/>
                <w:numId w:val="2"/>
              </w:numPr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>Disagree</w:t>
            </w:r>
          </w:p>
          <w:p w14:paraId="5654BA7E" w14:textId="77777777" w:rsidR="002D00EE" w:rsidRDefault="002D00EE" w:rsidP="001824B8">
            <w:pPr>
              <w:pStyle w:val="Geenafstand"/>
              <w:numPr>
                <w:ilvl w:val="0"/>
                <w:numId w:val="2"/>
              </w:numPr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 xml:space="preserve">Neutral </w:t>
            </w:r>
          </w:p>
          <w:p w14:paraId="1E28ACC2" w14:textId="77777777" w:rsidR="002D00EE" w:rsidRDefault="002D00EE" w:rsidP="001824B8">
            <w:pPr>
              <w:pStyle w:val="Geenafstand"/>
              <w:numPr>
                <w:ilvl w:val="0"/>
                <w:numId w:val="2"/>
              </w:numPr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 xml:space="preserve">Agree </w:t>
            </w:r>
          </w:p>
          <w:p w14:paraId="5263A041" w14:textId="7A8D248E" w:rsidR="002D00EE" w:rsidRDefault="002D00EE" w:rsidP="001824B8">
            <w:pPr>
              <w:pStyle w:val="Geenafstand"/>
              <w:numPr>
                <w:ilvl w:val="0"/>
                <w:numId w:val="2"/>
              </w:numPr>
              <w:rPr>
                <w:rFonts w:cstheme="minorHAnsi"/>
                <w:b w:val="0"/>
                <w:lang w:val="en-US"/>
              </w:rPr>
            </w:pPr>
            <w:r>
              <w:rPr>
                <w:rFonts w:cstheme="minorHAnsi"/>
                <w:b w:val="0"/>
                <w:lang w:val="en-US"/>
              </w:rPr>
              <w:t xml:space="preserve">Completely agree 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</w:tcPr>
          <w:p w14:paraId="5307CDDB" w14:textId="77777777" w:rsidR="002D00EE" w:rsidRDefault="002D00E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6D712824" w14:textId="17101E97" w:rsidR="002D00EE" w:rsidRDefault="003D0C6F" w:rsidP="001824B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</w:t>
            </w:r>
          </w:p>
          <w:p w14:paraId="0DF7B1A4" w14:textId="53592128" w:rsidR="003D0C6F" w:rsidRDefault="0076752E" w:rsidP="001824B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 (20</w:t>
            </w:r>
            <w:r w:rsidR="003D0C6F">
              <w:rPr>
                <w:rFonts w:cstheme="minorHAnsi"/>
                <w:lang w:val="en-GB"/>
              </w:rPr>
              <w:t>)</w:t>
            </w:r>
          </w:p>
          <w:p w14:paraId="1A537B9F" w14:textId="3336C0CE" w:rsidR="003D0C6F" w:rsidRDefault="0076752E" w:rsidP="001824B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 (10</w:t>
            </w:r>
            <w:r w:rsidR="003D0C6F">
              <w:rPr>
                <w:rFonts w:cstheme="minorHAnsi"/>
                <w:lang w:val="en-GB"/>
              </w:rPr>
              <w:t>)</w:t>
            </w:r>
          </w:p>
          <w:p w14:paraId="6BDEDFBD" w14:textId="270E5F5F" w:rsidR="003D0C6F" w:rsidRDefault="0076752E" w:rsidP="001824B8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10 (50</w:t>
            </w:r>
            <w:r w:rsidR="003D0C6F">
              <w:rPr>
                <w:rFonts w:cstheme="minorHAnsi"/>
                <w:lang w:val="en-GB"/>
              </w:rPr>
              <w:t>)</w:t>
            </w:r>
          </w:p>
          <w:p w14:paraId="1A822093" w14:textId="425399FC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 (20</w:t>
            </w:r>
            <w:r w:rsidR="003D0C6F">
              <w:rPr>
                <w:rFonts w:cstheme="minorHAnsi"/>
                <w:lang w:val="en-GB"/>
              </w:rPr>
              <w:t>)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</w:tcPr>
          <w:p w14:paraId="0D286080" w14:textId="2DE12C2B" w:rsidR="002D00EE" w:rsidRDefault="002D00E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326847E9" w14:textId="1B2741DE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  <w:p w14:paraId="4C16B21F" w14:textId="7D301424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 (10)</w:t>
            </w:r>
          </w:p>
          <w:p w14:paraId="14178558" w14:textId="77777777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 (40)</w:t>
            </w:r>
          </w:p>
          <w:p w14:paraId="7757D29B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 (20)</w:t>
            </w:r>
          </w:p>
          <w:p w14:paraId="4A5BCD29" w14:textId="6A7DA3FC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 (30)</w:t>
            </w:r>
          </w:p>
        </w:tc>
        <w:tc>
          <w:tcPr>
            <w:tcW w:w="893" w:type="pct"/>
          </w:tcPr>
          <w:p w14:paraId="301AF205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  <w:p w14:paraId="014977AE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  <w:p w14:paraId="32F97C9B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5 (16.7)</w:t>
            </w:r>
          </w:p>
          <w:p w14:paraId="1FADE044" w14:textId="5867F8F9" w:rsidR="00885F37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5 (20</w:t>
            </w:r>
            <w:r w:rsidR="00885F37">
              <w:rPr>
                <w:rFonts w:cstheme="minorHAnsi"/>
              </w:rPr>
              <w:t>)</w:t>
            </w:r>
          </w:p>
          <w:p w14:paraId="4BDEBF2F" w14:textId="67F61ECC" w:rsidR="00885F37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12 (40</w:t>
            </w:r>
            <w:r w:rsidR="00885F37">
              <w:rPr>
                <w:rFonts w:cstheme="minorHAnsi"/>
              </w:rPr>
              <w:t>)</w:t>
            </w:r>
          </w:p>
          <w:p w14:paraId="4E1F9F30" w14:textId="71CA3C58" w:rsidR="002D00EE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7 (23.3) </w:t>
            </w:r>
          </w:p>
        </w:tc>
      </w:tr>
      <w:tr w:rsidR="00F36EFE" w14:paraId="5E6A6537" w14:textId="2E2AD83E" w:rsidTr="00045098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D074F31" w14:textId="3DC3C8C8" w:rsidR="002D00EE" w:rsidRDefault="0011230D" w:rsidP="005301D3">
            <w:pPr>
              <w:pStyle w:val="Geenafstand"/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 xml:space="preserve">Reaction to FODMAP, </w:t>
            </w:r>
            <w:r w:rsidR="00885F37">
              <w:rPr>
                <w:b w:val="0"/>
                <w:bCs w:val="0"/>
                <w:lang w:val="en-GB"/>
              </w:rPr>
              <w:t>N(%)</w:t>
            </w:r>
            <w:r w:rsidR="00045098">
              <w:rPr>
                <w:b w:val="0"/>
                <w:bCs w:val="0"/>
                <w:lang w:val="en-GB"/>
              </w:rPr>
              <w:br/>
              <w:t>Of which:</w:t>
            </w:r>
          </w:p>
          <w:p w14:paraId="0B819316" w14:textId="77777777" w:rsidR="0011230D" w:rsidRDefault="0011230D" w:rsidP="0011230D">
            <w:pPr>
              <w:pStyle w:val="Geenafstand"/>
              <w:numPr>
                <w:ilvl w:val="0"/>
                <w:numId w:val="3"/>
              </w:numPr>
              <w:rPr>
                <w:b w:val="0"/>
                <w:bCs w:val="0"/>
                <w:lang w:val="en-GB"/>
              </w:rPr>
            </w:pPr>
            <w:proofErr w:type="spellStart"/>
            <w:r w:rsidRPr="0011230D">
              <w:rPr>
                <w:b w:val="0"/>
                <w:bCs w:val="0"/>
                <w:lang w:val="en-GB"/>
              </w:rPr>
              <w:t>Fructo</w:t>
            </w:r>
            <w:proofErr w:type="spellEnd"/>
            <w:r w:rsidRPr="0011230D">
              <w:rPr>
                <w:b w:val="0"/>
                <w:bCs w:val="0"/>
                <w:lang w:val="en-GB"/>
              </w:rPr>
              <w:t>-oligosaccharides</w:t>
            </w:r>
          </w:p>
          <w:p w14:paraId="5C30D5FA" w14:textId="77777777" w:rsidR="0011230D" w:rsidRDefault="0011230D" w:rsidP="0011230D">
            <w:pPr>
              <w:pStyle w:val="Geenafstand"/>
              <w:numPr>
                <w:ilvl w:val="0"/>
                <w:numId w:val="3"/>
              </w:numPr>
              <w:rPr>
                <w:b w:val="0"/>
                <w:bCs w:val="0"/>
                <w:lang w:val="en-GB"/>
              </w:rPr>
            </w:pPr>
            <w:proofErr w:type="spellStart"/>
            <w:r w:rsidRPr="0011230D">
              <w:rPr>
                <w:b w:val="0"/>
                <w:bCs w:val="0"/>
                <w:lang w:val="en-GB"/>
              </w:rPr>
              <w:t>Galactooligosaccharides</w:t>
            </w:r>
            <w:proofErr w:type="spellEnd"/>
          </w:p>
          <w:p w14:paraId="17D82C8C" w14:textId="77777777" w:rsidR="0011230D" w:rsidRDefault="0011230D" w:rsidP="0011230D">
            <w:pPr>
              <w:pStyle w:val="Geenafstand"/>
              <w:numPr>
                <w:ilvl w:val="0"/>
                <w:numId w:val="3"/>
              </w:numPr>
              <w:rPr>
                <w:b w:val="0"/>
                <w:bCs w:val="0"/>
                <w:lang w:val="en-GB"/>
              </w:rPr>
            </w:pPr>
            <w:r w:rsidRPr="0011230D">
              <w:rPr>
                <w:b w:val="0"/>
                <w:bCs w:val="0"/>
                <w:lang w:val="en-GB"/>
              </w:rPr>
              <w:t>Lactose</w:t>
            </w:r>
          </w:p>
          <w:p w14:paraId="0FA209E7" w14:textId="77777777" w:rsidR="0011230D" w:rsidRDefault="0011230D" w:rsidP="0011230D">
            <w:pPr>
              <w:pStyle w:val="Geenafstand"/>
              <w:numPr>
                <w:ilvl w:val="0"/>
                <w:numId w:val="3"/>
              </w:numPr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>Fructose</w:t>
            </w:r>
          </w:p>
          <w:p w14:paraId="1EB7C1EB" w14:textId="6E013786" w:rsidR="0011230D" w:rsidRDefault="0011230D" w:rsidP="0011230D">
            <w:pPr>
              <w:pStyle w:val="Geenafstand"/>
              <w:numPr>
                <w:ilvl w:val="0"/>
                <w:numId w:val="3"/>
              </w:numPr>
              <w:rPr>
                <w:b w:val="0"/>
                <w:bCs w:val="0"/>
                <w:lang w:val="en-GB"/>
              </w:rPr>
            </w:pPr>
            <w:r>
              <w:rPr>
                <w:b w:val="0"/>
                <w:bCs w:val="0"/>
                <w:lang w:val="en-GB"/>
              </w:rPr>
              <w:t>Polyols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  <w:hideMark/>
          </w:tcPr>
          <w:p w14:paraId="25CA772B" w14:textId="2A9CAD9C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19 (95</w:t>
            </w:r>
            <w:r w:rsidR="003D0C6F">
              <w:rPr>
                <w:lang w:val="en-GB"/>
              </w:rPr>
              <w:t>)</w:t>
            </w:r>
          </w:p>
          <w:p w14:paraId="57BD093F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3143F1BD" w14:textId="361C2E8C" w:rsidR="003D0C6F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18 (90</w:t>
            </w:r>
            <w:r w:rsidR="003D0C6F">
              <w:rPr>
                <w:lang w:val="en-GB"/>
              </w:rPr>
              <w:t>)</w:t>
            </w:r>
          </w:p>
          <w:p w14:paraId="55FF5678" w14:textId="3D457B27" w:rsidR="003D0C6F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(1</w:t>
            </w:r>
            <w:r w:rsidR="003D0C6F">
              <w:rPr>
                <w:lang w:val="en-GB"/>
              </w:rPr>
              <w:t>0)</w:t>
            </w:r>
          </w:p>
          <w:p w14:paraId="4E22EBC6" w14:textId="49574795" w:rsidR="003D0C6F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14 (70</w:t>
            </w:r>
            <w:r w:rsidR="003D0C6F">
              <w:rPr>
                <w:lang w:val="en-GB"/>
              </w:rPr>
              <w:t>)</w:t>
            </w:r>
          </w:p>
          <w:p w14:paraId="274648AC" w14:textId="1A22393E" w:rsidR="003D0C6F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5 (25</w:t>
            </w:r>
            <w:r w:rsidR="003D0C6F">
              <w:rPr>
                <w:lang w:val="en-GB"/>
              </w:rPr>
              <w:t>)</w:t>
            </w:r>
          </w:p>
          <w:p w14:paraId="0A971783" w14:textId="005DD321" w:rsidR="003D0C6F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(10</w:t>
            </w:r>
            <w:r w:rsidR="003D0C6F">
              <w:rPr>
                <w:lang w:val="en-GB"/>
              </w:rPr>
              <w:t>)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  <w:hideMark/>
          </w:tcPr>
          <w:p w14:paraId="14D6DB4E" w14:textId="0A188BFC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(20)</w:t>
            </w:r>
          </w:p>
          <w:p w14:paraId="6ABEEAB5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50AFB504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(20)</w:t>
            </w:r>
          </w:p>
          <w:p w14:paraId="7B4F1229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  <w:p w14:paraId="0540BB1B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  <w:p w14:paraId="5590EE77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  <w:p w14:paraId="616DA679" w14:textId="6A03C4F8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893" w:type="pct"/>
          </w:tcPr>
          <w:p w14:paraId="5E919479" w14:textId="393F0961" w:rsidR="002D00EE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21 (70)</w:t>
            </w:r>
          </w:p>
          <w:p w14:paraId="4257B018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00F90093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20 (66.7)</w:t>
            </w:r>
          </w:p>
          <w:p w14:paraId="56808351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(6.7)</w:t>
            </w:r>
          </w:p>
          <w:p w14:paraId="5B346714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14 (46.7)</w:t>
            </w:r>
          </w:p>
          <w:p w14:paraId="215A9A1D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5 (16.7)</w:t>
            </w:r>
          </w:p>
          <w:p w14:paraId="3CB69A44" w14:textId="2CB4531C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2 (6.7) </w:t>
            </w:r>
          </w:p>
        </w:tc>
      </w:tr>
      <w:tr w:rsidR="00F36EFE" w14:paraId="56474244" w14:textId="4448F114" w:rsidTr="00045098">
        <w:trPr>
          <w:trHeight w:val="1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BB1984C" w14:textId="7AF58EC3" w:rsidR="002D00EE" w:rsidRDefault="00045098" w:rsidP="005301D3">
            <w:pPr>
              <w:pStyle w:val="Geenafstand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Decrease of bowel symptoms, N(%)</w:t>
            </w:r>
          </w:p>
          <w:p w14:paraId="06188AE2" w14:textId="5991ED50" w:rsidR="00045098" w:rsidRDefault="00045098" w:rsidP="005301D3">
            <w:pPr>
              <w:pStyle w:val="Geenafstand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Of which: </w:t>
            </w:r>
          </w:p>
          <w:p w14:paraId="05E6DBC5" w14:textId="09EBFF6F" w:rsidR="0011230D" w:rsidRDefault="0011230D" w:rsidP="0011230D">
            <w:pPr>
              <w:pStyle w:val="Geenafstand"/>
              <w:numPr>
                <w:ilvl w:val="0"/>
                <w:numId w:val="4"/>
              </w:num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Diarrhoea</w:t>
            </w:r>
          </w:p>
          <w:p w14:paraId="6FC8B8BB" w14:textId="77777777" w:rsidR="0011230D" w:rsidRDefault="0011230D" w:rsidP="0011230D">
            <w:pPr>
              <w:pStyle w:val="Geenafstand"/>
              <w:numPr>
                <w:ilvl w:val="0"/>
                <w:numId w:val="4"/>
              </w:num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Constipation </w:t>
            </w:r>
          </w:p>
          <w:p w14:paraId="640C90E8" w14:textId="77777777" w:rsidR="0011230D" w:rsidRDefault="0011230D" w:rsidP="0011230D">
            <w:pPr>
              <w:pStyle w:val="Geenafstand"/>
              <w:numPr>
                <w:ilvl w:val="0"/>
                <w:numId w:val="4"/>
              </w:num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Bloated feeling</w:t>
            </w:r>
          </w:p>
          <w:p w14:paraId="66A0FCB7" w14:textId="02FCE20A" w:rsidR="0011230D" w:rsidRPr="0011230D" w:rsidRDefault="0011230D" w:rsidP="0011230D">
            <w:pPr>
              <w:pStyle w:val="Geenafstand"/>
              <w:numPr>
                <w:ilvl w:val="0"/>
                <w:numId w:val="4"/>
              </w:numPr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Flatulence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  <w:hideMark/>
          </w:tcPr>
          <w:p w14:paraId="490BF623" w14:textId="4E49F18D" w:rsidR="002D00EE" w:rsidRDefault="003D0C6F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16 (84.2)</w:t>
            </w:r>
          </w:p>
          <w:p w14:paraId="05C47FC0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2E512149" w14:textId="17F4B6CE" w:rsidR="003D0C6F" w:rsidRDefault="003D0C6F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 (31.6)</w:t>
            </w:r>
          </w:p>
          <w:p w14:paraId="2215AF31" w14:textId="3C4040CF" w:rsidR="003D0C6F" w:rsidRDefault="003D0C6F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5 (26.3)</w:t>
            </w:r>
          </w:p>
          <w:p w14:paraId="08032BEE" w14:textId="51E0FDEB" w:rsidR="003D0C6F" w:rsidRDefault="003D0C6F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 (52.6)</w:t>
            </w:r>
          </w:p>
          <w:p w14:paraId="570AF0FE" w14:textId="5BCDA98F" w:rsidR="002D00EE" w:rsidRDefault="003D0C6F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(10.5)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  <w:hideMark/>
          </w:tcPr>
          <w:p w14:paraId="59CC2833" w14:textId="5E658DD7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(20)</w:t>
            </w:r>
          </w:p>
          <w:p w14:paraId="78FF4792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49FFF0AB" w14:textId="4CF74C05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  <w:p w14:paraId="462C423E" w14:textId="41DB5F91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(10)</w:t>
            </w:r>
          </w:p>
          <w:p w14:paraId="17EE0DA1" w14:textId="7BA4AD62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(10)</w:t>
            </w:r>
          </w:p>
          <w:p w14:paraId="0EB53A17" w14:textId="133271B8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(10)</w:t>
            </w:r>
          </w:p>
        </w:tc>
        <w:tc>
          <w:tcPr>
            <w:tcW w:w="893" w:type="pct"/>
          </w:tcPr>
          <w:p w14:paraId="3437B591" w14:textId="74699D67" w:rsidR="002D00EE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18 (62.1)</w:t>
            </w:r>
          </w:p>
          <w:p w14:paraId="12C871E1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3C201B02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 (20.7)</w:t>
            </w:r>
          </w:p>
          <w:p w14:paraId="22BCB8D0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6 (20.7)</w:t>
            </w:r>
          </w:p>
          <w:p w14:paraId="3E8A1B77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10 (34.5)</w:t>
            </w:r>
          </w:p>
          <w:p w14:paraId="3D5565F5" w14:textId="16B8D5D1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(6.9)</w:t>
            </w:r>
          </w:p>
        </w:tc>
      </w:tr>
      <w:tr w:rsidR="00F36EFE" w14:paraId="217607FD" w14:textId="10352BBE" w:rsidTr="00045098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4ECC3C2" w14:textId="4B09C744" w:rsidR="002D00EE" w:rsidRDefault="0011230D" w:rsidP="005301D3">
            <w:pPr>
              <w:pStyle w:val="Geenafstand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Decrease of pain symptoms</w:t>
            </w:r>
            <w:r w:rsidR="00045098">
              <w:rPr>
                <w:b w:val="0"/>
                <w:lang w:val="en-US"/>
              </w:rPr>
              <w:t>, N(%)</w:t>
            </w:r>
            <w:r w:rsidR="00045098">
              <w:rPr>
                <w:b w:val="0"/>
                <w:lang w:val="en-US"/>
              </w:rPr>
              <w:br/>
              <w:t xml:space="preserve">Of which: </w:t>
            </w:r>
          </w:p>
          <w:p w14:paraId="4D1F304B" w14:textId="77777777" w:rsidR="0011230D" w:rsidRDefault="0011230D" w:rsidP="0011230D">
            <w:pPr>
              <w:pStyle w:val="Geenafstand"/>
              <w:numPr>
                <w:ilvl w:val="0"/>
                <w:numId w:val="5"/>
              </w:num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Chronic pelvic pain</w:t>
            </w:r>
          </w:p>
          <w:p w14:paraId="7A230FC0" w14:textId="53B550A6" w:rsidR="0011230D" w:rsidRDefault="0011230D" w:rsidP="0011230D">
            <w:pPr>
              <w:pStyle w:val="Geenafstand"/>
              <w:numPr>
                <w:ilvl w:val="0"/>
                <w:numId w:val="5"/>
              </w:num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Dysmenorrhea</w:t>
            </w:r>
          </w:p>
          <w:p w14:paraId="6DE3D72E" w14:textId="571CAE00" w:rsidR="00015504" w:rsidRDefault="00015504" w:rsidP="0011230D">
            <w:pPr>
              <w:pStyle w:val="Geenafstand"/>
              <w:numPr>
                <w:ilvl w:val="0"/>
                <w:numId w:val="5"/>
              </w:numPr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Dyspareunia </w:t>
            </w:r>
          </w:p>
          <w:p w14:paraId="57F62E00" w14:textId="1016BF4B" w:rsidR="0011230D" w:rsidRPr="00015504" w:rsidRDefault="0011230D" w:rsidP="00015504">
            <w:pPr>
              <w:pStyle w:val="Geenafstand"/>
              <w:numPr>
                <w:ilvl w:val="0"/>
                <w:numId w:val="5"/>
              </w:numPr>
              <w:rPr>
                <w:b w:val="0"/>
                <w:lang w:val="en-US"/>
              </w:rPr>
            </w:pPr>
            <w:proofErr w:type="spellStart"/>
            <w:r>
              <w:rPr>
                <w:b w:val="0"/>
                <w:lang w:val="en-US"/>
              </w:rPr>
              <w:t>Dyschezia</w:t>
            </w:r>
            <w:proofErr w:type="spellEnd"/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  <w:hideMark/>
          </w:tcPr>
          <w:p w14:paraId="1A4F9DC8" w14:textId="71B2B4B9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 (65</w:t>
            </w:r>
            <w:r w:rsidR="003D0C6F">
              <w:t>)</w:t>
            </w:r>
          </w:p>
          <w:p w14:paraId="6FCBFF23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B28C38" w14:textId="2A269069" w:rsidR="003D0C6F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 (55</w:t>
            </w:r>
            <w:r w:rsidR="003D0C6F">
              <w:t>)</w:t>
            </w:r>
          </w:p>
          <w:p w14:paraId="154AF4D2" w14:textId="20EFEE1E" w:rsidR="003D0C6F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 (20</w:t>
            </w:r>
            <w:r w:rsidR="003D0C6F">
              <w:t>)</w:t>
            </w:r>
          </w:p>
          <w:p w14:paraId="00D414B6" w14:textId="0BA4D061" w:rsidR="003D0C6F" w:rsidRDefault="003D0C6F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  <w:p w14:paraId="71D791C8" w14:textId="13EFA72B" w:rsidR="002D00EE" w:rsidRDefault="0076752E" w:rsidP="0001550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(10</w:t>
            </w:r>
            <w:r w:rsidR="003D0C6F">
              <w:t>)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  <w:hideMark/>
          </w:tcPr>
          <w:p w14:paraId="048D7903" w14:textId="0007CB25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(10)</w:t>
            </w:r>
          </w:p>
          <w:p w14:paraId="4608ED6F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112E1A63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(10)</w:t>
            </w:r>
          </w:p>
          <w:p w14:paraId="6D85979D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  <w:p w14:paraId="70F08070" w14:textId="77777777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  <w:p w14:paraId="2AECFC91" w14:textId="557C3BDA" w:rsidR="0076752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  <w:tc>
          <w:tcPr>
            <w:tcW w:w="893" w:type="pct"/>
          </w:tcPr>
          <w:p w14:paraId="0A11045C" w14:textId="5F898E7F" w:rsidR="002D00EE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14 (46.7)</w:t>
            </w:r>
          </w:p>
          <w:p w14:paraId="3B2C7714" w14:textId="77777777" w:rsidR="00045098" w:rsidRDefault="00045098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79AF40D0" w14:textId="628940FC" w:rsidR="00885F37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12 (40</w:t>
            </w:r>
            <w:r w:rsidR="00885F37">
              <w:rPr>
                <w:lang w:val="en-GB"/>
              </w:rPr>
              <w:t>)</w:t>
            </w:r>
          </w:p>
          <w:p w14:paraId="45282099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4 (13.3)</w:t>
            </w:r>
          </w:p>
          <w:p w14:paraId="34D67488" w14:textId="77777777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  <w:p w14:paraId="62DBD34A" w14:textId="6DE24032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 (6.7)</w:t>
            </w:r>
          </w:p>
        </w:tc>
      </w:tr>
      <w:tr w:rsidR="00F36EFE" w:rsidRPr="00F36EFE" w14:paraId="5B76F12C" w14:textId="2645B1B9" w:rsidTr="00045098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8B5F32B" w14:textId="637B9B2B" w:rsidR="00015504" w:rsidRDefault="00015504" w:rsidP="005301D3">
            <w:pPr>
              <w:pStyle w:val="Geenafstand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Continued the diet after the study</w:t>
            </w:r>
            <w:r w:rsidR="00045098">
              <w:rPr>
                <w:b w:val="0"/>
                <w:lang w:val="en-US"/>
              </w:rPr>
              <w:t xml:space="preserve">, </w:t>
            </w:r>
            <w:r w:rsidR="00045098">
              <w:rPr>
                <w:b w:val="0"/>
                <w:lang w:val="en-US"/>
              </w:rPr>
              <w:t>N(%)</w:t>
            </w:r>
            <w:r>
              <w:rPr>
                <w:b w:val="0"/>
                <w:lang w:val="en-US"/>
              </w:rPr>
              <w:t xml:space="preserve"> 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  <w:hideMark/>
          </w:tcPr>
          <w:p w14:paraId="75078C4E" w14:textId="3395DB12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 (50</w:t>
            </w:r>
            <w:r w:rsidR="003D0C6F">
              <w:t>)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  <w:hideMark/>
          </w:tcPr>
          <w:p w14:paraId="79C90FDE" w14:textId="2EEF0E8B" w:rsidR="002D00EE" w:rsidRDefault="002D00E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76752E">
              <w:t>2 (20)</w:t>
            </w:r>
          </w:p>
        </w:tc>
        <w:tc>
          <w:tcPr>
            <w:tcW w:w="893" w:type="pct"/>
          </w:tcPr>
          <w:p w14:paraId="5ABFD900" w14:textId="5A0284D0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 (40</w:t>
            </w:r>
            <w:r w:rsidR="00885F37">
              <w:t>)</w:t>
            </w:r>
          </w:p>
        </w:tc>
      </w:tr>
      <w:tr w:rsidR="00F36EFE" w:rsidRPr="00F36EFE" w14:paraId="6B1656D5" w14:textId="0CF4CA31" w:rsidTr="00045098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D0F03B1" w14:textId="5F129FF6" w:rsidR="002D00EE" w:rsidRDefault="00015504" w:rsidP="00015504">
            <w:pPr>
              <w:pStyle w:val="Geenafstand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Good addition to current treatments for endometriosis</w:t>
            </w:r>
            <w:r w:rsidR="00045098">
              <w:rPr>
                <w:b w:val="0"/>
                <w:lang w:val="en-US"/>
              </w:rPr>
              <w:t xml:space="preserve">, </w:t>
            </w:r>
            <w:r w:rsidR="00045098">
              <w:rPr>
                <w:b w:val="0"/>
                <w:lang w:val="en-US"/>
              </w:rPr>
              <w:t>N(%)</w:t>
            </w:r>
            <w:r>
              <w:rPr>
                <w:b w:val="0"/>
                <w:lang w:val="en-US"/>
              </w:rPr>
              <w:t xml:space="preserve"> 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</w:tcPr>
          <w:p w14:paraId="440D8DEB" w14:textId="204D291E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 (90</w:t>
            </w:r>
            <w:r w:rsidR="003D0C6F">
              <w:t>)</w:t>
            </w: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</w:tcPr>
          <w:p w14:paraId="570A4A82" w14:textId="28F692E0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 (80)</w:t>
            </w:r>
          </w:p>
        </w:tc>
        <w:tc>
          <w:tcPr>
            <w:tcW w:w="893" w:type="pct"/>
          </w:tcPr>
          <w:p w14:paraId="59009A96" w14:textId="77777777" w:rsidR="002D00EE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 (86.7)</w:t>
            </w:r>
          </w:p>
          <w:p w14:paraId="25FD7093" w14:textId="1904676E" w:rsidR="00885F37" w:rsidRDefault="00885F37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6EFE" w:rsidRPr="00F36EFE" w14:paraId="79C5F30D" w14:textId="06D488C7" w:rsidTr="00045098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2" w:type="pc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AF5C9F" w14:textId="02B754DD" w:rsidR="002D00EE" w:rsidRDefault="00015504" w:rsidP="00015504">
            <w:pPr>
              <w:pStyle w:val="Geenafstand"/>
              <w:rPr>
                <w:b w:val="0"/>
                <w:lang w:val="en-US"/>
              </w:rPr>
            </w:pPr>
            <w:r w:rsidRPr="00015504">
              <w:rPr>
                <w:b w:val="0"/>
                <w:lang w:val="en-US"/>
              </w:rPr>
              <w:t xml:space="preserve">Would recommend the diet to other women with endometriosis and bowel </w:t>
            </w:r>
            <w:r w:rsidR="00045098">
              <w:rPr>
                <w:b w:val="0"/>
                <w:lang w:val="en-US"/>
              </w:rPr>
              <w:t xml:space="preserve">symptoms, </w:t>
            </w:r>
            <w:r w:rsidR="00045098">
              <w:rPr>
                <w:b w:val="0"/>
                <w:lang w:val="en-US"/>
              </w:rPr>
              <w:t>N(%)</w:t>
            </w:r>
            <w:bookmarkStart w:id="0" w:name="_GoBack"/>
            <w:bookmarkEnd w:id="0"/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57" w:type="dxa"/>
            </w:tcMar>
            <w:hideMark/>
          </w:tcPr>
          <w:p w14:paraId="0A812824" w14:textId="1F864AAF" w:rsidR="00015504" w:rsidRDefault="0076752E" w:rsidP="0001550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 (90</w:t>
            </w:r>
            <w:r w:rsidR="003D0C6F">
              <w:t>)</w:t>
            </w:r>
            <w:r w:rsidR="002D00EE">
              <w:br/>
            </w:r>
          </w:p>
          <w:p w14:paraId="17EDA188" w14:textId="1252A07C" w:rsidR="002D00EE" w:rsidRDefault="002D00E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3" w:type="pct"/>
            <w:tcMar>
              <w:top w:w="28" w:type="dxa"/>
              <w:left w:w="142" w:type="dxa"/>
              <w:bottom w:w="28" w:type="dxa"/>
              <w:right w:w="28" w:type="dxa"/>
            </w:tcMar>
            <w:hideMark/>
          </w:tcPr>
          <w:p w14:paraId="125A9794" w14:textId="4E0887CE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 (90)</w:t>
            </w:r>
          </w:p>
          <w:p w14:paraId="1B2A6103" w14:textId="2A316471" w:rsidR="002D00EE" w:rsidRDefault="002D00E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3" w:type="pct"/>
          </w:tcPr>
          <w:p w14:paraId="228FF7D0" w14:textId="09709B4C" w:rsidR="002D00EE" w:rsidRDefault="0076752E" w:rsidP="005301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 (90</w:t>
            </w:r>
            <w:r w:rsidR="00885F37">
              <w:t>)</w:t>
            </w:r>
          </w:p>
        </w:tc>
      </w:tr>
    </w:tbl>
    <w:p w14:paraId="038AE431" w14:textId="0260D52A" w:rsidR="00470BD4" w:rsidRDefault="00470BD4" w:rsidP="00374BC2">
      <w:pPr>
        <w:pStyle w:val="Geenafstand"/>
        <w:rPr>
          <w:lang w:val="en-US"/>
        </w:rPr>
      </w:pPr>
    </w:p>
    <w:p w14:paraId="57DE69EC" w14:textId="77777777" w:rsidR="00470BD4" w:rsidRPr="007576E5" w:rsidRDefault="00470BD4" w:rsidP="00374BC2">
      <w:pPr>
        <w:pStyle w:val="Geenafstand"/>
        <w:rPr>
          <w:lang w:val="en-US"/>
        </w:rPr>
      </w:pPr>
    </w:p>
    <w:p w14:paraId="56C18528" w14:textId="7EC1F154" w:rsidR="00451C2D" w:rsidRPr="004D7F41" w:rsidRDefault="00451C2D">
      <w:pPr>
        <w:rPr>
          <w:lang w:val="en-US"/>
        </w:rPr>
      </w:pPr>
    </w:p>
    <w:sectPr w:rsidR="00451C2D" w:rsidRPr="004D7F41" w:rsidSect="00F36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C219F"/>
    <w:multiLevelType w:val="hybridMultilevel"/>
    <w:tmpl w:val="F8C658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D188F"/>
    <w:multiLevelType w:val="hybridMultilevel"/>
    <w:tmpl w:val="E9146C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41FD7"/>
    <w:multiLevelType w:val="hybridMultilevel"/>
    <w:tmpl w:val="A23C616A"/>
    <w:lvl w:ilvl="0" w:tplc="E326C22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C0FE6"/>
    <w:multiLevelType w:val="hybridMultilevel"/>
    <w:tmpl w:val="5470C27C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A1D06E1"/>
    <w:multiLevelType w:val="hybridMultilevel"/>
    <w:tmpl w:val="46CEB6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C2"/>
    <w:rsid w:val="00012173"/>
    <w:rsid w:val="00015504"/>
    <w:rsid w:val="00045098"/>
    <w:rsid w:val="000A5DD5"/>
    <w:rsid w:val="000D1841"/>
    <w:rsid w:val="0011230D"/>
    <w:rsid w:val="001824B8"/>
    <w:rsid w:val="001C1873"/>
    <w:rsid w:val="001D5836"/>
    <w:rsid w:val="0021024F"/>
    <w:rsid w:val="00210A02"/>
    <w:rsid w:val="002605FC"/>
    <w:rsid w:val="00281A7B"/>
    <w:rsid w:val="002D00EE"/>
    <w:rsid w:val="00374BC2"/>
    <w:rsid w:val="00377F8E"/>
    <w:rsid w:val="003A378E"/>
    <w:rsid w:val="003D0C6F"/>
    <w:rsid w:val="00451C2D"/>
    <w:rsid w:val="00470BD4"/>
    <w:rsid w:val="00475D9A"/>
    <w:rsid w:val="00487104"/>
    <w:rsid w:val="004C5FF3"/>
    <w:rsid w:val="004D7F41"/>
    <w:rsid w:val="00510C06"/>
    <w:rsid w:val="00521DC3"/>
    <w:rsid w:val="005501DB"/>
    <w:rsid w:val="00553DCC"/>
    <w:rsid w:val="005C0982"/>
    <w:rsid w:val="005D7472"/>
    <w:rsid w:val="005F60A6"/>
    <w:rsid w:val="007248EF"/>
    <w:rsid w:val="00751103"/>
    <w:rsid w:val="007576E5"/>
    <w:rsid w:val="0076752E"/>
    <w:rsid w:val="00881882"/>
    <w:rsid w:val="00885F37"/>
    <w:rsid w:val="008B11FE"/>
    <w:rsid w:val="008C2074"/>
    <w:rsid w:val="009B1339"/>
    <w:rsid w:val="009C15A6"/>
    <w:rsid w:val="00A11248"/>
    <w:rsid w:val="00A52C7B"/>
    <w:rsid w:val="00A84EA8"/>
    <w:rsid w:val="00AF4E55"/>
    <w:rsid w:val="00B37EC1"/>
    <w:rsid w:val="00BC5985"/>
    <w:rsid w:val="00C60611"/>
    <w:rsid w:val="00C95C10"/>
    <w:rsid w:val="00CA2977"/>
    <w:rsid w:val="00CE09BA"/>
    <w:rsid w:val="00CF5C31"/>
    <w:rsid w:val="00D5241B"/>
    <w:rsid w:val="00DC32A7"/>
    <w:rsid w:val="00E22C35"/>
    <w:rsid w:val="00E724B5"/>
    <w:rsid w:val="00EA282C"/>
    <w:rsid w:val="00F36EFE"/>
    <w:rsid w:val="00FD7EC0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72E1A6"/>
  <w15:docId w15:val="{7591E2C6-CB14-4A7F-8772-E2B50CD68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1C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4BC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374BC2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374BC2"/>
  </w:style>
  <w:style w:type="table" w:customStyle="1" w:styleId="Gitternetztabelle1hell1">
    <w:name w:val="Gitternetztabelle 1 hell1"/>
    <w:basedOn w:val="Standaardtabel"/>
    <w:uiPriority w:val="46"/>
    <w:rsid w:val="001824B8"/>
    <w:pPr>
      <w:spacing w:after="0" w:line="240" w:lineRule="auto"/>
    </w:pPr>
    <w:rPr>
      <w:rFonts w:eastAsiaTheme="minorEastAsia"/>
      <w:lang w:val="de-DE" w:eastAsia="de-D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00A48-C529-404B-9EE0-E30B2263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Máxima Medisch Centrum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Keukens, Anne</dc:creator>
  <cp:keywords/>
  <dc:description/>
  <cp:lastModifiedBy>Keukens, Anne</cp:lastModifiedBy>
  <cp:revision>2</cp:revision>
  <dcterms:created xsi:type="dcterms:W3CDTF">2025-03-19T14:24:00Z</dcterms:created>
  <dcterms:modified xsi:type="dcterms:W3CDTF">2025-03-19T14:24:00Z</dcterms:modified>
</cp:coreProperties>
</file>