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CF454" w14:textId="49D1E2DC" w:rsidR="00374BC2" w:rsidRDefault="007576E5" w:rsidP="00374BC2">
      <w:pPr>
        <w:pStyle w:val="Geenafstand"/>
        <w:rPr>
          <w:lang w:val="en-US"/>
        </w:rPr>
      </w:pPr>
      <w:r>
        <w:rPr>
          <w:lang w:val="en-US"/>
        </w:rPr>
        <w:t>Table S1:</w:t>
      </w:r>
      <w:r w:rsidR="00374BC2">
        <w:rPr>
          <w:lang w:val="en-US"/>
        </w:rPr>
        <w:t xml:space="preserve"> </w:t>
      </w:r>
      <w:r w:rsidR="00FD7EC0">
        <w:rPr>
          <w:lang w:val="en-US"/>
        </w:rPr>
        <w:t xml:space="preserve">Influence of low FODMAP diet on constipation, bloated feeling and quality of life </w:t>
      </w:r>
      <w:r w:rsidR="00FD7EC0">
        <w:rPr>
          <w:lang w:val="en-US"/>
        </w:rPr>
        <w:t xml:space="preserve">in the group who stopped the diet </w:t>
      </w:r>
    </w:p>
    <w:p w14:paraId="2994120D" w14:textId="308543E8" w:rsidR="00470BD4" w:rsidRDefault="00470BD4" w:rsidP="00374BC2">
      <w:pPr>
        <w:pStyle w:val="Geenafstand"/>
        <w:rPr>
          <w:lang w:val="en-US"/>
        </w:rPr>
      </w:pPr>
    </w:p>
    <w:tbl>
      <w:tblPr>
        <w:tblStyle w:val="Tabelraster"/>
        <w:tblpPr w:leftFromText="141" w:rightFromText="141" w:vertAnchor="page" w:horzAnchor="margin" w:tblpY="2365"/>
        <w:tblW w:w="10485" w:type="dxa"/>
        <w:tblLayout w:type="fixed"/>
        <w:tblLook w:val="04A0" w:firstRow="1" w:lastRow="0" w:firstColumn="1" w:lastColumn="0" w:noHBand="0" w:noVBand="1"/>
      </w:tblPr>
      <w:tblGrid>
        <w:gridCol w:w="3979"/>
        <w:gridCol w:w="1494"/>
        <w:gridCol w:w="2170"/>
        <w:gridCol w:w="2842"/>
      </w:tblGrid>
      <w:tr w:rsidR="000D1841" w:rsidRPr="007576E5" w14:paraId="73FF3551" w14:textId="77777777" w:rsidTr="000D1841">
        <w:trPr>
          <w:trHeight w:val="1097"/>
        </w:trPr>
        <w:tc>
          <w:tcPr>
            <w:tcW w:w="3979" w:type="dxa"/>
          </w:tcPr>
          <w:p w14:paraId="710E6E25" w14:textId="77777777" w:rsidR="000D1841" w:rsidRPr="0048710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</w:p>
        </w:tc>
        <w:tc>
          <w:tcPr>
            <w:tcW w:w="1494" w:type="dxa"/>
          </w:tcPr>
          <w:p w14:paraId="51A46804" w14:textId="77777777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Baseline</w:t>
            </w:r>
          </w:p>
          <w:p w14:paraId="2B3754EB" w14:textId="2D98AD61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n=10</w:t>
            </w:r>
          </w:p>
        </w:tc>
        <w:tc>
          <w:tcPr>
            <w:tcW w:w="2170" w:type="dxa"/>
          </w:tcPr>
          <w:p w14:paraId="04C191B1" w14:textId="77777777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After elimination phase</w:t>
            </w:r>
          </w:p>
          <w:p w14:paraId="10FEF05F" w14:textId="5B41198B" w:rsidR="000D1841" w:rsidRPr="0048710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n=</w:t>
            </w:r>
            <w:r>
              <w:rPr>
                <w:rFonts w:eastAsia="Times New Roman" w:cs="Times New Roman"/>
                <w:sz w:val="20"/>
                <w:lang w:val="en-US"/>
              </w:rPr>
              <w:t>5</w:t>
            </w:r>
          </w:p>
        </w:tc>
        <w:tc>
          <w:tcPr>
            <w:tcW w:w="2842" w:type="dxa"/>
          </w:tcPr>
          <w:p w14:paraId="13069C21" w14:textId="2E50A192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Mean difference</w:t>
            </w:r>
            <w:r>
              <w:rPr>
                <w:rFonts w:eastAsia="Times New Roman" w:cs="Times New Roman"/>
                <w:sz w:val="20"/>
                <w:vertAlign w:val="superscript"/>
                <w:lang w:val="en-US"/>
              </w:rPr>
              <w:t>1</w:t>
            </w:r>
            <w:r w:rsidRPr="00470BD4">
              <w:rPr>
                <w:rFonts w:eastAsia="Times New Roman" w:cs="Times New Roman"/>
                <w:sz w:val="20"/>
                <w:lang w:val="en-US"/>
              </w:rPr>
              <w:t xml:space="preserve"> (95% CI) </w:t>
            </w:r>
          </w:p>
          <w:p w14:paraId="440B5158" w14:textId="280DA3C6" w:rsidR="000D1841" w:rsidRPr="00470BD4" w:rsidRDefault="000D1841" w:rsidP="00470BD4">
            <w:pPr>
              <w:rPr>
                <w:rFonts w:eastAsia="Times New Roman" w:cs="Times New Roman"/>
                <w:i/>
                <w:sz w:val="20"/>
                <w:lang w:val="en-US"/>
              </w:rPr>
            </w:pPr>
            <w:r>
              <w:rPr>
                <w:rFonts w:eastAsia="Times New Roman" w:cs="Times New Roman"/>
                <w:i/>
                <w:sz w:val="20"/>
                <w:lang w:val="en-US"/>
              </w:rPr>
              <w:t xml:space="preserve">P value </w:t>
            </w:r>
          </w:p>
          <w:p w14:paraId="7FA04F70" w14:textId="77777777" w:rsidR="000D1841" w:rsidRPr="0048710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</w:p>
        </w:tc>
      </w:tr>
      <w:tr w:rsidR="000D1841" w:rsidRPr="00470BD4" w14:paraId="34EB379D" w14:textId="77777777" w:rsidTr="000D1841">
        <w:trPr>
          <w:trHeight w:val="283"/>
        </w:trPr>
        <w:tc>
          <w:tcPr>
            <w:tcW w:w="3979" w:type="dxa"/>
          </w:tcPr>
          <w:p w14:paraId="20AD64C8" w14:textId="77777777" w:rsidR="000D1841" w:rsidRDefault="000D1841" w:rsidP="00470BD4">
            <w:pPr>
              <w:rPr>
                <w:rFonts w:eastAsia="Times New Roman" w:cs="Times New Roman"/>
                <w:sz w:val="20"/>
                <w:vertAlign w:val="superscript"/>
              </w:rPr>
            </w:pPr>
            <w:proofErr w:type="spellStart"/>
            <w:r w:rsidRPr="00487104">
              <w:rPr>
                <w:rFonts w:eastAsia="Times New Roman" w:cs="Times New Roman"/>
                <w:sz w:val="20"/>
              </w:rPr>
              <w:t>Constipation</w:t>
            </w:r>
            <w:proofErr w:type="spellEnd"/>
            <w:r w:rsidRPr="00487104">
              <w:rPr>
                <w:rFonts w:eastAsia="Times New Roman" w:cs="Times New Roman"/>
                <w:sz w:val="20"/>
              </w:rPr>
              <w:t xml:space="preserve"> (0-30)</w:t>
            </w:r>
            <w:r w:rsidRPr="00487104">
              <w:rPr>
                <w:rFonts w:eastAsia="Times New Roman" w:cs="Times New Roman"/>
                <w:sz w:val="20"/>
                <w:vertAlign w:val="superscript"/>
              </w:rPr>
              <w:t>§</w:t>
            </w:r>
          </w:p>
          <w:p w14:paraId="370005FA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</w:rPr>
            </w:pPr>
            <w:proofErr w:type="spellStart"/>
            <w:r>
              <w:rPr>
                <w:rFonts w:eastAsia="Times New Roman" w:cs="Times New Roman"/>
                <w:sz w:val="20"/>
              </w:rPr>
              <w:t>Median</w:t>
            </w:r>
            <w:proofErr w:type="spellEnd"/>
            <w:r>
              <w:rPr>
                <w:rFonts w:eastAsia="Times New Roman" w:cs="Times New Roman"/>
                <w:sz w:val="20"/>
              </w:rPr>
              <w:t xml:space="preserve"> (IQR)</w:t>
            </w:r>
          </w:p>
        </w:tc>
        <w:tc>
          <w:tcPr>
            <w:tcW w:w="1494" w:type="dxa"/>
          </w:tcPr>
          <w:p w14:paraId="16F21FF0" w14:textId="15FECE8B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470BD4">
              <w:rPr>
                <w:rFonts w:eastAsia="Times New Roman" w:cs="Times New Roman"/>
                <w:sz w:val="20"/>
                <w:lang w:val="en-US"/>
              </w:rPr>
              <w:t>7.</w:t>
            </w:r>
            <w:r>
              <w:rPr>
                <w:rFonts w:eastAsia="Times New Roman" w:cs="Times New Roman"/>
                <w:sz w:val="20"/>
                <w:lang w:val="en-US"/>
              </w:rPr>
              <w:t>5 (5)</w:t>
            </w:r>
            <w:r w:rsidRPr="00470BD4">
              <w:rPr>
                <w:rFonts w:eastAsia="Times New Roman" w:cs="Times New Roman"/>
                <w:sz w:val="20"/>
                <w:lang w:val="en-US"/>
              </w:rPr>
              <w:t xml:space="preserve"> </w:t>
            </w:r>
          </w:p>
        </w:tc>
        <w:tc>
          <w:tcPr>
            <w:tcW w:w="2170" w:type="dxa"/>
          </w:tcPr>
          <w:p w14:paraId="61C0050A" w14:textId="7F35875D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6.0 (2)</w:t>
            </w:r>
          </w:p>
        </w:tc>
        <w:tc>
          <w:tcPr>
            <w:tcW w:w="2842" w:type="dxa"/>
          </w:tcPr>
          <w:p w14:paraId="1088E85E" w14:textId="0585FF41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470BD4">
              <w:rPr>
                <w:rFonts w:eastAsia="Times New Roman" w:cs="Times New Roman"/>
                <w:sz w:val="20"/>
                <w:lang w:val="en-US"/>
              </w:rPr>
              <w:t>0.4 (-0.7, 1.5)</w:t>
            </w:r>
          </w:p>
          <w:p w14:paraId="1E8E3C15" w14:textId="3D361E8A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470BD4">
              <w:rPr>
                <w:rFonts w:eastAsia="Times New Roman" w:cs="Times New Roman"/>
                <w:sz w:val="20"/>
                <w:lang w:val="en-US"/>
              </w:rPr>
              <w:t>0.317</w:t>
            </w:r>
          </w:p>
        </w:tc>
      </w:tr>
      <w:tr w:rsidR="000D1841" w:rsidRPr="00470BD4" w14:paraId="0C789D7C" w14:textId="77777777" w:rsidTr="000D1841">
        <w:trPr>
          <w:trHeight w:val="283"/>
        </w:trPr>
        <w:tc>
          <w:tcPr>
            <w:tcW w:w="3979" w:type="dxa"/>
          </w:tcPr>
          <w:p w14:paraId="3EC15E33" w14:textId="77777777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470BD4">
              <w:rPr>
                <w:rFonts w:eastAsia="Times New Roman" w:cs="Times New Roman"/>
                <w:sz w:val="20"/>
                <w:lang w:val="en-US"/>
              </w:rPr>
              <w:t>Bloated feeling, N (%)</w:t>
            </w:r>
          </w:p>
        </w:tc>
        <w:tc>
          <w:tcPr>
            <w:tcW w:w="1494" w:type="dxa"/>
          </w:tcPr>
          <w:p w14:paraId="1B478E0A" w14:textId="22E8EC71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9 (90)</w:t>
            </w:r>
          </w:p>
        </w:tc>
        <w:tc>
          <w:tcPr>
            <w:tcW w:w="2170" w:type="dxa"/>
          </w:tcPr>
          <w:p w14:paraId="2320E25D" w14:textId="7B0B6C68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5 (100)</w:t>
            </w:r>
          </w:p>
        </w:tc>
        <w:tc>
          <w:tcPr>
            <w:tcW w:w="2842" w:type="dxa"/>
          </w:tcPr>
          <w:p w14:paraId="3F98BD43" w14:textId="48E1B4D7" w:rsidR="000D1841" w:rsidRPr="00470BD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1.0</w:t>
            </w:r>
          </w:p>
        </w:tc>
      </w:tr>
      <w:tr w:rsidR="000D1841" w:rsidRPr="00BC5985" w14:paraId="32B78451" w14:textId="77777777" w:rsidTr="000D1841">
        <w:trPr>
          <w:trHeight w:val="262"/>
        </w:trPr>
        <w:tc>
          <w:tcPr>
            <w:tcW w:w="3979" w:type="dxa"/>
          </w:tcPr>
          <w:p w14:paraId="0A3E45EA" w14:textId="77777777" w:rsidR="000D1841" w:rsidRPr="00470BD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470BD4">
              <w:rPr>
                <w:rFonts w:eastAsia="Times New Roman" w:cs="Times New Roman"/>
                <w:sz w:val="20"/>
                <w:lang w:val="en-US"/>
              </w:rPr>
              <w:t>EHP-30 pain (0-100)</w:t>
            </w:r>
            <w:r w:rsidRPr="00470BD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120CC766" w14:textId="7F3F0950" w:rsidR="000D1841" w:rsidRPr="008C2074" w:rsidRDefault="000D1841" w:rsidP="00470BD4">
            <w:pPr>
              <w:rPr>
                <w:rFonts w:eastAsia="Times New Roman" w:cs="Times New Roman"/>
                <w:sz w:val="20"/>
              </w:rPr>
            </w:pPr>
            <w:proofErr w:type="spellStart"/>
            <w:r>
              <w:rPr>
                <w:rFonts w:eastAsia="Times New Roman" w:cs="Times New Roman"/>
                <w:sz w:val="20"/>
              </w:rPr>
              <w:t>Median</w:t>
            </w:r>
            <w:proofErr w:type="spellEnd"/>
            <w:r>
              <w:rPr>
                <w:rFonts w:eastAsia="Times New Roman" w:cs="Times New Roman"/>
                <w:sz w:val="20"/>
              </w:rPr>
              <w:t xml:space="preserve"> (IQR)</w:t>
            </w:r>
          </w:p>
        </w:tc>
        <w:tc>
          <w:tcPr>
            <w:tcW w:w="1494" w:type="dxa"/>
          </w:tcPr>
          <w:p w14:paraId="0F4A6009" w14:textId="4C30E659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50 (28.4)</w:t>
            </w:r>
          </w:p>
        </w:tc>
        <w:tc>
          <w:tcPr>
            <w:tcW w:w="2170" w:type="dxa"/>
          </w:tcPr>
          <w:p w14:paraId="3352F3CA" w14:textId="04750F86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45.5 (48.9)</w:t>
            </w:r>
          </w:p>
        </w:tc>
        <w:tc>
          <w:tcPr>
            <w:tcW w:w="2842" w:type="dxa"/>
          </w:tcPr>
          <w:p w14:paraId="0E6E23F7" w14:textId="1BADD4CD" w:rsidR="000D1841" w:rsidRDefault="000D1841" w:rsidP="007248EF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5</w:t>
            </w:r>
            <w:r w:rsidR="00BC5985">
              <w:rPr>
                <w:rFonts w:eastAsia="Times New Roman" w:cs="Times New Roman"/>
                <w:sz w:val="20"/>
                <w:lang w:val="en-US"/>
              </w:rPr>
              <w:t>.0</w:t>
            </w:r>
            <w:r>
              <w:rPr>
                <w:rFonts w:eastAsia="Times New Roman" w:cs="Times New Roman"/>
                <w:sz w:val="20"/>
                <w:lang w:val="en-US"/>
              </w:rPr>
              <w:t xml:space="preserve"> (-21.6, 31.6)</w:t>
            </w:r>
          </w:p>
          <w:p w14:paraId="105F60E8" w14:textId="32666AB9" w:rsidR="000D1841" w:rsidRPr="00BC5985" w:rsidRDefault="000D1841" w:rsidP="007248EF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0.498</w:t>
            </w:r>
          </w:p>
        </w:tc>
      </w:tr>
      <w:tr w:rsidR="000D1841" w:rsidRPr="00BC5985" w14:paraId="600D9137" w14:textId="77777777" w:rsidTr="000D1841">
        <w:trPr>
          <w:trHeight w:val="283"/>
        </w:trPr>
        <w:tc>
          <w:tcPr>
            <w:tcW w:w="3979" w:type="dxa"/>
          </w:tcPr>
          <w:p w14:paraId="455BF71C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EHP-30 </w:t>
            </w:r>
          </w:p>
          <w:p w14:paraId="7423C549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>control &amp; powerlessness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 xml:space="preserve"> 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>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1B5472BD" w14:textId="518B8012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BC5985">
              <w:rPr>
                <w:rFonts w:eastAsia="Times New Roman" w:cs="Times New Roman"/>
                <w:sz w:val="20"/>
                <w:lang w:val="en-US"/>
              </w:rPr>
              <w:t>Median (IQR)</w:t>
            </w:r>
          </w:p>
        </w:tc>
        <w:tc>
          <w:tcPr>
            <w:tcW w:w="1494" w:type="dxa"/>
          </w:tcPr>
          <w:p w14:paraId="11C281D2" w14:textId="42C651A4" w:rsidR="000D1841" w:rsidRPr="00BC5985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BC5985">
              <w:rPr>
                <w:rFonts w:eastAsia="Times New Roman" w:cs="Times New Roman"/>
                <w:sz w:val="20"/>
                <w:lang w:val="en-US"/>
              </w:rPr>
              <w:t>56.3 (36.5)</w:t>
            </w:r>
          </w:p>
        </w:tc>
        <w:tc>
          <w:tcPr>
            <w:tcW w:w="2170" w:type="dxa"/>
          </w:tcPr>
          <w:p w14:paraId="6DFB21DD" w14:textId="637B391E" w:rsidR="000D1841" w:rsidRPr="00BC5985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BC5985">
              <w:rPr>
                <w:rFonts w:eastAsia="Times New Roman" w:cs="Times New Roman"/>
                <w:sz w:val="20"/>
                <w:lang w:val="en-US"/>
              </w:rPr>
              <w:t>66.7 (43.8)</w:t>
            </w:r>
          </w:p>
        </w:tc>
        <w:tc>
          <w:tcPr>
            <w:tcW w:w="2842" w:type="dxa"/>
          </w:tcPr>
          <w:p w14:paraId="6E004E18" w14:textId="76C97EEE" w:rsidR="000D1841" w:rsidRPr="00BC5985" w:rsidRDefault="00BC5985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-</w:t>
            </w:r>
            <w:r w:rsidR="000D1841" w:rsidRPr="00BC5985">
              <w:rPr>
                <w:rFonts w:eastAsia="Times New Roman" w:cs="Times New Roman"/>
                <w:sz w:val="20"/>
                <w:lang w:val="en-US"/>
              </w:rPr>
              <w:t>6.7 (-11.3, -2.0)</w:t>
            </w:r>
          </w:p>
          <w:p w14:paraId="564F0D8D" w14:textId="48A33AA3" w:rsidR="000D1841" w:rsidRPr="00BC5985" w:rsidRDefault="000D1841" w:rsidP="00470BD4">
            <w:pPr>
              <w:rPr>
                <w:rFonts w:eastAsia="Times New Roman" w:cs="Times New Roman"/>
                <w:b/>
                <w:sz w:val="20"/>
                <w:lang w:val="en-US"/>
              </w:rPr>
            </w:pPr>
            <w:r w:rsidRPr="00BC5985">
              <w:rPr>
                <w:rFonts w:eastAsia="Times New Roman" w:cs="Times New Roman"/>
                <w:b/>
                <w:sz w:val="20"/>
                <w:lang w:val="en-US"/>
              </w:rPr>
              <w:t>0.046</w:t>
            </w:r>
          </w:p>
        </w:tc>
      </w:tr>
      <w:tr w:rsidR="000D1841" w:rsidRPr="00487104" w14:paraId="7F5E0768" w14:textId="77777777" w:rsidTr="000D1841">
        <w:trPr>
          <w:trHeight w:val="283"/>
        </w:trPr>
        <w:tc>
          <w:tcPr>
            <w:tcW w:w="3979" w:type="dxa"/>
          </w:tcPr>
          <w:p w14:paraId="0388E052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>EHP-30 emotional  well-being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 xml:space="preserve"> 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>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35126E80" w14:textId="43964B24" w:rsidR="000D1841" w:rsidRPr="005D7472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5D7472">
              <w:rPr>
                <w:rFonts w:eastAsia="Times New Roman" w:cs="Times New Roman"/>
                <w:sz w:val="20"/>
                <w:lang w:val="en-US"/>
              </w:rPr>
              <w:t>Median (IQR)</w:t>
            </w:r>
          </w:p>
        </w:tc>
        <w:tc>
          <w:tcPr>
            <w:tcW w:w="1494" w:type="dxa"/>
          </w:tcPr>
          <w:p w14:paraId="1F25EDA2" w14:textId="7C7CA06A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54.2 (24.0)</w:t>
            </w:r>
          </w:p>
        </w:tc>
        <w:tc>
          <w:tcPr>
            <w:tcW w:w="2170" w:type="dxa"/>
          </w:tcPr>
          <w:p w14:paraId="0D1A1E1F" w14:textId="74B42B73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45.8 (18.8)</w:t>
            </w:r>
          </w:p>
        </w:tc>
        <w:tc>
          <w:tcPr>
            <w:tcW w:w="2842" w:type="dxa"/>
          </w:tcPr>
          <w:p w14:paraId="15F50629" w14:textId="77777777" w:rsidR="000D1841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2.5 (-9.4, 14.4)</w:t>
            </w:r>
          </w:p>
          <w:p w14:paraId="3E023C91" w14:textId="7AEAC60C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0.680</w:t>
            </w:r>
          </w:p>
        </w:tc>
      </w:tr>
      <w:tr w:rsidR="000D1841" w:rsidRPr="00487104" w14:paraId="5B0425C6" w14:textId="77777777" w:rsidTr="000D1841">
        <w:trPr>
          <w:trHeight w:val="262"/>
        </w:trPr>
        <w:tc>
          <w:tcPr>
            <w:tcW w:w="3979" w:type="dxa"/>
          </w:tcPr>
          <w:p w14:paraId="554F2C4C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>EHP-30 social support 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596341D7" w14:textId="22A0A3D2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</w:rPr>
              <w:t>Median</w:t>
            </w:r>
            <w:proofErr w:type="spellEnd"/>
            <w:r>
              <w:rPr>
                <w:rFonts w:eastAsia="Times New Roman" w:cs="Times New Roman"/>
                <w:sz w:val="20"/>
              </w:rPr>
              <w:t xml:space="preserve"> (IQR)</w:t>
            </w:r>
          </w:p>
        </w:tc>
        <w:tc>
          <w:tcPr>
            <w:tcW w:w="1494" w:type="dxa"/>
          </w:tcPr>
          <w:p w14:paraId="4FE1B3F7" w14:textId="5F76BDBC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40.6 (29.7)</w:t>
            </w:r>
          </w:p>
        </w:tc>
        <w:tc>
          <w:tcPr>
            <w:tcW w:w="2170" w:type="dxa"/>
          </w:tcPr>
          <w:p w14:paraId="20C1E2EC" w14:textId="1242FD3B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50.0 (25.0)</w:t>
            </w:r>
          </w:p>
        </w:tc>
        <w:tc>
          <w:tcPr>
            <w:tcW w:w="2842" w:type="dxa"/>
          </w:tcPr>
          <w:p w14:paraId="21E71C24" w14:textId="2B177516" w:rsidR="000D1841" w:rsidRDefault="00BC5985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-</w:t>
            </w:r>
            <w:r w:rsidR="000D1841">
              <w:rPr>
                <w:rFonts w:eastAsia="Times New Roman" w:cs="Times New Roman"/>
                <w:sz w:val="20"/>
              </w:rPr>
              <w:t>11.3 (-21.4, -1.1)</w:t>
            </w:r>
          </w:p>
          <w:p w14:paraId="492B498E" w14:textId="3F837652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0.066</w:t>
            </w:r>
          </w:p>
        </w:tc>
      </w:tr>
      <w:tr w:rsidR="000D1841" w:rsidRPr="00487104" w14:paraId="1B912856" w14:textId="77777777" w:rsidTr="000D1841">
        <w:trPr>
          <w:trHeight w:val="283"/>
        </w:trPr>
        <w:tc>
          <w:tcPr>
            <w:tcW w:w="3979" w:type="dxa"/>
            <w:tcBorders>
              <w:bottom w:val="double" w:sz="4" w:space="0" w:color="auto"/>
            </w:tcBorders>
            <w:shd w:val="clear" w:color="auto" w:fill="auto"/>
          </w:tcPr>
          <w:p w14:paraId="492A083A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>EHP-30 self-image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 xml:space="preserve"> 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>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6C8A771A" w14:textId="6F0BBF7E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</w:rPr>
              <w:t>Median</w:t>
            </w:r>
            <w:proofErr w:type="spellEnd"/>
            <w:r>
              <w:rPr>
                <w:rFonts w:eastAsia="Times New Roman" w:cs="Times New Roman"/>
                <w:sz w:val="20"/>
              </w:rPr>
              <w:t xml:space="preserve"> (IQR)</w:t>
            </w:r>
          </w:p>
        </w:tc>
        <w:tc>
          <w:tcPr>
            <w:tcW w:w="1494" w:type="dxa"/>
            <w:tcBorders>
              <w:bottom w:val="double" w:sz="4" w:space="0" w:color="auto"/>
            </w:tcBorders>
            <w:shd w:val="clear" w:color="auto" w:fill="auto"/>
          </w:tcPr>
          <w:p w14:paraId="17081F14" w14:textId="2C0CEDDC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58.3 (27.1)</w:t>
            </w:r>
          </w:p>
        </w:tc>
        <w:tc>
          <w:tcPr>
            <w:tcW w:w="2170" w:type="dxa"/>
            <w:tcBorders>
              <w:bottom w:val="double" w:sz="4" w:space="0" w:color="auto"/>
            </w:tcBorders>
            <w:shd w:val="clear" w:color="auto" w:fill="auto"/>
          </w:tcPr>
          <w:p w14:paraId="2D9CF4D8" w14:textId="77B08D62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58.3 (29.2)</w:t>
            </w:r>
          </w:p>
        </w:tc>
        <w:tc>
          <w:tcPr>
            <w:tcW w:w="2842" w:type="dxa"/>
            <w:tcBorders>
              <w:bottom w:val="double" w:sz="4" w:space="0" w:color="auto"/>
            </w:tcBorders>
            <w:shd w:val="clear" w:color="auto" w:fill="auto"/>
          </w:tcPr>
          <w:p w14:paraId="34C64319" w14:textId="77777777" w:rsidR="000D1841" w:rsidRDefault="000D1841" w:rsidP="005D7472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3.3 (-15.5, 22.1)</w:t>
            </w:r>
            <w:bookmarkStart w:id="0" w:name="_GoBack"/>
            <w:bookmarkEnd w:id="0"/>
          </w:p>
          <w:p w14:paraId="7969CD3E" w14:textId="781BA5F7" w:rsidR="000D1841" w:rsidRPr="00487104" w:rsidRDefault="000D1841" w:rsidP="005D7472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0.593</w:t>
            </w:r>
          </w:p>
        </w:tc>
      </w:tr>
      <w:tr w:rsidR="000D1841" w:rsidRPr="003A378E" w14:paraId="45F9307A" w14:textId="77777777" w:rsidTr="000D1841">
        <w:trPr>
          <w:trHeight w:val="283"/>
        </w:trPr>
        <w:tc>
          <w:tcPr>
            <w:tcW w:w="3979" w:type="dxa"/>
            <w:tcBorders>
              <w:top w:val="double" w:sz="4" w:space="0" w:color="auto"/>
            </w:tcBorders>
          </w:tcPr>
          <w:p w14:paraId="2AC524CA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EHP-30 </w:t>
            </w:r>
            <w:r>
              <w:rPr>
                <w:rFonts w:eastAsia="Times New Roman" w:cs="Times New Roman"/>
                <w:sz w:val="20"/>
                <w:lang w:val="en-US"/>
              </w:rPr>
              <w:t>work life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 xml:space="preserve"> 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>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6821200A" w14:textId="7EBE8CDB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Median (IQR)</w:t>
            </w:r>
          </w:p>
        </w:tc>
        <w:tc>
          <w:tcPr>
            <w:tcW w:w="1494" w:type="dxa"/>
            <w:tcBorders>
              <w:top w:val="double" w:sz="4" w:space="0" w:color="auto"/>
            </w:tcBorders>
          </w:tcPr>
          <w:p w14:paraId="12CED0EC" w14:textId="5633D12F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35.0 (60.0)</w:t>
            </w:r>
          </w:p>
          <w:p w14:paraId="66828FCE" w14:textId="35B05164" w:rsidR="000D1841" w:rsidRPr="003A378E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(n=9)</w:t>
            </w:r>
          </w:p>
        </w:tc>
        <w:tc>
          <w:tcPr>
            <w:tcW w:w="2170" w:type="dxa"/>
            <w:tcBorders>
              <w:top w:val="double" w:sz="4" w:space="0" w:color="auto"/>
            </w:tcBorders>
          </w:tcPr>
          <w:p w14:paraId="093154BB" w14:textId="4440AF8D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0 (0)</w:t>
            </w:r>
          </w:p>
          <w:p w14:paraId="448C3145" w14:textId="45B1B455" w:rsidR="000D1841" w:rsidRPr="003A378E" w:rsidRDefault="000D1841" w:rsidP="00CF5C31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(n=</w:t>
            </w:r>
            <w:r>
              <w:rPr>
                <w:rFonts w:eastAsia="Times New Roman" w:cs="Times New Roman"/>
                <w:sz w:val="20"/>
                <w:lang w:val="en-US"/>
              </w:rPr>
              <w:t>1)</w:t>
            </w:r>
          </w:p>
        </w:tc>
        <w:tc>
          <w:tcPr>
            <w:tcW w:w="2842" w:type="dxa"/>
            <w:tcBorders>
              <w:top w:val="double" w:sz="4" w:space="0" w:color="auto"/>
            </w:tcBorders>
          </w:tcPr>
          <w:p w14:paraId="38E17B58" w14:textId="77777777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20"/>
                <w:lang w:val="en-US"/>
              </w:rPr>
              <w:t>.</w:t>
            </w:r>
          </w:p>
          <w:p w14:paraId="3024B5CE" w14:textId="65BA587C" w:rsidR="000D1841" w:rsidRPr="003A378E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</w:p>
        </w:tc>
      </w:tr>
      <w:tr w:rsidR="000D1841" w:rsidRPr="00487104" w14:paraId="1D818E7B" w14:textId="77777777" w:rsidTr="000D1841">
        <w:trPr>
          <w:trHeight w:val="283"/>
        </w:trPr>
        <w:tc>
          <w:tcPr>
            <w:tcW w:w="3979" w:type="dxa"/>
          </w:tcPr>
          <w:p w14:paraId="03C5905D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EHP-30 </w:t>
            </w:r>
            <w:r>
              <w:rPr>
                <w:rFonts w:eastAsia="Times New Roman" w:cs="Times New Roman"/>
                <w:sz w:val="20"/>
                <w:lang w:val="en-US"/>
              </w:rPr>
              <w:t>children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 xml:space="preserve"> 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>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4D4003AB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Median (IQR)</w:t>
            </w:r>
          </w:p>
        </w:tc>
        <w:tc>
          <w:tcPr>
            <w:tcW w:w="1494" w:type="dxa"/>
          </w:tcPr>
          <w:p w14:paraId="2BD9A6B1" w14:textId="79DC2BC4" w:rsidR="000D1841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50 (n.a.)</w:t>
            </w:r>
          </w:p>
          <w:p w14:paraId="57DC9989" w14:textId="5904D8A9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(n=2</w:t>
            </w:r>
            <w:r>
              <w:rPr>
                <w:rFonts w:eastAsia="Times New Roman" w:cs="Times New Roman"/>
                <w:sz w:val="20"/>
              </w:rPr>
              <w:t>)</w:t>
            </w:r>
          </w:p>
        </w:tc>
        <w:tc>
          <w:tcPr>
            <w:tcW w:w="2170" w:type="dxa"/>
          </w:tcPr>
          <w:p w14:paraId="0128D704" w14:textId="704991DE" w:rsidR="000D1841" w:rsidRDefault="000D1841" w:rsidP="00CF5C31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0 (0)</w:t>
            </w:r>
          </w:p>
          <w:p w14:paraId="69E21B34" w14:textId="16CD63E3" w:rsidR="000D1841" w:rsidRPr="00487104" w:rsidRDefault="000D1841" w:rsidP="00CF5C31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(n=1)</w:t>
            </w:r>
          </w:p>
        </w:tc>
        <w:tc>
          <w:tcPr>
            <w:tcW w:w="2842" w:type="dxa"/>
          </w:tcPr>
          <w:p w14:paraId="3D479B9D" w14:textId="68244EC1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n.a.</w:t>
            </w:r>
          </w:p>
        </w:tc>
      </w:tr>
      <w:tr w:rsidR="000D1841" w:rsidRPr="00D5241B" w14:paraId="32DC9DDB" w14:textId="77777777" w:rsidTr="000D1841">
        <w:trPr>
          <w:trHeight w:val="283"/>
        </w:trPr>
        <w:tc>
          <w:tcPr>
            <w:tcW w:w="3979" w:type="dxa"/>
          </w:tcPr>
          <w:p w14:paraId="0E43C92C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EHP-30 </w:t>
            </w:r>
            <w:r>
              <w:rPr>
                <w:rFonts w:eastAsia="Times New Roman" w:cs="Times New Roman"/>
                <w:sz w:val="20"/>
                <w:lang w:val="en-US"/>
              </w:rPr>
              <w:t>sexual intercourse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 xml:space="preserve"> 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>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59895135" w14:textId="6E28B3DC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Median (IQR)</w:t>
            </w:r>
          </w:p>
        </w:tc>
        <w:tc>
          <w:tcPr>
            <w:tcW w:w="1494" w:type="dxa"/>
          </w:tcPr>
          <w:p w14:paraId="27D5FA6E" w14:textId="7321A9C5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65.0 (50.0)</w:t>
            </w:r>
          </w:p>
          <w:p w14:paraId="56F51FEE" w14:textId="2D17120B" w:rsidR="000D1841" w:rsidRPr="003A378E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(</w:t>
            </w:r>
            <w:r>
              <w:rPr>
                <w:rFonts w:eastAsia="Times New Roman" w:cs="Times New Roman"/>
                <w:sz w:val="20"/>
                <w:lang w:val="en-US"/>
              </w:rPr>
              <w:t>n=</w:t>
            </w:r>
            <w:r>
              <w:rPr>
                <w:rFonts w:eastAsia="Times New Roman" w:cs="Times New Roman"/>
                <w:sz w:val="20"/>
                <w:lang w:val="en-US"/>
              </w:rPr>
              <w:t>9)</w:t>
            </w:r>
          </w:p>
        </w:tc>
        <w:tc>
          <w:tcPr>
            <w:tcW w:w="2170" w:type="dxa"/>
          </w:tcPr>
          <w:p w14:paraId="12C4B750" w14:textId="424B2F20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20 (</w:t>
            </w:r>
            <w:proofErr w:type="spellStart"/>
            <w:r>
              <w:rPr>
                <w:rFonts w:eastAsia="Times New Roman" w:cs="Times New Roman"/>
                <w:sz w:val="20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20"/>
                <w:lang w:val="en-US"/>
              </w:rPr>
              <w:t>.)</w:t>
            </w:r>
          </w:p>
          <w:p w14:paraId="1FB94551" w14:textId="5807081F" w:rsidR="000D1841" w:rsidRPr="003A378E" w:rsidRDefault="000D1841" w:rsidP="002605FC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(n=</w:t>
            </w:r>
            <w:r>
              <w:rPr>
                <w:rFonts w:eastAsia="Times New Roman" w:cs="Times New Roman"/>
                <w:sz w:val="20"/>
                <w:lang w:val="en-US"/>
              </w:rPr>
              <w:t>2</w:t>
            </w:r>
            <w:r>
              <w:rPr>
                <w:rFonts w:eastAsia="Times New Roman" w:cs="Times New Roman"/>
                <w:sz w:val="20"/>
                <w:lang w:val="en-US"/>
              </w:rPr>
              <w:t>)</w:t>
            </w:r>
          </w:p>
        </w:tc>
        <w:tc>
          <w:tcPr>
            <w:tcW w:w="2842" w:type="dxa"/>
          </w:tcPr>
          <w:p w14:paraId="6818AB0C" w14:textId="07AD596B" w:rsidR="000D1841" w:rsidRPr="003A378E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20"/>
                <w:lang w:val="en-US"/>
              </w:rPr>
              <w:t>.</w:t>
            </w:r>
          </w:p>
        </w:tc>
      </w:tr>
      <w:tr w:rsidR="000D1841" w:rsidRPr="00CF5C31" w14:paraId="5EF083FC" w14:textId="77777777" w:rsidTr="000D1841">
        <w:trPr>
          <w:trHeight w:val="283"/>
        </w:trPr>
        <w:tc>
          <w:tcPr>
            <w:tcW w:w="3979" w:type="dxa"/>
          </w:tcPr>
          <w:p w14:paraId="54A0B346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EHP-30 </w:t>
            </w:r>
            <w:r>
              <w:rPr>
                <w:rFonts w:eastAsia="Times New Roman" w:cs="Times New Roman"/>
                <w:sz w:val="20"/>
                <w:lang w:val="en-US"/>
              </w:rPr>
              <w:t>medical profession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 xml:space="preserve"> 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>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340A60AB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Median (IQR)</w:t>
            </w:r>
          </w:p>
        </w:tc>
        <w:tc>
          <w:tcPr>
            <w:tcW w:w="1494" w:type="dxa"/>
          </w:tcPr>
          <w:p w14:paraId="0D2B4A9A" w14:textId="15E56E28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3.1 (10.9)</w:t>
            </w:r>
          </w:p>
          <w:p w14:paraId="50D9BE8D" w14:textId="410F810A" w:rsidR="000D1841" w:rsidRPr="003A378E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(n=10)</w:t>
            </w:r>
          </w:p>
        </w:tc>
        <w:tc>
          <w:tcPr>
            <w:tcW w:w="2170" w:type="dxa"/>
          </w:tcPr>
          <w:p w14:paraId="4C700170" w14:textId="6E745708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20"/>
                <w:lang w:val="en-US"/>
              </w:rPr>
              <w:t xml:space="preserve">. </w:t>
            </w:r>
          </w:p>
          <w:p w14:paraId="7FF3F3D6" w14:textId="77777777" w:rsidR="000D1841" w:rsidRPr="003A378E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</w:p>
        </w:tc>
        <w:tc>
          <w:tcPr>
            <w:tcW w:w="2842" w:type="dxa"/>
          </w:tcPr>
          <w:p w14:paraId="05DF5215" w14:textId="30A62751" w:rsidR="000D1841" w:rsidRPr="003A378E" w:rsidRDefault="000D1841" w:rsidP="002605FC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20"/>
                <w:lang w:val="en-US"/>
              </w:rPr>
              <w:t>.</w:t>
            </w:r>
          </w:p>
        </w:tc>
      </w:tr>
      <w:tr w:rsidR="000D1841" w:rsidRPr="00D5241B" w14:paraId="3DE3FAD6" w14:textId="77777777" w:rsidTr="000D1841">
        <w:trPr>
          <w:trHeight w:val="283"/>
        </w:trPr>
        <w:tc>
          <w:tcPr>
            <w:tcW w:w="3979" w:type="dxa"/>
          </w:tcPr>
          <w:p w14:paraId="4C044312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EHP-30 </w:t>
            </w:r>
            <w:r>
              <w:rPr>
                <w:rFonts w:eastAsia="Times New Roman" w:cs="Times New Roman"/>
                <w:sz w:val="20"/>
                <w:lang w:val="en-US"/>
              </w:rPr>
              <w:t>treatment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 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5A8DF24A" w14:textId="64A4C0E3" w:rsidR="000D1841" w:rsidRPr="000D1841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Median (IQR)</w:t>
            </w:r>
          </w:p>
        </w:tc>
        <w:tc>
          <w:tcPr>
            <w:tcW w:w="1494" w:type="dxa"/>
          </w:tcPr>
          <w:p w14:paraId="1294D82D" w14:textId="0B483A27" w:rsidR="000D1841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37.5 (35.4)</w:t>
            </w:r>
          </w:p>
          <w:p w14:paraId="73360146" w14:textId="5E607218" w:rsidR="000D1841" w:rsidRPr="00D5241B" w:rsidRDefault="000D1841" w:rsidP="002605FC">
            <w:pPr>
              <w:rPr>
                <w:rFonts w:eastAsia="Times New Roman" w:cs="Times New Roman"/>
                <w:sz w:val="20"/>
                <w:lang w:val="en-US"/>
              </w:rPr>
            </w:pPr>
            <w:r>
              <w:rPr>
                <w:rFonts w:eastAsia="Times New Roman" w:cs="Times New Roman"/>
                <w:sz w:val="20"/>
                <w:lang w:val="en-US"/>
              </w:rPr>
              <w:t>(n=</w:t>
            </w:r>
            <w:r>
              <w:rPr>
                <w:rFonts w:eastAsia="Times New Roman" w:cs="Times New Roman"/>
                <w:sz w:val="20"/>
                <w:lang w:val="en-US"/>
              </w:rPr>
              <w:t>8</w:t>
            </w:r>
            <w:r>
              <w:rPr>
                <w:rFonts w:eastAsia="Times New Roman" w:cs="Times New Roman"/>
                <w:sz w:val="20"/>
                <w:lang w:val="en-US"/>
              </w:rPr>
              <w:t>)</w:t>
            </w:r>
          </w:p>
        </w:tc>
        <w:tc>
          <w:tcPr>
            <w:tcW w:w="2170" w:type="dxa"/>
          </w:tcPr>
          <w:p w14:paraId="004E6266" w14:textId="200D155A" w:rsidR="000D1841" w:rsidRPr="00D5241B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20"/>
                <w:lang w:val="en-US"/>
              </w:rPr>
              <w:t xml:space="preserve">. </w:t>
            </w:r>
          </w:p>
        </w:tc>
        <w:tc>
          <w:tcPr>
            <w:tcW w:w="2842" w:type="dxa"/>
          </w:tcPr>
          <w:p w14:paraId="553CB538" w14:textId="2AF90B87" w:rsidR="000D1841" w:rsidRPr="00D5241B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0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20"/>
                <w:lang w:val="en-US"/>
              </w:rPr>
              <w:t>.</w:t>
            </w:r>
          </w:p>
        </w:tc>
      </w:tr>
      <w:tr w:rsidR="000D1841" w:rsidRPr="00487104" w14:paraId="6FEABCE4" w14:textId="77777777" w:rsidTr="000D1841">
        <w:trPr>
          <w:trHeight w:val="283"/>
        </w:trPr>
        <w:tc>
          <w:tcPr>
            <w:tcW w:w="3979" w:type="dxa"/>
          </w:tcPr>
          <w:p w14:paraId="6E1ABD94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vertAlign w:val="superscript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EHP-30 </w:t>
            </w:r>
            <w:r>
              <w:rPr>
                <w:rFonts w:eastAsia="Times New Roman" w:cs="Times New Roman"/>
                <w:sz w:val="20"/>
                <w:lang w:val="en-US"/>
              </w:rPr>
              <w:t>infertility</w:t>
            </w:r>
            <w:r w:rsidRPr="008C2074">
              <w:rPr>
                <w:rFonts w:eastAsia="Times New Roman" w:cs="Times New Roman"/>
                <w:sz w:val="20"/>
                <w:lang w:val="en-US"/>
              </w:rPr>
              <w:t xml:space="preserve"> (0-100)</w:t>
            </w:r>
            <w:r w:rsidRPr="008C2074">
              <w:rPr>
                <w:rFonts w:eastAsia="Times New Roman" w:cs="Times New Roman"/>
                <w:sz w:val="20"/>
                <w:vertAlign w:val="superscript"/>
                <w:lang w:val="en-US"/>
              </w:rPr>
              <w:t>±</w:t>
            </w:r>
          </w:p>
          <w:p w14:paraId="12E7CECE" w14:textId="77777777" w:rsidR="000D1841" w:rsidRPr="008C2074" w:rsidRDefault="000D1841" w:rsidP="00470BD4">
            <w:pPr>
              <w:rPr>
                <w:rFonts w:eastAsia="Times New Roman" w:cs="Times New Roman"/>
                <w:sz w:val="20"/>
                <w:lang w:val="en-US"/>
              </w:rPr>
            </w:pPr>
            <w:r w:rsidRPr="008C2074">
              <w:rPr>
                <w:rFonts w:eastAsia="Times New Roman" w:cs="Times New Roman"/>
                <w:sz w:val="20"/>
                <w:lang w:val="en-US"/>
              </w:rPr>
              <w:t>M</w:t>
            </w:r>
            <w:r>
              <w:rPr>
                <w:rFonts w:eastAsia="Times New Roman" w:cs="Times New Roman"/>
                <w:sz w:val="20"/>
                <w:lang w:val="en-US"/>
              </w:rPr>
              <w:t>edian (IQR)</w:t>
            </w:r>
          </w:p>
        </w:tc>
        <w:tc>
          <w:tcPr>
            <w:tcW w:w="1494" w:type="dxa"/>
          </w:tcPr>
          <w:p w14:paraId="61F56803" w14:textId="4693345D" w:rsidR="000D1841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50.0 (25.0)</w:t>
            </w:r>
          </w:p>
          <w:p w14:paraId="181CDC20" w14:textId="5A1D2F3B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(n=7)</w:t>
            </w:r>
          </w:p>
        </w:tc>
        <w:tc>
          <w:tcPr>
            <w:tcW w:w="2170" w:type="dxa"/>
          </w:tcPr>
          <w:p w14:paraId="5AEF3B71" w14:textId="2FFC89BA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n.a.</w:t>
            </w:r>
          </w:p>
        </w:tc>
        <w:tc>
          <w:tcPr>
            <w:tcW w:w="2842" w:type="dxa"/>
          </w:tcPr>
          <w:p w14:paraId="084E1B55" w14:textId="5CC03A55" w:rsidR="000D1841" w:rsidRPr="00487104" w:rsidRDefault="000D1841" w:rsidP="00470BD4">
            <w:pPr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>n.a.</w:t>
            </w:r>
          </w:p>
        </w:tc>
      </w:tr>
      <w:tr w:rsidR="000D1841" w:rsidRPr="000D1841" w14:paraId="006B8FBC" w14:textId="77777777" w:rsidTr="00572981">
        <w:trPr>
          <w:trHeight w:val="283"/>
        </w:trPr>
        <w:tc>
          <w:tcPr>
            <w:tcW w:w="10485" w:type="dxa"/>
            <w:gridSpan w:val="4"/>
          </w:tcPr>
          <w:p w14:paraId="497913EA" w14:textId="77777777" w:rsidR="000D1841" w:rsidRDefault="000D1841" w:rsidP="000D1841">
            <w:pPr>
              <w:rPr>
                <w:rFonts w:eastAsia="Times New Roman" w:cs="Times New Roman"/>
                <w:sz w:val="18"/>
                <w:lang w:val="en-US"/>
              </w:rPr>
            </w:pPr>
            <w:r>
              <w:rPr>
                <w:rFonts w:eastAsia="Times New Roman" w:cs="Times New Roman"/>
                <w:sz w:val="18"/>
                <w:lang w:val="en-US"/>
              </w:rPr>
              <w:t xml:space="preserve">EHP-30: Endometriosis Health Profile 30, M: mean, IQR: interquartile range, </w:t>
            </w:r>
            <w:proofErr w:type="spellStart"/>
            <w:r>
              <w:rPr>
                <w:rFonts w:eastAsia="Times New Roman" w:cs="Times New Roman"/>
                <w:sz w:val="18"/>
                <w:lang w:val="en-US"/>
              </w:rPr>
              <w:t>n.a</w:t>
            </w:r>
            <w:proofErr w:type="spellEnd"/>
            <w:r>
              <w:rPr>
                <w:rFonts w:eastAsia="Times New Roman" w:cs="Times New Roman"/>
                <w:sz w:val="18"/>
                <w:lang w:val="en-US"/>
              </w:rPr>
              <w:t>.: not applicable (n=0)</w:t>
            </w:r>
          </w:p>
          <w:p w14:paraId="44FDD572" w14:textId="77777777" w:rsidR="000D1841" w:rsidRDefault="000D1841" w:rsidP="000D1841">
            <w:pPr>
              <w:rPr>
                <w:rFonts w:eastAsia="Times New Roman" w:cs="Times New Roman"/>
                <w:sz w:val="18"/>
                <w:lang w:val="en-US"/>
              </w:rPr>
            </w:pPr>
            <w:r w:rsidRPr="00487104">
              <w:rPr>
                <w:rFonts w:eastAsia="Times New Roman" w:cs="Times New Roman"/>
                <w:sz w:val="18"/>
                <w:lang w:val="en-US"/>
              </w:rPr>
              <w:t xml:space="preserve">§ 0 indicating normal, ± 0 indicating best health status </w:t>
            </w:r>
          </w:p>
          <w:p w14:paraId="65EE421F" w14:textId="28BDDDDA" w:rsidR="000D1841" w:rsidRPr="000D1841" w:rsidRDefault="000D1841" w:rsidP="000D1841">
            <w:pPr>
              <w:rPr>
                <w:rFonts w:eastAsia="Times New Roman" w:cs="Times New Roman"/>
                <w:sz w:val="18"/>
                <w:lang w:val="en-US"/>
              </w:rPr>
            </w:pPr>
            <w:r>
              <w:rPr>
                <w:rFonts w:eastAsia="Times New Roman" w:cs="Times New Roman"/>
                <w:sz w:val="18"/>
                <w:lang w:val="en-US"/>
              </w:rPr>
              <w:lastRenderedPageBreak/>
              <w:t xml:space="preserve">1: Mean difference score between baseline and after elimination phase </w:t>
            </w:r>
          </w:p>
        </w:tc>
      </w:tr>
    </w:tbl>
    <w:p w14:paraId="038AE431" w14:textId="0260D52A" w:rsidR="00470BD4" w:rsidRDefault="00470BD4" w:rsidP="00374BC2">
      <w:pPr>
        <w:pStyle w:val="Geenafstand"/>
        <w:rPr>
          <w:lang w:val="en-US"/>
        </w:rPr>
      </w:pPr>
    </w:p>
    <w:p w14:paraId="57DE69EC" w14:textId="77777777" w:rsidR="00470BD4" w:rsidRPr="007576E5" w:rsidRDefault="00470BD4" w:rsidP="00374BC2">
      <w:pPr>
        <w:pStyle w:val="Geenafstand"/>
        <w:rPr>
          <w:lang w:val="en-US"/>
        </w:rPr>
      </w:pPr>
    </w:p>
    <w:p w14:paraId="56C18528" w14:textId="7EC1F154" w:rsidR="00451C2D" w:rsidRPr="004D7F41" w:rsidRDefault="00451C2D">
      <w:pPr>
        <w:rPr>
          <w:lang w:val="en-US"/>
        </w:rPr>
      </w:pPr>
    </w:p>
    <w:sectPr w:rsidR="00451C2D" w:rsidRPr="004D7F41" w:rsidSect="00E22C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C2"/>
    <w:rsid w:val="00012173"/>
    <w:rsid w:val="000A5DD5"/>
    <w:rsid w:val="000D1841"/>
    <w:rsid w:val="001C1873"/>
    <w:rsid w:val="001D5836"/>
    <w:rsid w:val="0021024F"/>
    <w:rsid w:val="00210A02"/>
    <w:rsid w:val="002605FC"/>
    <w:rsid w:val="00281A7B"/>
    <w:rsid w:val="00374BC2"/>
    <w:rsid w:val="00377F8E"/>
    <w:rsid w:val="003A378E"/>
    <w:rsid w:val="00451C2D"/>
    <w:rsid w:val="00470BD4"/>
    <w:rsid w:val="00475D9A"/>
    <w:rsid w:val="00487104"/>
    <w:rsid w:val="004C5FF3"/>
    <w:rsid w:val="004D7F41"/>
    <w:rsid w:val="00510C06"/>
    <w:rsid w:val="00521DC3"/>
    <w:rsid w:val="00553DCC"/>
    <w:rsid w:val="005C0982"/>
    <w:rsid w:val="005D7472"/>
    <w:rsid w:val="005F60A6"/>
    <w:rsid w:val="007248EF"/>
    <w:rsid w:val="00751103"/>
    <w:rsid w:val="007576E5"/>
    <w:rsid w:val="00881882"/>
    <w:rsid w:val="008B11FE"/>
    <w:rsid w:val="008C2074"/>
    <w:rsid w:val="009B1339"/>
    <w:rsid w:val="009C15A6"/>
    <w:rsid w:val="00A11248"/>
    <w:rsid w:val="00A52C7B"/>
    <w:rsid w:val="00A84EA8"/>
    <w:rsid w:val="00AF4E55"/>
    <w:rsid w:val="00B37EC1"/>
    <w:rsid w:val="00BC5985"/>
    <w:rsid w:val="00C60611"/>
    <w:rsid w:val="00C95C10"/>
    <w:rsid w:val="00CA2977"/>
    <w:rsid w:val="00CE09BA"/>
    <w:rsid w:val="00CF5C31"/>
    <w:rsid w:val="00D5241B"/>
    <w:rsid w:val="00DC32A7"/>
    <w:rsid w:val="00E22C35"/>
    <w:rsid w:val="00EA282C"/>
    <w:rsid w:val="00FD7EC0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72E1A6"/>
  <w15:docId w15:val="{7591E2C6-CB14-4A7F-8772-E2B50CD68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1C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4BC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374BC2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374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B7742-EF83-4394-9E08-2DC7B4E3A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Máxima Medisch Centrum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Keukens, Anne</dc:creator>
  <cp:keywords/>
  <dc:description/>
  <cp:lastModifiedBy>Keukens, Anne</cp:lastModifiedBy>
  <cp:revision>5</cp:revision>
  <dcterms:created xsi:type="dcterms:W3CDTF">2024-04-23T07:57:00Z</dcterms:created>
  <dcterms:modified xsi:type="dcterms:W3CDTF">2024-04-23T12:45:00Z</dcterms:modified>
</cp:coreProperties>
</file>