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ED014" w14:textId="37DAEB6E" w:rsidR="00854049" w:rsidRDefault="00854049">
      <w:pPr>
        <w:rPr>
          <w:rFonts w:ascii="Times New Roman" w:hAnsi="Times New Roman" w:cs="Times New Roman"/>
        </w:rPr>
      </w:pPr>
      <w:r>
        <w:rPr>
          <w:rFonts w:ascii="Times New Roman" w:hAnsi="Times New Roman" w:cs="Times New Roman"/>
          <w:b/>
          <w:bCs/>
        </w:rPr>
        <w:t>Supplementary Material: Full Search Strategy</w:t>
      </w:r>
      <w:r>
        <w:rPr>
          <w:rFonts w:ascii="Times New Roman" w:hAnsi="Times New Roman" w:cs="Times New Roman"/>
          <w:b/>
          <w:bCs/>
        </w:rPr>
        <w:br/>
      </w:r>
      <w:r>
        <w:rPr>
          <w:rFonts w:ascii="Times New Roman" w:hAnsi="Times New Roman" w:cs="Times New Roman"/>
        </w:rPr>
        <w:t xml:space="preserve">Searches conducted between February </w:t>
      </w:r>
      <w:proofErr w:type="gramStart"/>
      <w:r>
        <w:rPr>
          <w:rFonts w:ascii="Times New Roman" w:hAnsi="Times New Roman" w:cs="Times New Roman"/>
        </w:rPr>
        <w:t>1</w:t>
      </w:r>
      <w:r w:rsidRPr="00854049">
        <w:rPr>
          <w:rFonts w:ascii="Times New Roman" w:hAnsi="Times New Roman" w:cs="Times New Roman"/>
          <w:vertAlign w:val="superscript"/>
        </w:rPr>
        <w:t>st</w:t>
      </w:r>
      <w:r>
        <w:rPr>
          <w:rFonts w:ascii="Times New Roman" w:hAnsi="Times New Roman" w:cs="Times New Roman"/>
        </w:rPr>
        <w:t xml:space="preserve"> 2024</w:t>
      </w:r>
      <w:proofErr w:type="gramEnd"/>
      <w:r>
        <w:rPr>
          <w:rFonts w:ascii="Times New Roman" w:hAnsi="Times New Roman" w:cs="Times New Roman"/>
        </w:rPr>
        <w:t xml:space="preserve"> till March 31</w:t>
      </w:r>
      <w:r w:rsidRPr="00854049">
        <w:rPr>
          <w:rFonts w:ascii="Times New Roman" w:hAnsi="Times New Roman" w:cs="Times New Roman"/>
          <w:vertAlign w:val="superscript"/>
        </w:rPr>
        <w:t>st</w:t>
      </w:r>
      <w:proofErr w:type="gramStart"/>
      <w:r>
        <w:rPr>
          <w:rFonts w:ascii="Times New Roman" w:hAnsi="Times New Roman" w:cs="Times New Roman"/>
        </w:rPr>
        <w:t xml:space="preserve"> 2024</w:t>
      </w:r>
      <w:proofErr w:type="gramEnd"/>
    </w:p>
    <w:p w14:paraId="1E7CB207" w14:textId="77777777" w:rsidR="00854049" w:rsidRDefault="00854049">
      <w:pPr>
        <w:rPr>
          <w:rFonts w:ascii="Times New Roman" w:hAnsi="Times New Roman" w:cs="Times New Roman"/>
        </w:rPr>
      </w:pPr>
    </w:p>
    <w:p w14:paraId="4449128D" w14:textId="77777777" w:rsidR="00854049" w:rsidRPr="00447D72" w:rsidRDefault="00854049" w:rsidP="00854049">
      <w:pPr>
        <w:rPr>
          <w:rFonts w:ascii="Times New Roman" w:hAnsi="Times New Roman" w:cs="Times New Roman"/>
        </w:rPr>
      </w:pPr>
      <w:r>
        <w:rPr>
          <w:rFonts w:ascii="Times New Roman" w:hAnsi="Times New Roman" w:cs="Times New Roman"/>
          <w:b/>
          <w:bCs/>
        </w:rPr>
        <w:t>Scopus</w:t>
      </w:r>
      <w:r>
        <w:rPr>
          <w:rFonts w:ascii="Times New Roman" w:hAnsi="Times New Roman" w:cs="Times New Roman"/>
          <w:b/>
          <w:bCs/>
        </w:rPr>
        <w:br/>
      </w:r>
      <w:r w:rsidRPr="00447D72">
        <w:rPr>
          <w:rFonts w:ascii="Times New Roman" w:hAnsi="Times New Roman" w:cs="Times New Roman"/>
        </w:rPr>
        <w:t>Search string:</w:t>
      </w:r>
      <w:r w:rsidRPr="00447D72">
        <w:rPr>
          <w:rFonts w:ascii="Times New Roman" w:hAnsi="Times New Roman" w:cs="Times New Roman"/>
        </w:rPr>
        <w:br/>
        <w:t>TITLE-ABS-</w:t>
      </w:r>
      <w:proofErr w:type="gramStart"/>
      <w:r w:rsidRPr="00447D72">
        <w:rPr>
          <w:rFonts w:ascii="Times New Roman" w:hAnsi="Times New Roman" w:cs="Times New Roman"/>
        </w:rPr>
        <w:t>KEY(</w:t>
      </w:r>
      <w:proofErr w:type="gramEnd"/>
      <w:r w:rsidRPr="00447D72">
        <w:rPr>
          <w:rFonts w:ascii="Times New Roman" w:hAnsi="Times New Roman" w:cs="Times New Roman"/>
        </w:rPr>
        <w:t>infertility OR infertile OR "infertile women" OR "infertility treatment"</w:t>
      </w:r>
      <w:r>
        <w:rPr>
          <w:rFonts w:ascii="Times New Roman" w:hAnsi="Times New Roman" w:cs="Times New Roman"/>
        </w:rPr>
        <w:t xml:space="preserve"> OR “fertility” OR “fertile</w:t>
      </w:r>
      <w:r w:rsidRPr="00447D72">
        <w:rPr>
          <w:rFonts w:ascii="Times New Roman" w:hAnsi="Times New Roman" w:cs="Times New Roman"/>
        </w:rPr>
        <w:t>) AND TITLE-ABS-</w:t>
      </w:r>
      <w:proofErr w:type="gramStart"/>
      <w:r w:rsidRPr="00447D72">
        <w:rPr>
          <w:rFonts w:ascii="Times New Roman" w:hAnsi="Times New Roman" w:cs="Times New Roman"/>
        </w:rPr>
        <w:t>KEY(</w:t>
      </w:r>
      <w:proofErr w:type="gramEnd"/>
      <w:r w:rsidRPr="00447D72">
        <w:rPr>
          <w:rFonts w:ascii="Times New Roman" w:hAnsi="Times New Roman" w:cs="Times New Roman"/>
        </w:rPr>
        <w:t>"psychological intervention" OR therapy OR CBT OR ACT OR mindfulness OR EMDR OR Schema OR DBT OR ITP OR depression OR anxiety OR wellbeing)</w:t>
      </w:r>
      <w:r w:rsidRPr="00447D72">
        <w:rPr>
          <w:rFonts w:ascii="Times New Roman" w:hAnsi="Times New Roman" w:cs="Times New Roman"/>
        </w:rPr>
        <w:br/>
        <w:t>Limits: None applied.</w:t>
      </w:r>
    </w:p>
    <w:p w14:paraId="0BEFEEDE" w14:textId="77777777" w:rsidR="00854049" w:rsidRPr="00447D72" w:rsidRDefault="00854049" w:rsidP="00854049">
      <w:pPr>
        <w:rPr>
          <w:rFonts w:ascii="Times New Roman" w:hAnsi="Times New Roman" w:cs="Times New Roman"/>
        </w:rPr>
      </w:pPr>
      <w:r>
        <w:rPr>
          <w:rFonts w:ascii="Times New Roman" w:hAnsi="Times New Roman" w:cs="Times New Roman"/>
          <w:b/>
          <w:bCs/>
        </w:rPr>
        <w:t>PubMed</w:t>
      </w:r>
      <w:r>
        <w:rPr>
          <w:rFonts w:ascii="Times New Roman" w:hAnsi="Times New Roman" w:cs="Times New Roman"/>
          <w:b/>
          <w:bCs/>
        </w:rPr>
        <w:br/>
      </w:r>
      <w:r w:rsidRPr="00447D72">
        <w:rPr>
          <w:rFonts w:ascii="Times New Roman" w:hAnsi="Times New Roman" w:cs="Times New Roman"/>
        </w:rPr>
        <w:t>Search string:</w:t>
      </w:r>
      <w:r w:rsidRPr="00447D72">
        <w:rPr>
          <w:rFonts w:ascii="Times New Roman" w:hAnsi="Times New Roman" w:cs="Times New Roman"/>
        </w:rPr>
        <w:br/>
        <w:t>(infertility OR infertile OR "infertile women" OR "infertility treatment") AND ("psychological intervention" OR therapy OR CBT OR ACT OR mindfulness OR EMDR OR Schema OR DBT OR ITP OR depression OR anxiety OR wellbeing)</w:t>
      </w:r>
      <w:r w:rsidRPr="00447D72">
        <w:rPr>
          <w:rFonts w:ascii="Times New Roman" w:hAnsi="Times New Roman" w:cs="Times New Roman"/>
        </w:rPr>
        <w:br/>
        <w:t>Filters applied: None.</w:t>
      </w:r>
    </w:p>
    <w:p w14:paraId="342DD41B" w14:textId="77777777" w:rsidR="00854049" w:rsidRPr="00447D72" w:rsidRDefault="00854049" w:rsidP="00854049">
      <w:pPr>
        <w:rPr>
          <w:rFonts w:ascii="Times New Roman" w:hAnsi="Times New Roman" w:cs="Times New Roman"/>
        </w:rPr>
      </w:pPr>
      <w:r>
        <w:rPr>
          <w:rFonts w:ascii="Times New Roman" w:hAnsi="Times New Roman" w:cs="Times New Roman"/>
          <w:b/>
          <w:bCs/>
        </w:rPr>
        <w:t>Web of Science</w:t>
      </w:r>
      <w:r>
        <w:rPr>
          <w:rFonts w:ascii="Times New Roman" w:hAnsi="Times New Roman" w:cs="Times New Roman"/>
          <w:b/>
          <w:bCs/>
        </w:rPr>
        <w:br/>
      </w:r>
      <w:r w:rsidRPr="00447D72">
        <w:rPr>
          <w:rFonts w:ascii="Times New Roman" w:hAnsi="Times New Roman" w:cs="Times New Roman"/>
        </w:rPr>
        <w:t>Search string:</w:t>
      </w:r>
      <w:r w:rsidRPr="00447D72">
        <w:rPr>
          <w:rFonts w:ascii="Times New Roman" w:hAnsi="Times New Roman" w:cs="Times New Roman"/>
        </w:rPr>
        <w:br/>
        <w:t>TS</w:t>
      </w:r>
      <w:proofErr w:type="gramStart"/>
      <w:r w:rsidRPr="00447D72">
        <w:rPr>
          <w:rFonts w:ascii="Times New Roman" w:hAnsi="Times New Roman" w:cs="Times New Roman"/>
        </w:rPr>
        <w:t>=(</w:t>
      </w:r>
      <w:proofErr w:type="gramEnd"/>
      <w:r w:rsidRPr="00447D72">
        <w:rPr>
          <w:rFonts w:ascii="Times New Roman" w:hAnsi="Times New Roman" w:cs="Times New Roman"/>
        </w:rPr>
        <w:t>infertility OR infertile OR "infertile women" OR "infertility treatment") AND TS</w:t>
      </w:r>
      <w:proofErr w:type="gramStart"/>
      <w:r w:rsidRPr="00447D72">
        <w:rPr>
          <w:rFonts w:ascii="Times New Roman" w:hAnsi="Times New Roman" w:cs="Times New Roman"/>
        </w:rPr>
        <w:t>=(</w:t>
      </w:r>
      <w:proofErr w:type="gramEnd"/>
      <w:r w:rsidRPr="00447D72">
        <w:rPr>
          <w:rFonts w:ascii="Times New Roman" w:hAnsi="Times New Roman" w:cs="Times New Roman"/>
        </w:rPr>
        <w:t>"psychological intervention" OR therapy OR CBT OR ACT OR mindfulness OR EMDR OR Schema OR DBT OR ITP OR depression OR anxiety OR wellbeing)</w:t>
      </w:r>
      <w:r w:rsidRPr="00447D72">
        <w:rPr>
          <w:rFonts w:ascii="Times New Roman" w:hAnsi="Times New Roman" w:cs="Times New Roman"/>
        </w:rPr>
        <w:br/>
        <w:t>Limits: None applied.</w:t>
      </w:r>
    </w:p>
    <w:p w14:paraId="585703BD" w14:textId="77777777" w:rsidR="00854049" w:rsidRPr="00447D72" w:rsidRDefault="00854049" w:rsidP="00854049">
      <w:pPr>
        <w:rPr>
          <w:rFonts w:ascii="Times New Roman" w:hAnsi="Times New Roman" w:cs="Times New Roman"/>
        </w:rPr>
      </w:pPr>
      <w:r>
        <w:rPr>
          <w:rFonts w:ascii="Times New Roman" w:hAnsi="Times New Roman" w:cs="Times New Roman"/>
          <w:b/>
          <w:bCs/>
        </w:rPr>
        <w:t>Google Scholar</w:t>
      </w:r>
      <w:r>
        <w:rPr>
          <w:rFonts w:ascii="Times New Roman" w:hAnsi="Times New Roman" w:cs="Times New Roman"/>
          <w:b/>
          <w:bCs/>
        </w:rPr>
        <w:br/>
      </w:r>
      <w:r w:rsidRPr="00447D72">
        <w:rPr>
          <w:rFonts w:ascii="Times New Roman" w:hAnsi="Times New Roman" w:cs="Times New Roman"/>
        </w:rPr>
        <w:t>Keywords used:</w:t>
      </w:r>
      <w:r w:rsidRPr="00447D72">
        <w:rPr>
          <w:rFonts w:ascii="Times New Roman" w:hAnsi="Times New Roman" w:cs="Times New Roman"/>
        </w:rPr>
        <w:br/>
        <w:t>infertility</w:t>
      </w:r>
      <w:r>
        <w:rPr>
          <w:rFonts w:ascii="Times New Roman" w:hAnsi="Times New Roman" w:cs="Times New Roman"/>
        </w:rPr>
        <w:t>, infertile</w:t>
      </w:r>
      <w:r w:rsidRPr="00447D72">
        <w:rPr>
          <w:rFonts w:ascii="Times New Roman" w:hAnsi="Times New Roman" w:cs="Times New Roman"/>
        </w:rPr>
        <w:t>, psychological intervention, therapy, CBT, ACT, EMDR, depression, anxiety, women</w:t>
      </w:r>
      <w:r w:rsidRPr="00447D72">
        <w:rPr>
          <w:rFonts w:ascii="Times New Roman" w:hAnsi="Times New Roman" w:cs="Times New Roman"/>
        </w:rPr>
        <w:br/>
        <w:t xml:space="preserve">Notes: Only the first </w:t>
      </w:r>
      <w:r>
        <w:rPr>
          <w:rFonts w:ascii="Times New Roman" w:hAnsi="Times New Roman" w:cs="Times New Roman"/>
        </w:rPr>
        <w:t>2</w:t>
      </w:r>
      <w:r w:rsidRPr="00447D72">
        <w:rPr>
          <w:rFonts w:ascii="Times New Roman" w:hAnsi="Times New Roman" w:cs="Times New Roman"/>
        </w:rPr>
        <w:t>00 results were screened due to Google Scholar’s relevance-based ranking system.</w:t>
      </w:r>
    </w:p>
    <w:p w14:paraId="48148585" w14:textId="1D37619F" w:rsidR="00854049" w:rsidRPr="00854049" w:rsidRDefault="00854049">
      <w:pPr>
        <w:rPr>
          <w:rFonts w:ascii="Times New Roman" w:hAnsi="Times New Roman" w:cs="Times New Roman"/>
          <w:b/>
          <w:bCs/>
        </w:rPr>
      </w:pPr>
    </w:p>
    <w:sectPr w:rsidR="00854049" w:rsidRPr="008540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049"/>
    <w:rsid w:val="007C15C8"/>
    <w:rsid w:val="008540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DA46E"/>
  <w15:chartTrackingRefBased/>
  <w15:docId w15:val="{3A3D06C8-7486-4ED4-9309-9034DC4DA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40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40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40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40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40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40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40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40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40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0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40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40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40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40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40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40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40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4049"/>
    <w:rPr>
      <w:rFonts w:eastAsiaTheme="majorEastAsia" w:cstheme="majorBidi"/>
      <w:color w:val="272727" w:themeColor="text1" w:themeTint="D8"/>
    </w:rPr>
  </w:style>
  <w:style w:type="paragraph" w:styleId="Title">
    <w:name w:val="Title"/>
    <w:basedOn w:val="Normal"/>
    <w:next w:val="Normal"/>
    <w:link w:val="TitleChar"/>
    <w:uiPriority w:val="10"/>
    <w:qFormat/>
    <w:rsid w:val="008540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4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40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40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4049"/>
    <w:pPr>
      <w:spacing w:before="160"/>
      <w:jc w:val="center"/>
    </w:pPr>
    <w:rPr>
      <w:i/>
      <w:iCs/>
      <w:color w:val="404040" w:themeColor="text1" w:themeTint="BF"/>
    </w:rPr>
  </w:style>
  <w:style w:type="character" w:customStyle="1" w:styleId="QuoteChar">
    <w:name w:val="Quote Char"/>
    <w:basedOn w:val="DefaultParagraphFont"/>
    <w:link w:val="Quote"/>
    <w:uiPriority w:val="29"/>
    <w:rsid w:val="00854049"/>
    <w:rPr>
      <w:i/>
      <w:iCs/>
      <w:color w:val="404040" w:themeColor="text1" w:themeTint="BF"/>
    </w:rPr>
  </w:style>
  <w:style w:type="paragraph" w:styleId="ListParagraph">
    <w:name w:val="List Paragraph"/>
    <w:basedOn w:val="Normal"/>
    <w:uiPriority w:val="34"/>
    <w:qFormat/>
    <w:rsid w:val="00854049"/>
    <w:pPr>
      <w:ind w:left="720"/>
      <w:contextualSpacing/>
    </w:pPr>
  </w:style>
  <w:style w:type="character" w:styleId="IntenseEmphasis">
    <w:name w:val="Intense Emphasis"/>
    <w:basedOn w:val="DefaultParagraphFont"/>
    <w:uiPriority w:val="21"/>
    <w:qFormat/>
    <w:rsid w:val="00854049"/>
    <w:rPr>
      <w:i/>
      <w:iCs/>
      <w:color w:val="0F4761" w:themeColor="accent1" w:themeShade="BF"/>
    </w:rPr>
  </w:style>
  <w:style w:type="paragraph" w:styleId="IntenseQuote">
    <w:name w:val="Intense Quote"/>
    <w:basedOn w:val="Normal"/>
    <w:next w:val="Normal"/>
    <w:link w:val="IntenseQuoteChar"/>
    <w:uiPriority w:val="30"/>
    <w:qFormat/>
    <w:rsid w:val="008540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4049"/>
    <w:rPr>
      <w:i/>
      <w:iCs/>
      <w:color w:val="0F4761" w:themeColor="accent1" w:themeShade="BF"/>
    </w:rPr>
  </w:style>
  <w:style w:type="character" w:styleId="IntenseReference">
    <w:name w:val="Intense Reference"/>
    <w:basedOn w:val="DefaultParagraphFont"/>
    <w:uiPriority w:val="32"/>
    <w:qFormat/>
    <w:rsid w:val="008540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1031</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Jackson</dc:creator>
  <cp:keywords/>
  <dc:description/>
  <cp:lastModifiedBy>Patricia Jackson</cp:lastModifiedBy>
  <cp:revision>1</cp:revision>
  <dcterms:created xsi:type="dcterms:W3CDTF">2025-07-02T08:36:00Z</dcterms:created>
  <dcterms:modified xsi:type="dcterms:W3CDTF">2025-07-02T08:38:00Z</dcterms:modified>
</cp:coreProperties>
</file>