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D82FE3" w14:textId="32CDC842" w:rsidR="004A6077" w:rsidRPr="004A6077" w:rsidRDefault="004A6077" w:rsidP="004A6077">
      <w:pPr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4A6077">
        <w:rPr>
          <w:rFonts w:ascii="Times New Roman" w:hAnsi="Times New Roman" w:cs="Times New Roman"/>
          <w:b/>
          <w:bCs/>
          <w:sz w:val="24"/>
          <w:szCs w:val="24"/>
        </w:rPr>
        <w:t>Supplementary</w:t>
      </w:r>
      <w:proofErr w:type="spellEnd"/>
      <w:r w:rsidRPr="004A607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A6077">
        <w:rPr>
          <w:rFonts w:ascii="Times New Roman" w:hAnsi="Times New Roman" w:cs="Times New Roman"/>
          <w:b/>
          <w:bCs/>
          <w:sz w:val="24"/>
          <w:szCs w:val="24"/>
        </w:rPr>
        <w:t>Table</w:t>
      </w:r>
      <w:proofErr w:type="spellEnd"/>
      <w:r w:rsidRPr="004A6077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4A607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A6077">
        <w:rPr>
          <w:rFonts w:ascii="Times New Roman" w:hAnsi="Times New Roman" w:cs="Times New Roman"/>
          <w:b/>
          <w:bCs/>
          <w:sz w:val="24"/>
          <w:szCs w:val="24"/>
        </w:rPr>
        <w:t>Motivations</w:t>
      </w:r>
      <w:proofErr w:type="spellEnd"/>
      <w:r w:rsidRPr="004A6077">
        <w:rPr>
          <w:rFonts w:ascii="Times New Roman" w:hAnsi="Times New Roman" w:cs="Times New Roman"/>
          <w:b/>
          <w:bCs/>
          <w:sz w:val="24"/>
          <w:szCs w:val="24"/>
        </w:rPr>
        <w:t xml:space="preserve"> for </w:t>
      </w:r>
      <w:proofErr w:type="spellStart"/>
      <w:r w:rsidRPr="004A6077">
        <w:rPr>
          <w:rFonts w:ascii="Times New Roman" w:hAnsi="Times New Roman" w:cs="Times New Roman"/>
          <w:b/>
          <w:bCs/>
          <w:sz w:val="24"/>
          <w:szCs w:val="24"/>
        </w:rPr>
        <w:t>adopting</w:t>
      </w:r>
      <w:proofErr w:type="spellEnd"/>
      <w:r w:rsidRPr="004A607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A6077">
        <w:rPr>
          <w:rFonts w:ascii="Times New Roman" w:hAnsi="Times New Roman" w:cs="Times New Roman"/>
          <w:b/>
          <w:bCs/>
          <w:sz w:val="24"/>
          <w:szCs w:val="24"/>
        </w:rPr>
        <w:t>health-promoting</w:t>
      </w:r>
      <w:proofErr w:type="spellEnd"/>
      <w:r w:rsidRPr="004A607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A6077">
        <w:rPr>
          <w:rFonts w:ascii="Times New Roman" w:hAnsi="Times New Roman" w:cs="Times New Roman"/>
          <w:b/>
          <w:bCs/>
          <w:sz w:val="24"/>
          <w:szCs w:val="24"/>
        </w:rPr>
        <w:t>behaviors</w:t>
      </w:r>
      <w:proofErr w:type="spellEnd"/>
      <w:r w:rsidRPr="004A607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A6077">
        <w:rPr>
          <w:rFonts w:ascii="Times New Roman" w:hAnsi="Times New Roman" w:cs="Times New Roman"/>
          <w:b/>
          <w:bCs/>
          <w:sz w:val="24"/>
          <w:szCs w:val="24"/>
        </w:rPr>
        <w:t>during</w:t>
      </w:r>
      <w:proofErr w:type="spellEnd"/>
      <w:r w:rsidRPr="004A607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A6077">
        <w:rPr>
          <w:rFonts w:ascii="Times New Roman" w:hAnsi="Times New Roman" w:cs="Times New Roman"/>
          <w:b/>
          <w:bCs/>
          <w:sz w:val="24"/>
          <w:szCs w:val="24"/>
        </w:rPr>
        <w:t>pregnancy</w:t>
      </w:r>
      <w:proofErr w:type="spellEnd"/>
      <w:r w:rsidRPr="004A607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A6077">
        <w:rPr>
          <w:rFonts w:ascii="Times New Roman" w:hAnsi="Times New Roman" w:cs="Times New Roman"/>
          <w:b/>
          <w:bCs/>
          <w:sz w:val="24"/>
          <w:szCs w:val="24"/>
        </w:rPr>
        <w:t>planning</w:t>
      </w:r>
      <w:proofErr w:type="spellEnd"/>
      <w:r w:rsidRPr="004A6077">
        <w:rPr>
          <w:rFonts w:ascii="Times New Roman" w:hAnsi="Times New Roman" w:cs="Times New Roman"/>
          <w:b/>
          <w:bCs/>
          <w:sz w:val="24"/>
          <w:szCs w:val="24"/>
        </w:rPr>
        <w:t xml:space="preserve"> (open-</w:t>
      </w:r>
      <w:proofErr w:type="spellStart"/>
      <w:r w:rsidRPr="004A6077">
        <w:rPr>
          <w:rFonts w:ascii="Times New Roman" w:hAnsi="Times New Roman" w:cs="Times New Roman"/>
          <w:b/>
          <w:bCs/>
          <w:sz w:val="24"/>
          <w:szCs w:val="24"/>
        </w:rPr>
        <w:t>ended</w:t>
      </w:r>
      <w:proofErr w:type="spellEnd"/>
      <w:r w:rsidRPr="004A607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A6077">
        <w:rPr>
          <w:rFonts w:ascii="Times New Roman" w:hAnsi="Times New Roman" w:cs="Times New Roman"/>
          <w:b/>
          <w:bCs/>
          <w:sz w:val="24"/>
          <w:szCs w:val="24"/>
        </w:rPr>
        <w:t>responses</w:t>
      </w:r>
      <w:proofErr w:type="spellEnd"/>
      <w:r w:rsidRPr="004A6077">
        <w:rPr>
          <w:rFonts w:ascii="Times New Roman" w:hAnsi="Times New Roman" w:cs="Times New Roman"/>
          <w:b/>
          <w:bCs/>
          <w:sz w:val="24"/>
          <w:szCs w:val="24"/>
        </w:rPr>
        <w:t>)</w:t>
      </w:r>
    </w:p>
    <w:tbl>
      <w:tblPr>
        <w:tblStyle w:val="Tabela-Siatka"/>
        <w:tblW w:w="9493" w:type="dxa"/>
        <w:tblLook w:val="04A0" w:firstRow="1" w:lastRow="0" w:firstColumn="1" w:lastColumn="0" w:noHBand="0" w:noVBand="1"/>
      </w:tblPr>
      <w:tblGrid>
        <w:gridCol w:w="2263"/>
        <w:gridCol w:w="5870"/>
        <w:gridCol w:w="1360"/>
      </w:tblGrid>
      <w:tr w:rsidR="004A6077" w:rsidRPr="004A6077" w14:paraId="1437DA6D" w14:textId="77777777" w:rsidTr="004A6077">
        <w:tc>
          <w:tcPr>
            <w:tcW w:w="0" w:type="auto"/>
            <w:hideMark/>
          </w:tcPr>
          <w:p w14:paraId="18B204B7" w14:textId="77777777" w:rsidR="004A6077" w:rsidRPr="004A6077" w:rsidRDefault="004A6077" w:rsidP="004A6077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4A60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Motivation</w:t>
            </w:r>
            <w:proofErr w:type="spellEnd"/>
            <w:r w:rsidRPr="004A60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4A60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Category</w:t>
            </w:r>
            <w:proofErr w:type="spellEnd"/>
          </w:p>
        </w:tc>
        <w:tc>
          <w:tcPr>
            <w:tcW w:w="0" w:type="auto"/>
            <w:hideMark/>
          </w:tcPr>
          <w:p w14:paraId="006B8DAB" w14:textId="77777777" w:rsidR="004A6077" w:rsidRPr="004A6077" w:rsidRDefault="004A6077" w:rsidP="004A6077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4A60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Example</w:t>
            </w:r>
            <w:proofErr w:type="spellEnd"/>
            <w:r w:rsidRPr="004A60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4A60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Responses</w:t>
            </w:r>
            <w:proofErr w:type="spellEnd"/>
          </w:p>
        </w:tc>
        <w:tc>
          <w:tcPr>
            <w:tcW w:w="1360" w:type="dxa"/>
            <w:hideMark/>
          </w:tcPr>
          <w:p w14:paraId="39267A8A" w14:textId="77777777" w:rsidR="004A6077" w:rsidRPr="004A6077" w:rsidRDefault="004A6077" w:rsidP="004A6077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60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 (%)</w:t>
            </w:r>
          </w:p>
        </w:tc>
      </w:tr>
      <w:tr w:rsidR="004A6077" w:rsidRPr="004A6077" w14:paraId="4EA16D38" w14:textId="77777777" w:rsidTr="004A6077">
        <w:tc>
          <w:tcPr>
            <w:tcW w:w="0" w:type="auto"/>
            <w:hideMark/>
          </w:tcPr>
          <w:p w14:paraId="3DC341D1" w14:textId="77777777" w:rsidR="004A6077" w:rsidRPr="004A6077" w:rsidRDefault="004A6077" w:rsidP="004A6077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A6077">
              <w:rPr>
                <w:rFonts w:ascii="Times New Roman" w:hAnsi="Times New Roman" w:cs="Times New Roman"/>
                <w:sz w:val="24"/>
                <w:szCs w:val="24"/>
              </w:rPr>
              <w:t>Increase</w:t>
            </w:r>
            <w:proofErr w:type="spellEnd"/>
            <w:r w:rsidRPr="004A60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A6077">
              <w:rPr>
                <w:rFonts w:ascii="Times New Roman" w:hAnsi="Times New Roman" w:cs="Times New Roman"/>
                <w:sz w:val="24"/>
                <w:szCs w:val="24"/>
              </w:rPr>
              <w:t>chances</w:t>
            </w:r>
            <w:proofErr w:type="spellEnd"/>
            <w:r w:rsidRPr="004A6077">
              <w:rPr>
                <w:rFonts w:ascii="Times New Roman" w:hAnsi="Times New Roman" w:cs="Times New Roman"/>
                <w:sz w:val="24"/>
                <w:szCs w:val="24"/>
              </w:rPr>
              <w:t xml:space="preserve"> of </w:t>
            </w:r>
            <w:proofErr w:type="spellStart"/>
            <w:r w:rsidRPr="004A6077">
              <w:rPr>
                <w:rFonts w:ascii="Times New Roman" w:hAnsi="Times New Roman" w:cs="Times New Roman"/>
                <w:sz w:val="24"/>
                <w:szCs w:val="24"/>
              </w:rPr>
              <w:t>conception</w:t>
            </w:r>
            <w:proofErr w:type="spellEnd"/>
          </w:p>
        </w:tc>
        <w:tc>
          <w:tcPr>
            <w:tcW w:w="0" w:type="auto"/>
            <w:hideMark/>
          </w:tcPr>
          <w:p w14:paraId="06C0CDF0" w14:textId="77777777" w:rsidR="004A6077" w:rsidRPr="004A6077" w:rsidRDefault="004A6077" w:rsidP="004A6077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6077">
              <w:rPr>
                <w:rFonts w:ascii="Times New Roman" w:hAnsi="Times New Roman" w:cs="Times New Roman"/>
                <w:sz w:val="24"/>
                <w:szCs w:val="24"/>
              </w:rPr>
              <w:t xml:space="preserve">“To </w:t>
            </w:r>
            <w:proofErr w:type="spellStart"/>
            <w:r w:rsidRPr="004A6077">
              <w:rPr>
                <w:rFonts w:ascii="Times New Roman" w:hAnsi="Times New Roman" w:cs="Times New Roman"/>
                <w:sz w:val="24"/>
                <w:szCs w:val="24"/>
              </w:rPr>
              <w:t>improve</w:t>
            </w:r>
            <w:proofErr w:type="spellEnd"/>
            <w:r w:rsidRPr="004A60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A6077">
              <w:rPr>
                <w:rFonts w:ascii="Times New Roman" w:hAnsi="Times New Roman" w:cs="Times New Roman"/>
                <w:sz w:val="24"/>
                <w:szCs w:val="24"/>
              </w:rPr>
              <w:t>fertility</w:t>
            </w:r>
            <w:proofErr w:type="spellEnd"/>
            <w:r w:rsidRPr="004A6077">
              <w:rPr>
                <w:rFonts w:ascii="Times New Roman" w:hAnsi="Times New Roman" w:cs="Times New Roman"/>
                <w:sz w:val="24"/>
                <w:szCs w:val="24"/>
              </w:rPr>
              <w:t xml:space="preserve">”, “To </w:t>
            </w:r>
            <w:proofErr w:type="spellStart"/>
            <w:r w:rsidRPr="004A6077">
              <w:rPr>
                <w:rFonts w:ascii="Times New Roman" w:hAnsi="Times New Roman" w:cs="Times New Roman"/>
                <w:sz w:val="24"/>
                <w:szCs w:val="24"/>
              </w:rPr>
              <w:t>make</w:t>
            </w:r>
            <w:proofErr w:type="spellEnd"/>
            <w:r w:rsidRPr="004A60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A6077">
              <w:rPr>
                <w:rFonts w:ascii="Times New Roman" w:hAnsi="Times New Roman" w:cs="Times New Roman"/>
                <w:sz w:val="24"/>
                <w:szCs w:val="24"/>
              </w:rPr>
              <w:t>sure</w:t>
            </w:r>
            <w:proofErr w:type="spellEnd"/>
            <w:r w:rsidRPr="004A6077">
              <w:rPr>
                <w:rFonts w:ascii="Times New Roman" w:hAnsi="Times New Roman" w:cs="Times New Roman"/>
                <w:sz w:val="24"/>
                <w:szCs w:val="24"/>
              </w:rPr>
              <w:t xml:space="preserve"> I </w:t>
            </w:r>
            <w:proofErr w:type="spellStart"/>
            <w:r w:rsidRPr="004A6077">
              <w:rPr>
                <w:rFonts w:ascii="Times New Roman" w:hAnsi="Times New Roman" w:cs="Times New Roman"/>
                <w:sz w:val="24"/>
                <w:szCs w:val="24"/>
              </w:rPr>
              <w:t>can</w:t>
            </w:r>
            <w:proofErr w:type="spellEnd"/>
            <w:r w:rsidRPr="004A60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A6077">
              <w:rPr>
                <w:rFonts w:ascii="Times New Roman" w:hAnsi="Times New Roman" w:cs="Times New Roman"/>
                <w:sz w:val="24"/>
                <w:szCs w:val="24"/>
              </w:rPr>
              <w:t>get</w:t>
            </w:r>
            <w:proofErr w:type="spellEnd"/>
            <w:r w:rsidRPr="004A60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A6077">
              <w:rPr>
                <w:rFonts w:ascii="Times New Roman" w:hAnsi="Times New Roman" w:cs="Times New Roman"/>
                <w:sz w:val="24"/>
                <w:szCs w:val="24"/>
              </w:rPr>
              <w:t>pregnant</w:t>
            </w:r>
            <w:proofErr w:type="spellEnd"/>
            <w:r w:rsidRPr="004A6077">
              <w:rPr>
                <w:rFonts w:ascii="Times New Roman" w:hAnsi="Times New Roman" w:cs="Times New Roman"/>
                <w:sz w:val="24"/>
                <w:szCs w:val="24"/>
              </w:rPr>
              <w:t xml:space="preserve">”, “To </w:t>
            </w:r>
            <w:proofErr w:type="spellStart"/>
            <w:r w:rsidRPr="004A6077">
              <w:rPr>
                <w:rFonts w:ascii="Times New Roman" w:hAnsi="Times New Roman" w:cs="Times New Roman"/>
                <w:sz w:val="24"/>
                <w:szCs w:val="24"/>
              </w:rPr>
              <w:t>prepare</w:t>
            </w:r>
            <w:proofErr w:type="spellEnd"/>
            <w:r w:rsidRPr="004A6077">
              <w:rPr>
                <w:rFonts w:ascii="Times New Roman" w:hAnsi="Times New Roman" w:cs="Times New Roman"/>
                <w:sz w:val="24"/>
                <w:szCs w:val="24"/>
              </w:rPr>
              <w:t xml:space="preserve"> my body for </w:t>
            </w:r>
            <w:proofErr w:type="spellStart"/>
            <w:r w:rsidRPr="004A6077">
              <w:rPr>
                <w:rFonts w:ascii="Times New Roman" w:hAnsi="Times New Roman" w:cs="Times New Roman"/>
                <w:sz w:val="24"/>
                <w:szCs w:val="24"/>
              </w:rPr>
              <w:t>pregnancy</w:t>
            </w:r>
            <w:proofErr w:type="spellEnd"/>
            <w:r w:rsidRPr="004A6077">
              <w:rPr>
                <w:rFonts w:ascii="Times New Roman" w:hAnsi="Times New Roman" w:cs="Times New Roman"/>
                <w:sz w:val="24"/>
                <w:szCs w:val="24"/>
              </w:rPr>
              <w:t xml:space="preserve">”, “To </w:t>
            </w:r>
            <w:proofErr w:type="spellStart"/>
            <w:r w:rsidRPr="004A6077">
              <w:rPr>
                <w:rFonts w:ascii="Times New Roman" w:hAnsi="Times New Roman" w:cs="Times New Roman"/>
                <w:sz w:val="24"/>
                <w:szCs w:val="24"/>
              </w:rPr>
              <w:t>increase</w:t>
            </w:r>
            <w:proofErr w:type="spellEnd"/>
            <w:r w:rsidRPr="004A60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A6077">
              <w:rPr>
                <w:rFonts w:ascii="Times New Roman" w:hAnsi="Times New Roman" w:cs="Times New Roman"/>
                <w:sz w:val="24"/>
                <w:szCs w:val="24"/>
              </w:rPr>
              <w:t>chances</w:t>
            </w:r>
            <w:proofErr w:type="spellEnd"/>
            <w:r w:rsidRPr="004A6077">
              <w:rPr>
                <w:rFonts w:ascii="Times New Roman" w:hAnsi="Times New Roman" w:cs="Times New Roman"/>
                <w:sz w:val="24"/>
                <w:szCs w:val="24"/>
              </w:rPr>
              <w:t xml:space="preserve"> of </w:t>
            </w:r>
            <w:proofErr w:type="spellStart"/>
            <w:r w:rsidRPr="004A6077">
              <w:rPr>
                <w:rFonts w:ascii="Times New Roman" w:hAnsi="Times New Roman" w:cs="Times New Roman"/>
                <w:sz w:val="24"/>
                <w:szCs w:val="24"/>
              </w:rPr>
              <w:t>success</w:t>
            </w:r>
            <w:proofErr w:type="spellEnd"/>
            <w:r w:rsidRPr="004A6077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</w:p>
        </w:tc>
        <w:tc>
          <w:tcPr>
            <w:tcW w:w="1360" w:type="dxa"/>
            <w:hideMark/>
          </w:tcPr>
          <w:p w14:paraId="2DA92FF4" w14:textId="77777777" w:rsidR="004A6077" w:rsidRPr="004A6077" w:rsidRDefault="004A6077" w:rsidP="004A6077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6077">
              <w:rPr>
                <w:rFonts w:ascii="Times New Roman" w:hAnsi="Times New Roman" w:cs="Times New Roman"/>
                <w:sz w:val="24"/>
                <w:szCs w:val="24"/>
              </w:rPr>
              <w:t>38 (38%)</w:t>
            </w:r>
          </w:p>
        </w:tc>
      </w:tr>
      <w:tr w:rsidR="004A6077" w:rsidRPr="004A6077" w14:paraId="2231AE0C" w14:textId="77777777" w:rsidTr="004A6077">
        <w:tc>
          <w:tcPr>
            <w:tcW w:w="0" w:type="auto"/>
            <w:hideMark/>
          </w:tcPr>
          <w:p w14:paraId="21E7E56C" w14:textId="77777777" w:rsidR="004A6077" w:rsidRPr="004A6077" w:rsidRDefault="004A6077" w:rsidP="004A6077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A6077">
              <w:rPr>
                <w:rFonts w:ascii="Times New Roman" w:hAnsi="Times New Roman" w:cs="Times New Roman"/>
                <w:sz w:val="24"/>
                <w:szCs w:val="24"/>
              </w:rPr>
              <w:t>Ensure</w:t>
            </w:r>
            <w:proofErr w:type="spellEnd"/>
            <w:r w:rsidRPr="004A60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A6077">
              <w:rPr>
                <w:rFonts w:ascii="Times New Roman" w:hAnsi="Times New Roman" w:cs="Times New Roman"/>
                <w:sz w:val="24"/>
                <w:szCs w:val="24"/>
              </w:rPr>
              <w:t>child’s</w:t>
            </w:r>
            <w:proofErr w:type="spellEnd"/>
            <w:r w:rsidRPr="004A60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A6077">
              <w:rPr>
                <w:rFonts w:ascii="Times New Roman" w:hAnsi="Times New Roman" w:cs="Times New Roman"/>
                <w:sz w:val="24"/>
                <w:szCs w:val="24"/>
              </w:rPr>
              <w:t>health</w:t>
            </w:r>
            <w:proofErr w:type="spellEnd"/>
          </w:p>
        </w:tc>
        <w:tc>
          <w:tcPr>
            <w:tcW w:w="0" w:type="auto"/>
            <w:hideMark/>
          </w:tcPr>
          <w:p w14:paraId="58591F2C" w14:textId="77777777" w:rsidR="004A6077" w:rsidRPr="004A6077" w:rsidRDefault="004A6077" w:rsidP="004A6077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6077">
              <w:rPr>
                <w:rFonts w:ascii="Times New Roman" w:hAnsi="Times New Roman" w:cs="Times New Roman"/>
                <w:sz w:val="24"/>
                <w:szCs w:val="24"/>
              </w:rPr>
              <w:t xml:space="preserve">“For the </w:t>
            </w:r>
            <w:proofErr w:type="spellStart"/>
            <w:r w:rsidRPr="004A6077">
              <w:rPr>
                <w:rFonts w:ascii="Times New Roman" w:hAnsi="Times New Roman" w:cs="Times New Roman"/>
                <w:sz w:val="24"/>
                <w:szCs w:val="24"/>
              </w:rPr>
              <w:t>baby’s</w:t>
            </w:r>
            <w:proofErr w:type="spellEnd"/>
            <w:r w:rsidRPr="004A60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A6077">
              <w:rPr>
                <w:rFonts w:ascii="Times New Roman" w:hAnsi="Times New Roman" w:cs="Times New Roman"/>
                <w:sz w:val="24"/>
                <w:szCs w:val="24"/>
              </w:rPr>
              <w:t>health</w:t>
            </w:r>
            <w:proofErr w:type="spellEnd"/>
            <w:r w:rsidRPr="004A6077">
              <w:rPr>
                <w:rFonts w:ascii="Times New Roman" w:hAnsi="Times New Roman" w:cs="Times New Roman"/>
                <w:sz w:val="24"/>
                <w:szCs w:val="24"/>
              </w:rPr>
              <w:t xml:space="preserve">”, “To </w:t>
            </w:r>
            <w:proofErr w:type="spellStart"/>
            <w:r w:rsidRPr="004A6077">
              <w:rPr>
                <w:rFonts w:ascii="Times New Roman" w:hAnsi="Times New Roman" w:cs="Times New Roman"/>
                <w:sz w:val="24"/>
                <w:szCs w:val="24"/>
              </w:rPr>
              <w:t>avoid</w:t>
            </w:r>
            <w:proofErr w:type="spellEnd"/>
            <w:r w:rsidRPr="004A60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A6077">
              <w:rPr>
                <w:rFonts w:ascii="Times New Roman" w:hAnsi="Times New Roman" w:cs="Times New Roman"/>
                <w:sz w:val="24"/>
                <w:szCs w:val="24"/>
              </w:rPr>
              <w:t>complications</w:t>
            </w:r>
            <w:proofErr w:type="spellEnd"/>
            <w:r w:rsidRPr="004A6077">
              <w:rPr>
                <w:rFonts w:ascii="Times New Roman" w:hAnsi="Times New Roman" w:cs="Times New Roman"/>
                <w:sz w:val="24"/>
                <w:szCs w:val="24"/>
              </w:rPr>
              <w:t xml:space="preserve">”, “To </w:t>
            </w:r>
            <w:proofErr w:type="spellStart"/>
            <w:r w:rsidRPr="004A6077">
              <w:rPr>
                <w:rFonts w:ascii="Times New Roman" w:hAnsi="Times New Roman" w:cs="Times New Roman"/>
                <w:sz w:val="24"/>
                <w:szCs w:val="24"/>
              </w:rPr>
              <w:t>make</w:t>
            </w:r>
            <w:proofErr w:type="spellEnd"/>
            <w:r w:rsidRPr="004A60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A6077">
              <w:rPr>
                <w:rFonts w:ascii="Times New Roman" w:hAnsi="Times New Roman" w:cs="Times New Roman"/>
                <w:sz w:val="24"/>
                <w:szCs w:val="24"/>
              </w:rPr>
              <w:t>sure</w:t>
            </w:r>
            <w:proofErr w:type="spellEnd"/>
            <w:r w:rsidRPr="004A6077">
              <w:rPr>
                <w:rFonts w:ascii="Times New Roman" w:hAnsi="Times New Roman" w:cs="Times New Roman"/>
                <w:sz w:val="24"/>
                <w:szCs w:val="24"/>
              </w:rPr>
              <w:t xml:space="preserve"> my baby </w:t>
            </w:r>
            <w:proofErr w:type="spellStart"/>
            <w:r w:rsidRPr="004A6077">
              <w:rPr>
                <w:rFonts w:ascii="Times New Roman" w:hAnsi="Times New Roman" w:cs="Times New Roman"/>
                <w:sz w:val="24"/>
                <w:szCs w:val="24"/>
              </w:rPr>
              <w:t>is</w:t>
            </w:r>
            <w:proofErr w:type="spellEnd"/>
            <w:r w:rsidRPr="004A60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A6077">
              <w:rPr>
                <w:rFonts w:ascii="Times New Roman" w:hAnsi="Times New Roman" w:cs="Times New Roman"/>
                <w:sz w:val="24"/>
                <w:szCs w:val="24"/>
              </w:rPr>
              <w:t>healthy</w:t>
            </w:r>
            <w:proofErr w:type="spellEnd"/>
            <w:r w:rsidRPr="004A6077">
              <w:rPr>
                <w:rFonts w:ascii="Times New Roman" w:hAnsi="Times New Roman" w:cs="Times New Roman"/>
                <w:sz w:val="24"/>
                <w:szCs w:val="24"/>
              </w:rPr>
              <w:t xml:space="preserve">”, “To </w:t>
            </w:r>
            <w:proofErr w:type="spellStart"/>
            <w:r w:rsidRPr="004A6077">
              <w:rPr>
                <w:rFonts w:ascii="Times New Roman" w:hAnsi="Times New Roman" w:cs="Times New Roman"/>
                <w:sz w:val="24"/>
                <w:szCs w:val="24"/>
              </w:rPr>
              <w:t>prevent</w:t>
            </w:r>
            <w:proofErr w:type="spellEnd"/>
            <w:r w:rsidRPr="004A60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A6077">
              <w:rPr>
                <w:rFonts w:ascii="Times New Roman" w:hAnsi="Times New Roman" w:cs="Times New Roman"/>
                <w:sz w:val="24"/>
                <w:szCs w:val="24"/>
              </w:rPr>
              <w:t>problems</w:t>
            </w:r>
            <w:proofErr w:type="spellEnd"/>
            <w:r w:rsidRPr="004A6077">
              <w:rPr>
                <w:rFonts w:ascii="Times New Roman" w:hAnsi="Times New Roman" w:cs="Times New Roman"/>
                <w:sz w:val="24"/>
                <w:szCs w:val="24"/>
              </w:rPr>
              <w:t xml:space="preserve"> for the baby”</w:t>
            </w:r>
          </w:p>
        </w:tc>
        <w:tc>
          <w:tcPr>
            <w:tcW w:w="1360" w:type="dxa"/>
            <w:hideMark/>
          </w:tcPr>
          <w:p w14:paraId="6E0DCB00" w14:textId="77777777" w:rsidR="004A6077" w:rsidRPr="004A6077" w:rsidRDefault="004A6077" w:rsidP="004A6077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6077">
              <w:rPr>
                <w:rFonts w:ascii="Times New Roman" w:hAnsi="Times New Roman" w:cs="Times New Roman"/>
                <w:sz w:val="24"/>
                <w:szCs w:val="24"/>
              </w:rPr>
              <w:t>20 (20%)</w:t>
            </w:r>
          </w:p>
        </w:tc>
      </w:tr>
      <w:tr w:rsidR="004A6077" w:rsidRPr="004A6077" w14:paraId="08174D23" w14:textId="77777777" w:rsidTr="004A6077">
        <w:tc>
          <w:tcPr>
            <w:tcW w:w="0" w:type="auto"/>
            <w:hideMark/>
          </w:tcPr>
          <w:p w14:paraId="66EEBD53" w14:textId="77777777" w:rsidR="004A6077" w:rsidRPr="004A6077" w:rsidRDefault="004A6077" w:rsidP="004A6077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A6077">
              <w:rPr>
                <w:rFonts w:ascii="Times New Roman" w:hAnsi="Times New Roman" w:cs="Times New Roman"/>
                <w:sz w:val="24"/>
                <w:szCs w:val="24"/>
              </w:rPr>
              <w:t>Follow</w:t>
            </w:r>
            <w:proofErr w:type="spellEnd"/>
            <w:r w:rsidRPr="004A60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A6077">
              <w:rPr>
                <w:rFonts w:ascii="Times New Roman" w:hAnsi="Times New Roman" w:cs="Times New Roman"/>
                <w:sz w:val="24"/>
                <w:szCs w:val="24"/>
              </w:rPr>
              <w:t>medical</w:t>
            </w:r>
            <w:proofErr w:type="spellEnd"/>
            <w:r w:rsidRPr="004A60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A6077">
              <w:rPr>
                <w:rFonts w:ascii="Times New Roman" w:hAnsi="Times New Roman" w:cs="Times New Roman"/>
                <w:sz w:val="24"/>
                <w:szCs w:val="24"/>
              </w:rPr>
              <w:t>advice</w:t>
            </w:r>
            <w:proofErr w:type="spellEnd"/>
          </w:p>
        </w:tc>
        <w:tc>
          <w:tcPr>
            <w:tcW w:w="0" w:type="auto"/>
            <w:hideMark/>
          </w:tcPr>
          <w:p w14:paraId="6FE2177B" w14:textId="77777777" w:rsidR="004A6077" w:rsidRPr="004A6077" w:rsidRDefault="004A6077" w:rsidP="004A6077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6077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  <w:proofErr w:type="spellStart"/>
            <w:r w:rsidRPr="004A6077">
              <w:rPr>
                <w:rFonts w:ascii="Times New Roman" w:hAnsi="Times New Roman" w:cs="Times New Roman"/>
                <w:sz w:val="24"/>
                <w:szCs w:val="24"/>
              </w:rPr>
              <w:t>Doctor</w:t>
            </w:r>
            <w:proofErr w:type="spellEnd"/>
            <w:r w:rsidRPr="004A60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A6077">
              <w:rPr>
                <w:rFonts w:ascii="Times New Roman" w:hAnsi="Times New Roman" w:cs="Times New Roman"/>
                <w:sz w:val="24"/>
                <w:szCs w:val="24"/>
              </w:rPr>
              <w:t>recommended</w:t>
            </w:r>
            <w:proofErr w:type="spellEnd"/>
            <w:r w:rsidRPr="004A60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A6077">
              <w:rPr>
                <w:rFonts w:ascii="Times New Roman" w:hAnsi="Times New Roman" w:cs="Times New Roman"/>
                <w:sz w:val="24"/>
                <w:szCs w:val="24"/>
              </w:rPr>
              <w:t>it</w:t>
            </w:r>
            <w:proofErr w:type="spellEnd"/>
            <w:r w:rsidRPr="004A6077">
              <w:rPr>
                <w:rFonts w:ascii="Times New Roman" w:hAnsi="Times New Roman" w:cs="Times New Roman"/>
                <w:sz w:val="24"/>
                <w:szCs w:val="24"/>
              </w:rPr>
              <w:t>”, “</w:t>
            </w:r>
            <w:proofErr w:type="spellStart"/>
            <w:r w:rsidRPr="004A6077">
              <w:rPr>
                <w:rFonts w:ascii="Times New Roman" w:hAnsi="Times New Roman" w:cs="Times New Roman"/>
                <w:sz w:val="24"/>
                <w:szCs w:val="24"/>
              </w:rPr>
              <w:t>Midwife</w:t>
            </w:r>
            <w:proofErr w:type="spellEnd"/>
            <w:r w:rsidRPr="004A60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A6077">
              <w:rPr>
                <w:rFonts w:ascii="Times New Roman" w:hAnsi="Times New Roman" w:cs="Times New Roman"/>
                <w:sz w:val="24"/>
                <w:szCs w:val="24"/>
              </w:rPr>
              <w:t>told</w:t>
            </w:r>
            <w:proofErr w:type="spellEnd"/>
            <w:r w:rsidRPr="004A6077">
              <w:rPr>
                <w:rFonts w:ascii="Times New Roman" w:hAnsi="Times New Roman" w:cs="Times New Roman"/>
                <w:sz w:val="24"/>
                <w:szCs w:val="24"/>
              </w:rPr>
              <w:t xml:space="preserve"> me to”</w:t>
            </w:r>
          </w:p>
        </w:tc>
        <w:tc>
          <w:tcPr>
            <w:tcW w:w="1360" w:type="dxa"/>
            <w:hideMark/>
          </w:tcPr>
          <w:p w14:paraId="4FABACF7" w14:textId="77777777" w:rsidR="004A6077" w:rsidRPr="004A6077" w:rsidRDefault="004A6077" w:rsidP="004A6077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6077">
              <w:rPr>
                <w:rFonts w:ascii="Times New Roman" w:hAnsi="Times New Roman" w:cs="Times New Roman"/>
                <w:sz w:val="24"/>
                <w:szCs w:val="24"/>
              </w:rPr>
              <w:t>15 (15%)</w:t>
            </w:r>
          </w:p>
        </w:tc>
      </w:tr>
      <w:tr w:rsidR="004A6077" w:rsidRPr="004A6077" w14:paraId="7F629123" w14:textId="77777777" w:rsidTr="004A6077">
        <w:tc>
          <w:tcPr>
            <w:tcW w:w="0" w:type="auto"/>
            <w:hideMark/>
          </w:tcPr>
          <w:p w14:paraId="00F6DD2F" w14:textId="77777777" w:rsidR="004A6077" w:rsidRPr="004A6077" w:rsidRDefault="004A6077" w:rsidP="004A6077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A6077">
              <w:rPr>
                <w:rFonts w:ascii="Times New Roman" w:hAnsi="Times New Roman" w:cs="Times New Roman"/>
                <w:sz w:val="24"/>
                <w:szCs w:val="24"/>
              </w:rPr>
              <w:t>Prevent</w:t>
            </w:r>
            <w:proofErr w:type="spellEnd"/>
            <w:r w:rsidRPr="004A60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A6077">
              <w:rPr>
                <w:rFonts w:ascii="Times New Roman" w:hAnsi="Times New Roman" w:cs="Times New Roman"/>
                <w:sz w:val="24"/>
                <w:szCs w:val="24"/>
              </w:rPr>
              <w:t>pregnancy</w:t>
            </w:r>
            <w:proofErr w:type="spellEnd"/>
            <w:r w:rsidRPr="004A60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A6077">
              <w:rPr>
                <w:rFonts w:ascii="Times New Roman" w:hAnsi="Times New Roman" w:cs="Times New Roman"/>
                <w:sz w:val="24"/>
                <w:szCs w:val="24"/>
              </w:rPr>
              <w:t>complications</w:t>
            </w:r>
            <w:proofErr w:type="spellEnd"/>
          </w:p>
        </w:tc>
        <w:tc>
          <w:tcPr>
            <w:tcW w:w="0" w:type="auto"/>
            <w:hideMark/>
          </w:tcPr>
          <w:p w14:paraId="199000A9" w14:textId="77777777" w:rsidR="004A6077" w:rsidRPr="004A6077" w:rsidRDefault="004A6077" w:rsidP="004A6077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6077">
              <w:rPr>
                <w:rFonts w:ascii="Times New Roman" w:hAnsi="Times New Roman" w:cs="Times New Roman"/>
                <w:sz w:val="24"/>
                <w:szCs w:val="24"/>
              </w:rPr>
              <w:t xml:space="preserve">“To </w:t>
            </w:r>
            <w:proofErr w:type="spellStart"/>
            <w:r w:rsidRPr="004A6077">
              <w:rPr>
                <w:rFonts w:ascii="Times New Roman" w:hAnsi="Times New Roman" w:cs="Times New Roman"/>
                <w:sz w:val="24"/>
                <w:szCs w:val="24"/>
              </w:rPr>
              <w:t>avoid</w:t>
            </w:r>
            <w:proofErr w:type="spellEnd"/>
            <w:r w:rsidRPr="004A60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A6077">
              <w:rPr>
                <w:rFonts w:ascii="Times New Roman" w:hAnsi="Times New Roman" w:cs="Times New Roman"/>
                <w:sz w:val="24"/>
                <w:szCs w:val="24"/>
              </w:rPr>
              <w:t>miscarriage</w:t>
            </w:r>
            <w:proofErr w:type="spellEnd"/>
            <w:r w:rsidRPr="004A6077">
              <w:rPr>
                <w:rFonts w:ascii="Times New Roman" w:hAnsi="Times New Roman" w:cs="Times New Roman"/>
                <w:sz w:val="24"/>
                <w:szCs w:val="24"/>
              </w:rPr>
              <w:t xml:space="preserve">”, “To </w:t>
            </w:r>
            <w:proofErr w:type="spellStart"/>
            <w:r w:rsidRPr="004A6077">
              <w:rPr>
                <w:rFonts w:ascii="Times New Roman" w:hAnsi="Times New Roman" w:cs="Times New Roman"/>
                <w:sz w:val="24"/>
                <w:szCs w:val="24"/>
              </w:rPr>
              <w:t>reduce</w:t>
            </w:r>
            <w:proofErr w:type="spellEnd"/>
            <w:r w:rsidRPr="004A60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A6077">
              <w:rPr>
                <w:rFonts w:ascii="Times New Roman" w:hAnsi="Times New Roman" w:cs="Times New Roman"/>
                <w:sz w:val="24"/>
                <w:szCs w:val="24"/>
              </w:rPr>
              <w:t>risk</w:t>
            </w:r>
            <w:proofErr w:type="spellEnd"/>
            <w:r w:rsidRPr="004A6077">
              <w:rPr>
                <w:rFonts w:ascii="Times New Roman" w:hAnsi="Times New Roman" w:cs="Times New Roman"/>
                <w:sz w:val="24"/>
                <w:szCs w:val="24"/>
              </w:rPr>
              <w:t xml:space="preserve"> of </w:t>
            </w:r>
            <w:proofErr w:type="spellStart"/>
            <w:r w:rsidRPr="004A6077">
              <w:rPr>
                <w:rFonts w:ascii="Times New Roman" w:hAnsi="Times New Roman" w:cs="Times New Roman"/>
                <w:sz w:val="24"/>
                <w:szCs w:val="24"/>
              </w:rPr>
              <w:t>problems</w:t>
            </w:r>
            <w:proofErr w:type="spellEnd"/>
            <w:r w:rsidRPr="004A6077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</w:p>
        </w:tc>
        <w:tc>
          <w:tcPr>
            <w:tcW w:w="1360" w:type="dxa"/>
            <w:hideMark/>
          </w:tcPr>
          <w:p w14:paraId="447609CB" w14:textId="77777777" w:rsidR="004A6077" w:rsidRPr="004A6077" w:rsidRDefault="004A6077" w:rsidP="004A6077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6077">
              <w:rPr>
                <w:rFonts w:ascii="Times New Roman" w:hAnsi="Times New Roman" w:cs="Times New Roman"/>
                <w:sz w:val="24"/>
                <w:szCs w:val="24"/>
              </w:rPr>
              <w:t>12 (12%)</w:t>
            </w:r>
          </w:p>
        </w:tc>
      </w:tr>
      <w:tr w:rsidR="004A6077" w:rsidRPr="004A6077" w14:paraId="78E9920B" w14:textId="77777777" w:rsidTr="004A6077">
        <w:tc>
          <w:tcPr>
            <w:tcW w:w="0" w:type="auto"/>
            <w:hideMark/>
          </w:tcPr>
          <w:p w14:paraId="0366F2E4" w14:textId="77777777" w:rsidR="004A6077" w:rsidRPr="004A6077" w:rsidRDefault="004A6077" w:rsidP="004A6077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A6077">
              <w:rPr>
                <w:rFonts w:ascii="Times New Roman" w:hAnsi="Times New Roman" w:cs="Times New Roman"/>
                <w:sz w:val="24"/>
                <w:szCs w:val="24"/>
              </w:rPr>
              <w:t>Improve</w:t>
            </w:r>
            <w:proofErr w:type="spellEnd"/>
            <w:r w:rsidRPr="004A60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A6077">
              <w:rPr>
                <w:rFonts w:ascii="Times New Roman" w:hAnsi="Times New Roman" w:cs="Times New Roman"/>
                <w:sz w:val="24"/>
                <w:szCs w:val="24"/>
              </w:rPr>
              <w:t>own</w:t>
            </w:r>
            <w:proofErr w:type="spellEnd"/>
            <w:r w:rsidRPr="004A60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A6077">
              <w:rPr>
                <w:rFonts w:ascii="Times New Roman" w:hAnsi="Times New Roman" w:cs="Times New Roman"/>
                <w:sz w:val="24"/>
                <w:szCs w:val="24"/>
              </w:rPr>
              <w:t>health</w:t>
            </w:r>
            <w:proofErr w:type="spellEnd"/>
          </w:p>
        </w:tc>
        <w:tc>
          <w:tcPr>
            <w:tcW w:w="0" w:type="auto"/>
            <w:hideMark/>
          </w:tcPr>
          <w:p w14:paraId="1F80BC05" w14:textId="77777777" w:rsidR="004A6077" w:rsidRPr="004A6077" w:rsidRDefault="004A6077" w:rsidP="004A6077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6077">
              <w:rPr>
                <w:rFonts w:ascii="Times New Roman" w:hAnsi="Times New Roman" w:cs="Times New Roman"/>
                <w:sz w:val="24"/>
                <w:szCs w:val="24"/>
              </w:rPr>
              <w:t xml:space="preserve">“To </w:t>
            </w:r>
            <w:proofErr w:type="spellStart"/>
            <w:r w:rsidRPr="004A6077">
              <w:rPr>
                <w:rFonts w:ascii="Times New Roman" w:hAnsi="Times New Roman" w:cs="Times New Roman"/>
                <w:sz w:val="24"/>
                <w:szCs w:val="24"/>
              </w:rPr>
              <w:t>feel</w:t>
            </w:r>
            <w:proofErr w:type="spellEnd"/>
            <w:r w:rsidRPr="004A60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A6077">
              <w:rPr>
                <w:rFonts w:ascii="Times New Roman" w:hAnsi="Times New Roman" w:cs="Times New Roman"/>
                <w:sz w:val="24"/>
                <w:szCs w:val="24"/>
              </w:rPr>
              <w:t>better</w:t>
            </w:r>
            <w:proofErr w:type="spellEnd"/>
            <w:r w:rsidRPr="004A6077">
              <w:rPr>
                <w:rFonts w:ascii="Times New Roman" w:hAnsi="Times New Roman" w:cs="Times New Roman"/>
                <w:sz w:val="24"/>
                <w:szCs w:val="24"/>
              </w:rPr>
              <w:t xml:space="preserve">”, “To be </w:t>
            </w:r>
            <w:proofErr w:type="spellStart"/>
            <w:r w:rsidRPr="004A6077">
              <w:rPr>
                <w:rFonts w:ascii="Times New Roman" w:hAnsi="Times New Roman" w:cs="Times New Roman"/>
                <w:sz w:val="24"/>
                <w:szCs w:val="24"/>
              </w:rPr>
              <w:t>healthy</w:t>
            </w:r>
            <w:proofErr w:type="spellEnd"/>
            <w:r w:rsidRPr="004A60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A6077">
              <w:rPr>
                <w:rFonts w:ascii="Times New Roman" w:hAnsi="Times New Roman" w:cs="Times New Roman"/>
                <w:sz w:val="24"/>
                <w:szCs w:val="24"/>
              </w:rPr>
              <w:t>before</w:t>
            </w:r>
            <w:proofErr w:type="spellEnd"/>
            <w:r w:rsidRPr="004A60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A6077">
              <w:rPr>
                <w:rFonts w:ascii="Times New Roman" w:hAnsi="Times New Roman" w:cs="Times New Roman"/>
                <w:sz w:val="24"/>
                <w:szCs w:val="24"/>
              </w:rPr>
              <w:t>pregnancy</w:t>
            </w:r>
            <w:proofErr w:type="spellEnd"/>
            <w:r w:rsidRPr="004A6077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</w:p>
        </w:tc>
        <w:tc>
          <w:tcPr>
            <w:tcW w:w="1360" w:type="dxa"/>
            <w:hideMark/>
          </w:tcPr>
          <w:p w14:paraId="28B9BF38" w14:textId="77777777" w:rsidR="004A6077" w:rsidRPr="004A6077" w:rsidRDefault="004A6077" w:rsidP="004A6077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6077">
              <w:rPr>
                <w:rFonts w:ascii="Times New Roman" w:hAnsi="Times New Roman" w:cs="Times New Roman"/>
                <w:sz w:val="24"/>
                <w:szCs w:val="24"/>
              </w:rPr>
              <w:t>10 (10%)</w:t>
            </w:r>
          </w:p>
        </w:tc>
      </w:tr>
      <w:tr w:rsidR="004A6077" w:rsidRPr="004A6077" w14:paraId="4160DEAF" w14:textId="77777777" w:rsidTr="004A6077">
        <w:tc>
          <w:tcPr>
            <w:tcW w:w="0" w:type="auto"/>
            <w:hideMark/>
          </w:tcPr>
          <w:p w14:paraId="3394B3DF" w14:textId="77777777" w:rsidR="004A6077" w:rsidRPr="004A6077" w:rsidRDefault="004A6077" w:rsidP="004A6077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A6077">
              <w:rPr>
                <w:rFonts w:ascii="Times New Roman" w:hAnsi="Times New Roman" w:cs="Times New Roman"/>
                <w:sz w:val="24"/>
                <w:szCs w:val="24"/>
              </w:rPr>
              <w:t>Other</w:t>
            </w:r>
            <w:proofErr w:type="spellEnd"/>
          </w:p>
        </w:tc>
        <w:tc>
          <w:tcPr>
            <w:tcW w:w="0" w:type="auto"/>
            <w:hideMark/>
          </w:tcPr>
          <w:p w14:paraId="6AC53FDC" w14:textId="4EF994C9" w:rsidR="004A6077" w:rsidRPr="004A6077" w:rsidRDefault="004A6077" w:rsidP="004A6077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6077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  <w:proofErr w:type="spellStart"/>
            <w:r w:rsidRPr="004A6077">
              <w:rPr>
                <w:rFonts w:ascii="Times New Roman" w:hAnsi="Times New Roman" w:cs="Times New Roman"/>
                <w:sz w:val="24"/>
                <w:szCs w:val="24"/>
              </w:rPr>
              <w:t>Because</w:t>
            </w:r>
            <w:proofErr w:type="spellEnd"/>
            <w:r w:rsidRPr="004A6077">
              <w:rPr>
                <w:rFonts w:ascii="Times New Roman" w:hAnsi="Times New Roman" w:cs="Times New Roman"/>
                <w:sz w:val="24"/>
                <w:szCs w:val="24"/>
              </w:rPr>
              <w:t xml:space="preserve"> my </w:t>
            </w:r>
            <w:proofErr w:type="spellStart"/>
            <w:r w:rsidRPr="004A6077">
              <w:rPr>
                <w:rFonts w:ascii="Times New Roman" w:hAnsi="Times New Roman" w:cs="Times New Roman"/>
                <w:sz w:val="24"/>
                <w:szCs w:val="24"/>
              </w:rPr>
              <w:t>friend</w:t>
            </w:r>
            <w:proofErr w:type="spellEnd"/>
            <w:r w:rsidRPr="004A60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A6077">
              <w:rPr>
                <w:rFonts w:ascii="Times New Roman" w:hAnsi="Times New Roman" w:cs="Times New Roman"/>
                <w:sz w:val="24"/>
                <w:szCs w:val="24"/>
              </w:rPr>
              <w:t>suggested</w:t>
            </w:r>
            <w:proofErr w:type="spellEnd"/>
            <w:r w:rsidRPr="004A60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A6077">
              <w:rPr>
                <w:rFonts w:ascii="Times New Roman" w:hAnsi="Times New Roman" w:cs="Times New Roman"/>
                <w:sz w:val="24"/>
                <w:szCs w:val="24"/>
              </w:rPr>
              <w:t>it</w:t>
            </w:r>
            <w:proofErr w:type="spellEnd"/>
            <w:r w:rsidRPr="004A6077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</w:p>
        </w:tc>
        <w:tc>
          <w:tcPr>
            <w:tcW w:w="1360" w:type="dxa"/>
            <w:hideMark/>
          </w:tcPr>
          <w:p w14:paraId="2C2FD090" w14:textId="77777777" w:rsidR="004A6077" w:rsidRPr="004A6077" w:rsidRDefault="004A6077" w:rsidP="004A6077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6077">
              <w:rPr>
                <w:rFonts w:ascii="Times New Roman" w:hAnsi="Times New Roman" w:cs="Times New Roman"/>
                <w:sz w:val="24"/>
                <w:szCs w:val="24"/>
              </w:rPr>
              <w:t>5 (5%)</w:t>
            </w:r>
          </w:p>
        </w:tc>
      </w:tr>
    </w:tbl>
    <w:p w14:paraId="3C4BA628" w14:textId="77777777" w:rsidR="004A6077" w:rsidRPr="004A6077" w:rsidRDefault="004A6077" w:rsidP="004A6077">
      <w:pPr>
        <w:jc w:val="both"/>
        <w:rPr>
          <w:rFonts w:ascii="Times New Roman" w:hAnsi="Times New Roman" w:cs="Times New Roman"/>
          <w:sz w:val="24"/>
          <w:szCs w:val="24"/>
        </w:rPr>
      </w:pPr>
      <w:r w:rsidRPr="004A6077">
        <w:rPr>
          <w:rFonts w:ascii="Times New Roman" w:hAnsi="Times New Roman" w:cs="Times New Roman"/>
          <w:b/>
          <w:bCs/>
          <w:sz w:val="24"/>
          <w:szCs w:val="24"/>
        </w:rPr>
        <w:t>Legend:</w:t>
      </w:r>
      <w:r w:rsidRPr="004A60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6077">
        <w:rPr>
          <w:rFonts w:ascii="Times New Roman" w:hAnsi="Times New Roman" w:cs="Times New Roman"/>
          <w:sz w:val="24"/>
          <w:szCs w:val="24"/>
        </w:rPr>
        <w:t>Responses</w:t>
      </w:r>
      <w:proofErr w:type="spellEnd"/>
      <w:r w:rsidRPr="004A60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6077">
        <w:rPr>
          <w:rFonts w:ascii="Times New Roman" w:hAnsi="Times New Roman" w:cs="Times New Roman"/>
          <w:sz w:val="24"/>
          <w:szCs w:val="24"/>
        </w:rPr>
        <w:t>were</w:t>
      </w:r>
      <w:proofErr w:type="spellEnd"/>
      <w:r w:rsidRPr="004A60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6077">
        <w:rPr>
          <w:rFonts w:ascii="Times New Roman" w:hAnsi="Times New Roman" w:cs="Times New Roman"/>
          <w:sz w:val="24"/>
          <w:szCs w:val="24"/>
        </w:rPr>
        <w:t>grouped</w:t>
      </w:r>
      <w:proofErr w:type="spellEnd"/>
      <w:r w:rsidRPr="004A60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6077">
        <w:rPr>
          <w:rFonts w:ascii="Times New Roman" w:hAnsi="Times New Roman" w:cs="Times New Roman"/>
          <w:sz w:val="24"/>
          <w:szCs w:val="24"/>
        </w:rPr>
        <w:t>into</w:t>
      </w:r>
      <w:proofErr w:type="spellEnd"/>
      <w:r w:rsidRPr="004A60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6077">
        <w:rPr>
          <w:rFonts w:ascii="Times New Roman" w:hAnsi="Times New Roman" w:cs="Times New Roman"/>
          <w:sz w:val="24"/>
          <w:szCs w:val="24"/>
        </w:rPr>
        <w:t>thematic</w:t>
      </w:r>
      <w:proofErr w:type="spellEnd"/>
      <w:r w:rsidRPr="004A60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6077">
        <w:rPr>
          <w:rFonts w:ascii="Times New Roman" w:hAnsi="Times New Roman" w:cs="Times New Roman"/>
          <w:sz w:val="24"/>
          <w:szCs w:val="24"/>
        </w:rPr>
        <w:t>categories</w:t>
      </w:r>
      <w:proofErr w:type="spellEnd"/>
      <w:r w:rsidRPr="004A60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6077">
        <w:rPr>
          <w:rFonts w:ascii="Times New Roman" w:hAnsi="Times New Roman" w:cs="Times New Roman"/>
          <w:sz w:val="24"/>
          <w:szCs w:val="24"/>
        </w:rPr>
        <w:t>based</w:t>
      </w:r>
      <w:proofErr w:type="spellEnd"/>
      <w:r w:rsidRPr="004A6077">
        <w:rPr>
          <w:rFonts w:ascii="Times New Roman" w:hAnsi="Times New Roman" w:cs="Times New Roman"/>
          <w:sz w:val="24"/>
          <w:szCs w:val="24"/>
        </w:rPr>
        <w:t xml:space="preserve"> on </w:t>
      </w:r>
      <w:proofErr w:type="spellStart"/>
      <w:r w:rsidRPr="004A6077">
        <w:rPr>
          <w:rFonts w:ascii="Times New Roman" w:hAnsi="Times New Roman" w:cs="Times New Roman"/>
          <w:sz w:val="24"/>
          <w:szCs w:val="24"/>
        </w:rPr>
        <w:t>content</w:t>
      </w:r>
      <w:proofErr w:type="spellEnd"/>
      <w:r w:rsidRPr="004A60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6077">
        <w:rPr>
          <w:rFonts w:ascii="Times New Roman" w:hAnsi="Times New Roman" w:cs="Times New Roman"/>
          <w:sz w:val="24"/>
          <w:szCs w:val="24"/>
        </w:rPr>
        <w:t>similarity</w:t>
      </w:r>
      <w:proofErr w:type="spellEnd"/>
      <w:r w:rsidRPr="004A6077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A6077">
        <w:rPr>
          <w:rFonts w:ascii="Times New Roman" w:hAnsi="Times New Roman" w:cs="Times New Roman"/>
          <w:sz w:val="24"/>
          <w:szCs w:val="24"/>
        </w:rPr>
        <w:t>Percentages</w:t>
      </w:r>
      <w:proofErr w:type="spellEnd"/>
      <w:r w:rsidRPr="004A60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6077">
        <w:rPr>
          <w:rFonts w:ascii="Times New Roman" w:hAnsi="Times New Roman" w:cs="Times New Roman"/>
          <w:sz w:val="24"/>
          <w:szCs w:val="24"/>
        </w:rPr>
        <w:t>refer</w:t>
      </w:r>
      <w:proofErr w:type="spellEnd"/>
      <w:r w:rsidRPr="004A6077">
        <w:rPr>
          <w:rFonts w:ascii="Times New Roman" w:hAnsi="Times New Roman" w:cs="Times New Roman"/>
          <w:sz w:val="24"/>
          <w:szCs w:val="24"/>
        </w:rPr>
        <w:t xml:space="preserve"> to the </w:t>
      </w:r>
      <w:proofErr w:type="spellStart"/>
      <w:r w:rsidRPr="004A6077">
        <w:rPr>
          <w:rFonts w:ascii="Times New Roman" w:hAnsi="Times New Roman" w:cs="Times New Roman"/>
          <w:sz w:val="24"/>
          <w:szCs w:val="24"/>
        </w:rPr>
        <w:t>proportion</w:t>
      </w:r>
      <w:proofErr w:type="spellEnd"/>
      <w:r w:rsidRPr="004A6077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4A6077">
        <w:rPr>
          <w:rFonts w:ascii="Times New Roman" w:hAnsi="Times New Roman" w:cs="Times New Roman"/>
          <w:sz w:val="24"/>
          <w:szCs w:val="24"/>
        </w:rPr>
        <w:t>participants</w:t>
      </w:r>
      <w:proofErr w:type="spellEnd"/>
      <w:r w:rsidRPr="004A60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6077">
        <w:rPr>
          <w:rFonts w:ascii="Times New Roman" w:hAnsi="Times New Roman" w:cs="Times New Roman"/>
          <w:sz w:val="24"/>
          <w:szCs w:val="24"/>
        </w:rPr>
        <w:t>mentioning</w:t>
      </w:r>
      <w:proofErr w:type="spellEnd"/>
      <w:r w:rsidRPr="004A60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6077">
        <w:rPr>
          <w:rFonts w:ascii="Times New Roman" w:hAnsi="Times New Roman" w:cs="Times New Roman"/>
          <w:sz w:val="24"/>
          <w:szCs w:val="24"/>
        </w:rPr>
        <w:t>each</w:t>
      </w:r>
      <w:proofErr w:type="spellEnd"/>
      <w:r w:rsidRPr="004A60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6077">
        <w:rPr>
          <w:rFonts w:ascii="Times New Roman" w:hAnsi="Times New Roman" w:cs="Times New Roman"/>
          <w:sz w:val="24"/>
          <w:szCs w:val="24"/>
        </w:rPr>
        <w:t>motivation</w:t>
      </w:r>
      <w:proofErr w:type="spellEnd"/>
      <w:r w:rsidRPr="004A6077">
        <w:rPr>
          <w:rFonts w:ascii="Times New Roman" w:hAnsi="Times New Roman" w:cs="Times New Roman"/>
          <w:sz w:val="24"/>
          <w:szCs w:val="24"/>
        </w:rPr>
        <w:t xml:space="preserve"> (N = 100).</w:t>
      </w:r>
    </w:p>
    <w:p w14:paraId="5E04A309" w14:textId="77777777" w:rsidR="001E2FA8" w:rsidRDefault="001E2FA8"/>
    <w:sectPr w:rsidR="001E2FA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6077"/>
    <w:rsid w:val="000C2295"/>
    <w:rsid w:val="001E2FA8"/>
    <w:rsid w:val="003B0214"/>
    <w:rsid w:val="004A6077"/>
    <w:rsid w:val="006D38B4"/>
    <w:rsid w:val="0071153F"/>
    <w:rsid w:val="00767E08"/>
    <w:rsid w:val="009218DA"/>
    <w:rsid w:val="00E23D56"/>
    <w:rsid w:val="00E926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9ECACB"/>
  <w15:chartTrackingRefBased/>
  <w15:docId w15:val="{3999F55D-8045-4B4D-8493-C01CE792D9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4A607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A607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A607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A607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A607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A607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A607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A607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A607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A607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A607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A607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A6077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A6077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A607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A607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A607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A607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A607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A60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A607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A607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A607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A6077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A6077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A6077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A607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A6077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A6077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39"/>
    <w:rsid w:val="004A60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883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3572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369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65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137</Words>
  <Characters>828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Leja-Szpak</dc:creator>
  <cp:keywords/>
  <dc:description/>
  <cp:lastModifiedBy>Anna Leja-Szpak</cp:lastModifiedBy>
  <cp:revision>1</cp:revision>
  <dcterms:created xsi:type="dcterms:W3CDTF">2025-10-31T04:26:00Z</dcterms:created>
  <dcterms:modified xsi:type="dcterms:W3CDTF">2025-10-31T04:49:00Z</dcterms:modified>
</cp:coreProperties>
</file>