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121BB" w14:textId="77777777" w:rsidR="0057080F" w:rsidRPr="00D713B3" w:rsidRDefault="0057080F" w:rsidP="0057080F">
      <w:pPr>
        <w:widowControl/>
        <w:spacing w:line="360" w:lineRule="auto"/>
        <w:jc w:val="center"/>
        <w:rPr>
          <w:rFonts w:ascii="Times New Roman" w:hAnsi="Times New Roman" w:cs="Times New Roman"/>
          <w:b/>
          <w:color w:val="000000"/>
          <w:kern w:val="0"/>
          <w:sz w:val="24"/>
          <w:lang w:bidi="ar"/>
        </w:rPr>
      </w:pPr>
      <w:r w:rsidRPr="00D713B3">
        <w:rPr>
          <w:rFonts w:ascii="Times New Roman" w:hAnsi="Times New Roman" w:cs="Times New Roman"/>
          <w:b/>
          <w:color w:val="000000"/>
          <w:kern w:val="0"/>
          <w:sz w:val="24"/>
          <w:lang w:bidi="ar"/>
        </w:rPr>
        <w:t>Supplementary materials</w:t>
      </w:r>
    </w:p>
    <w:p w14:paraId="148F0204" w14:textId="2E39D023" w:rsidR="0057080F" w:rsidRPr="00D713B3" w:rsidRDefault="0057080F" w:rsidP="0057080F">
      <w:pPr>
        <w:widowControl/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</w:pPr>
      <w:bookmarkStart w:id="0" w:name="_Hlk172739711"/>
      <w:bookmarkStart w:id="1" w:name="_Hlk178865329"/>
      <w:r w:rsidRPr="00D713B3"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  <w:t xml:space="preserve">Table </w:t>
      </w:r>
      <w:r w:rsidR="00BA2FDB" w:rsidRPr="00D713B3">
        <w:rPr>
          <w:rFonts w:ascii="Times New Roman" w:hAnsi="Times New Roman" w:cs="Times New Roman"/>
          <w:b/>
          <w:bCs/>
          <w:kern w:val="0"/>
          <w:szCs w:val="22"/>
          <w14:ligatures w14:val="none"/>
        </w:rPr>
        <w:t>S</w:t>
      </w:r>
      <w:r w:rsidRPr="00D713B3"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  <w:t>1</w:t>
      </w:r>
      <w:bookmarkEnd w:id="0"/>
      <w:r w:rsidRPr="00D713B3"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  <w:t xml:space="preserve">: </w:t>
      </w:r>
      <w:r w:rsidRPr="00D713B3">
        <w:rPr>
          <w:rFonts w:ascii="Times New Roman" w:eastAsia="Times New Roman" w:hAnsi="Times New Roman" w:cs="Times New Roman"/>
          <w:kern w:val="0"/>
          <w:szCs w:val="22"/>
          <w14:ligatures w14:val="none"/>
        </w:rPr>
        <w:t>Lower limits of detection for DAP metabolites.</w:t>
      </w:r>
      <w:bookmarkEnd w:id="1"/>
    </w:p>
    <w:tbl>
      <w:tblPr>
        <w:tblW w:w="10553" w:type="dxa"/>
        <w:tblInd w:w="-1121" w:type="dxa"/>
        <w:tblLook w:val="04A0" w:firstRow="1" w:lastRow="0" w:firstColumn="1" w:lastColumn="0" w:noHBand="0" w:noVBand="1"/>
      </w:tblPr>
      <w:tblGrid>
        <w:gridCol w:w="1286"/>
        <w:gridCol w:w="1430"/>
        <w:gridCol w:w="1371"/>
        <w:gridCol w:w="1570"/>
        <w:gridCol w:w="1512"/>
        <w:gridCol w:w="1721"/>
        <w:gridCol w:w="1663"/>
      </w:tblGrid>
      <w:tr w:rsidR="00114562" w:rsidRPr="00D713B3" w14:paraId="76BE722A" w14:textId="77777777" w:rsidTr="00114562">
        <w:trPr>
          <w:trHeight w:val="279"/>
        </w:trPr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4D1743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Cycle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824DF1" w14:textId="7120416A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DMP(</w:t>
            </w:r>
            <w:proofErr w:type="spellStart"/>
            <w:r w:rsidR="00213EA1"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μg</w:t>
            </w:r>
            <w:proofErr w:type="spellEnd"/>
            <w:r w:rsidR="00213EA1"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/L</w:t>
            </w: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F4DFE8" w14:textId="698B3A8D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DEP(</w:t>
            </w:r>
            <w:proofErr w:type="spellStart"/>
            <w:r w:rsidR="00213EA1"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μg</w:t>
            </w:r>
            <w:proofErr w:type="spellEnd"/>
            <w:r w:rsidR="00213EA1"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/L</w:t>
            </w: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9A74" w14:textId="712D8093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DMTP(</w:t>
            </w:r>
            <w:proofErr w:type="spellStart"/>
            <w:r w:rsidR="00213EA1"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μg</w:t>
            </w:r>
            <w:proofErr w:type="spellEnd"/>
            <w:r w:rsidR="00213EA1"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/L</w:t>
            </w: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B81F73" w14:textId="7D2C1506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DETP(</w:t>
            </w:r>
            <w:proofErr w:type="spellStart"/>
            <w:r w:rsidR="00213EA1"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μg</w:t>
            </w:r>
            <w:proofErr w:type="spellEnd"/>
            <w:r w:rsidR="00213EA1"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/L</w:t>
            </w: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9B20F2" w14:textId="7F693553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DMDTP(</w:t>
            </w:r>
            <w:proofErr w:type="spellStart"/>
            <w:r w:rsidR="00213EA1"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μg</w:t>
            </w:r>
            <w:proofErr w:type="spellEnd"/>
            <w:r w:rsidR="00213EA1"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/L</w:t>
            </w: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4BB728" w14:textId="7AFB9E7E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DEDTP(</w:t>
            </w:r>
            <w:proofErr w:type="spellStart"/>
            <w:r w:rsidR="00213EA1"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μg</w:t>
            </w:r>
            <w:proofErr w:type="spellEnd"/>
            <w:r w:rsidR="00213EA1"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/L</w:t>
            </w: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)</w:t>
            </w:r>
          </w:p>
        </w:tc>
      </w:tr>
      <w:tr w:rsidR="00114562" w:rsidRPr="00D713B3" w14:paraId="3A385084" w14:textId="77777777" w:rsidTr="00114562">
        <w:trPr>
          <w:trHeight w:val="279"/>
        </w:trPr>
        <w:tc>
          <w:tcPr>
            <w:tcW w:w="128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32EA009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1999–2000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2EBE269A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0.58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FDBB7AA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3B21DDCF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0.18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D471B01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0.09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right w:val="nil"/>
            </w:tcBorders>
          </w:tcPr>
          <w:p w14:paraId="4BE3AFCF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0.08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</w:tcPr>
          <w:p w14:paraId="78DC65BF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0.05</w:t>
            </w:r>
          </w:p>
        </w:tc>
      </w:tr>
      <w:tr w:rsidR="00114562" w:rsidRPr="00D713B3" w14:paraId="5AB65AE6" w14:textId="77777777" w:rsidTr="00114562">
        <w:trPr>
          <w:trHeight w:val="279"/>
        </w:trPr>
        <w:tc>
          <w:tcPr>
            <w:tcW w:w="1286" w:type="dxa"/>
            <w:tcBorders>
              <w:left w:val="nil"/>
              <w:right w:val="nil"/>
            </w:tcBorders>
            <w:noWrap/>
            <w:vAlign w:val="center"/>
          </w:tcPr>
          <w:p w14:paraId="1D75A2CF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2001–2002</w:t>
            </w:r>
          </w:p>
        </w:tc>
        <w:tc>
          <w:tcPr>
            <w:tcW w:w="1430" w:type="dxa"/>
            <w:tcBorders>
              <w:left w:val="nil"/>
              <w:right w:val="nil"/>
            </w:tcBorders>
            <w:noWrap/>
            <w:vAlign w:val="center"/>
          </w:tcPr>
          <w:p w14:paraId="44F3A448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0.5</w:t>
            </w:r>
          </w:p>
        </w:tc>
        <w:tc>
          <w:tcPr>
            <w:tcW w:w="1371" w:type="dxa"/>
            <w:tcBorders>
              <w:left w:val="nil"/>
              <w:right w:val="nil"/>
            </w:tcBorders>
            <w:noWrap/>
            <w:vAlign w:val="center"/>
          </w:tcPr>
          <w:p w14:paraId="51F24A21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0.2</w:t>
            </w:r>
          </w:p>
        </w:tc>
        <w:tc>
          <w:tcPr>
            <w:tcW w:w="1570" w:type="dxa"/>
            <w:tcBorders>
              <w:left w:val="nil"/>
              <w:right w:val="nil"/>
            </w:tcBorders>
            <w:noWrap/>
            <w:vAlign w:val="center"/>
          </w:tcPr>
          <w:p w14:paraId="5712A403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0.4</w:t>
            </w:r>
          </w:p>
        </w:tc>
        <w:tc>
          <w:tcPr>
            <w:tcW w:w="1512" w:type="dxa"/>
            <w:tcBorders>
              <w:left w:val="nil"/>
              <w:right w:val="nil"/>
            </w:tcBorders>
            <w:noWrap/>
            <w:vAlign w:val="center"/>
          </w:tcPr>
          <w:p w14:paraId="012AE0A2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  <w:tc>
          <w:tcPr>
            <w:tcW w:w="1721" w:type="dxa"/>
            <w:tcBorders>
              <w:left w:val="nil"/>
              <w:right w:val="nil"/>
            </w:tcBorders>
          </w:tcPr>
          <w:p w14:paraId="64F85CA6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  <w:tc>
          <w:tcPr>
            <w:tcW w:w="1663" w:type="dxa"/>
            <w:tcBorders>
              <w:left w:val="nil"/>
              <w:right w:val="nil"/>
            </w:tcBorders>
          </w:tcPr>
          <w:p w14:paraId="2707362E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</w:tr>
      <w:tr w:rsidR="00114562" w:rsidRPr="00D713B3" w14:paraId="00DB318D" w14:textId="77777777" w:rsidTr="00114562">
        <w:trPr>
          <w:trHeight w:val="279"/>
        </w:trPr>
        <w:tc>
          <w:tcPr>
            <w:tcW w:w="1286" w:type="dxa"/>
            <w:tcBorders>
              <w:left w:val="nil"/>
              <w:right w:val="nil"/>
            </w:tcBorders>
            <w:noWrap/>
            <w:vAlign w:val="center"/>
          </w:tcPr>
          <w:p w14:paraId="20CA21BE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2003–2004</w:t>
            </w:r>
          </w:p>
        </w:tc>
        <w:tc>
          <w:tcPr>
            <w:tcW w:w="1430" w:type="dxa"/>
            <w:tcBorders>
              <w:left w:val="nil"/>
              <w:right w:val="nil"/>
            </w:tcBorders>
            <w:noWrap/>
            <w:vAlign w:val="center"/>
          </w:tcPr>
          <w:p w14:paraId="057D36FD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0.5</w:t>
            </w:r>
          </w:p>
        </w:tc>
        <w:tc>
          <w:tcPr>
            <w:tcW w:w="1371" w:type="dxa"/>
            <w:tcBorders>
              <w:left w:val="nil"/>
              <w:right w:val="nil"/>
            </w:tcBorders>
            <w:noWrap/>
            <w:vAlign w:val="center"/>
          </w:tcPr>
          <w:p w14:paraId="2FB34DE5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  <w:tc>
          <w:tcPr>
            <w:tcW w:w="1570" w:type="dxa"/>
            <w:tcBorders>
              <w:left w:val="nil"/>
              <w:right w:val="nil"/>
            </w:tcBorders>
            <w:noWrap/>
            <w:vAlign w:val="center"/>
          </w:tcPr>
          <w:p w14:paraId="0CC016B2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0.5</w:t>
            </w:r>
          </w:p>
        </w:tc>
        <w:tc>
          <w:tcPr>
            <w:tcW w:w="1512" w:type="dxa"/>
            <w:tcBorders>
              <w:left w:val="nil"/>
              <w:right w:val="nil"/>
            </w:tcBorders>
            <w:noWrap/>
            <w:vAlign w:val="center"/>
          </w:tcPr>
          <w:p w14:paraId="40336F99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0.2</w:t>
            </w:r>
          </w:p>
        </w:tc>
        <w:tc>
          <w:tcPr>
            <w:tcW w:w="1721" w:type="dxa"/>
            <w:tcBorders>
              <w:left w:val="nil"/>
              <w:right w:val="nil"/>
            </w:tcBorders>
          </w:tcPr>
          <w:p w14:paraId="104D1E9F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  <w:tc>
          <w:tcPr>
            <w:tcW w:w="1663" w:type="dxa"/>
            <w:tcBorders>
              <w:left w:val="nil"/>
              <w:right w:val="nil"/>
            </w:tcBorders>
          </w:tcPr>
          <w:p w14:paraId="799C6BA9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</w:tr>
      <w:tr w:rsidR="00114562" w:rsidRPr="00D713B3" w14:paraId="0C4709FF" w14:textId="77777777" w:rsidTr="00114562">
        <w:trPr>
          <w:trHeight w:val="279"/>
        </w:trPr>
        <w:tc>
          <w:tcPr>
            <w:tcW w:w="1286" w:type="dxa"/>
            <w:tcBorders>
              <w:left w:val="nil"/>
              <w:right w:val="nil"/>
            </w:tcBorders>
            <w:noWrap/>
            <w:vAlign w:val="center"/>
          </w:tcPr>
          <w:p w14:paraId="7408AB23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2005–2006</w:t>
            </w:r>
          </w:p>
        </w:tc>
        <w:tc>
          <w:tcPr>
            <w:tcW w:w="1430" w:type="dxa"/>
            <w:tcBorders>
              <w:left w:val="nil"/>
              <w:right w:val="nil"/>
            </w:tcBorders>
            <w:noWrap/>
            <w:vAlign w:val="center"/>
          </w:tcPr>
          <w:p w14:paraId="0B9A5169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0.47</w:t>
            </w:r>
          </w:p>
        </w:tc>
        <w:tc>
          <w:tcPr>
            <w:tcW w:w="1371" w:type="dxa"/>
            <w:tcBorders>
              <w:left w:val="nil"/>
              <w:right w:val="nil"/>
            </w:tcBorders>
            <w:noWrap/>
            <w:vAlign w:val="center"/>
          </w:tcPr>
          <w:p w14:paraId="3A31D32E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0.37</w:t>
            </w:r>
          </w:p>
        </w:tc>
        <w:tc>
          <w:tcPr>
            <w:tcW w:w="1570" w:type="dxa"/>
            <w:tcBorders>
              <w:left w:val="nil"/>
              <w:right w:val="nil"/>
            </w:tcBorders>
            <w:noWrap/>
            <w:vAlign w:val="center"/>
          </w:tcPr>
          <w:p w14:paraId="247F61BB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0.55</w:t>
            </w:r>
          </w:p>
        </w:tc>
        <w:tc>
          <w:tcPr>
            <w:tcW w:w="1512" w:type="dxa"/>
            <w:tcBorders>
              <w:left w:val="nil"/>
              <w:right w:val="nil"/>
            </w:tcBorders>
            <w:noWrap/>
            <w:vAlign w:val="center"/>
          </w:tcPr>
          <w:p w14:paraId="45D50A7D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0.56</w:t>
            </w:r>
          </w:p>
        </w:tc>
        <w:tc>
          <w:tcPr>
            <w:tcW w:w="1721" w:type="dxa"/>
            <w:tcBorders>
              <w:left w:val="nil"/>
              <w:right w:val="nil"/>
            </w:tcBorders>
          </w:tcPr>
          <w:p w14:paraId="19004929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bookmarkStart w:id="2" w:name="OLE_LINK1"/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</w:t>
            </w:r>
            <w:bookmarkEnd w:id="2"/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51</w:t>
            </w:r>
          </w:p>
        </w:tc>
        <w:tc>
          <w:tcPr>
            <w:tcW w:w="1663" w:type="dxa"/>
            <w:tcBorders>
              <w:left w:val="nil"/>
              <w:right w:val="nil"/>
            </w:tcBorders>
          </w:tcPr>
          <w:p w14:paraId="3B036503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0.39</w:t>
            </w:r>
          </w:p>
        </w:tc>
      </w:tr>
      <w:tr w:rsidR="00114562" w:rsidRPr="00D713B3" w14:paraId="79218C4B" w14:textId="77777777" w:rsidTr="00114562">
        <w:trPr>
          <w:trHeight w:val="279"/>
        </w:trPr>
        <w:tc>
          <w:tcPr>
            <w:tcW w:w="128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C573050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2007–2008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7E53B23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</w:t>
            </w: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47</w:t>
            </w: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101A91E6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0.37</w:t>
            </w:r>
          </w:p>
        </w:tc>
        <w:tc>
          <w:tcPr>
            <w:tcW w:w="157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65BD269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</w:t>
            </w: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55</w:t>
            </w:r>
          </w:p>
        </w:tc>
        <w:tc>
          <w:tcPr>
            <w:tcW w:w="1512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BA3E646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</w:t>
            </w: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56</w:t>
            </w:r>
          </w:p>
        </w:tc>
        <w:tc>
          <w:tcPr>
            <w:tcW w:w="1721" w:type="dxa"/>
            <w:tcBorders>
              <w:left w:val="nil"/>
              <w:bottom w:val="nil"/>
              <w:right w:val="nil"/>
            </w:tcBorders>
          </w:tcPr>
          <w:p w14:paraId="09C60D5C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0.51</w:t>
            </w:r>
          </w:p>
        </w:tc>
        <w:tc>
          <w:tcPr>
            <w:tcW w:w="1663" w:type="dxa"/>
            <w:tcBorders>
              <w:left w:val="nil"/>
              <w:bottom w:val="nil"/>
              <w:right w:val="nil"/>
            </w:tcBorders>
          </w:tcPr>
          <w:p w14:paraId="0DFB34B4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</w:t>
            </w: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39</w:t>
            </w:r>
          </w:p>
        </w:tc>
      </w:tr>
      <w:tr w:rsidR="00114562" w:rsidRPr="00D713B3" w14:paraId="5DCE7EBB" w14:textId="77777777" w:rsidTr="00114562">
        <w:trPr>
          <w:trHeight w:val="279"/>
        </w:trPr>
        <w:tc>
          <w:tcPr>
            <w:tcW w:w="128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7100E36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20</w:t>
            </w: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11–2012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DFDF5EC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2D0436F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  <w:tc>
          <w:tcPr>
            <w:tcW w:w="157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B7FE53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FA47983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</w:t>
            </w: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721" w:type="dxa"/>
            <w:tcBorders>
              <w:top w:val="nil"/>
              <w:left w:val="nil"/>
              <w:right w:val="nil"/>
            </w:tcBorders>
          </w:tcPr>
          <w:p w14:paraId="23D67BBF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</w:t>
            </w:r>
            <w:r w:rsidRPr="00D713B3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right w:val="nil"/>
            </w:tcBorders>
          </w:tcPr>
          <w:p w14:paraId="76560A1A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</w:tr>
      <w:tr w:rsidR="00114562" w:rsidRPr="00D713B3" w14:paraId="1EE951E2" w14:textId="77777777" w:rsidTr="00114562">
        <w:trPr>
          <w:trHeight w:val="279"/>
        </w:trPr>
        <w:tc>
          <w:tcPr>
            <w:tcW w:w="128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5E0AC5E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2015–2016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noWrap/>
          </w:tcPr>
          <w:p w14:paraId="27416339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noWrap/>
          </w:tcPr>
          <w:p w14:paraId="128849B7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  <w:tc>
          <w:tcPr>
            <w:tcW w:w="1570" w:type="dxa"/>
            <w:tcBorders>
              <w:top w:val="nil"/>
              <w:left w:val="nil"/>
              <w:right w:val="nil"/>
            </w:tcBorders>
            <w:noWrap/>
          </w:tcPr>
          <w:p w14:paraId="1180BA50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noWrap/>
          </w:tcPr>
          <w:p w14:paraId="127857D2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  <w:tc>
          <w:tcPr>
            <w:tcW w:w="1721" w:type="dxa"/>
            <w:tcBorders>
              <w:top w:val="nil"/>
              <w:left w:val="nil"/>
              <w:right w:val="nil"/>
            </w:tcBorders>
          </w:tcPr>
          <w:p w14:paraId="2DCDD514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  <w:tc>
          <w:tcPr>
            <w:tcW w:w="1663" w:type="dxa"/>
            <w:tcBorders>
              <w:top w:val="nil"/>
              <w:left w:val="nil"/>
              <w:right w:val="nil"/>
            </w:tcBorders>
          </w:tcPr>
          <w:p w14:paraId="4C74262C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</w:tr>
      <w:tr w:rsidR="00114562" w:rsidRPr="00D713B3" w14:paraId="6A31CB36" w14:textId="77777777" w:rsidTr="00114562">
        <w:trPr>
          <w:trHeight w:val="279"/>
        </w:trPr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F71427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2017–2018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CCD2031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58D3BD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EBFCEA2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F66CF94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36397B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7FFEC" w14:textId="77777777" w:rsidR="0057080F" w:rsidRPr="00D713B3" w:rsidRDefault="0057080F" w:rsidP="0057080F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713B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0.1</w:t>
            </w:r>
          </w:p>
        </w:tc>
      </w:tr>
    </w:tbl>
    <w:p w14:paraId="134DC597" w14:textId="77777777" w:rsidR="0057080F" w:rsidRPr="00D713B3" w:rsidRDefault="0057080F" w:rsidP="0057080F">
      <w:pPr>
        <w:widowControl/>
        <w:rPr>
          <w:rFonts w:ascii="Times New Roman" w:hAnsi="Times New Roman" w:cs="Times New Roman"/>
          <w:b/>
          <w:bCs/>
          <w:kern w:val="0"/>
          <w:szCs w:val="22"/>
          <w14:ligatures w14:val="none"/>
        </w:rPr>
      </w:pPr>
    </w:p>
    <w:p w14:paraId="7C92F538" w14:textId="61A73FB2" w:rsidR="0057080F" w:rsidRPr="00D713B3" w:rsidRDefault="0057080F" w:rsidP="0057080F">
      <w:pPr>
        <w:widowControl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bookmarkStart w:id="3" w:name="_Hlk178865629"/>
      <w:r w:rsidRPr="00D713B3"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  <w:t xml:space="preserve">Table </w:t>
      </w:r>
      <w:r w:rsidR="00BA2FDB" w:rsidRPr="00D713B3">
        <w:rPr>
          <w:rFonts w:ascii="Times New Roman" w:hAnsi="Times New Roman" w:cs="Times New Roman"/>
          <w:b/>
          <w:bCs/>
          <w:kern w:val="0"/>
          <w:szCs w:val="22"/>
          <w14:ligatures w14:val="none"/>
        </w:rPr>
        <w:t>S</w:t>
      </w:r>
      <w:r w:rsidR="00AD4752">
        <w:rPr>
          <w:rFonts w:ascii="Times New Roman" w:hAnsi="Times New Roman" w:cs="Times New Roman" w:hint="eastAsia"/>
          <w:b/>
          <w:bCs/>
          <w:kern w:val="0"/>
          <w:szCs w:val="22"/>
          <w14:ligatures w14:val="none"/>
        </w:rPr>
        <w:t>2</w:t>
      </w:r>
      <w:r w:rsidRPr="00D713B3"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  <w:t xml:space="preserve">: </w:t>
      </w:r>
      <w:r w:rsidRPr="00D713B3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Posterior inclusion probabilities (PIPs) </w:t>
      </w:r>
      <w:r w:rsidR="00291790" w:rsidRPr="00D713B3">
        <w:rPr>
          <w:rFonts w:ascii="Times New Roman" w:hAnsi="Times New Roman" w:cs="Times New Roman"/>
          <w:color w:val="000000"/>
          <w:kern w:val="0"/>
          <w:szCs w:val="22"/>
          <w:lang w:bidi="ar"/>
        </w:rPr>
        <w:t>of DAP metabolites</w:t>
      </w:r>
      <w:r w:rsidR="00291790" w:rsidRPr="00D713B3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</w:t>
      </w:r>
      <w:r w:rsidRPr="00D713B3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in </w:t>
      </w:r>
      <w:r w:rsidR="00BA2D9D" w:rsidRPr="00D713B3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age at </w:t>
      </w:r>
      <w:r w:rsidR="00BA2D9D" w:rsidRPr="00BA2D9D">
        <w:rPr>
          <w:rFonts w:ascii="Times New Roman" w:eastAsia="Times New Roman" w:hAnsi="Times New Roman" w:cs="Times New Roman" w:hint="eastAsia"/>
          <w:kern w:val="0"/>
          <w:szCs w:val="22"/>
          <w14:ligatures w14:val="none"/>
        </w:rPr>
        <w:t>menarche</w:t>
      </w:r>
      <w:r w:rsidR="00BA2D9D" w:rsidRPr="00D713B3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, </w:t>
      </w:r>
      <w:r w:rsidRPr="00D713B3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age at menopause, </w:t>
      </w:r>
      <w:r w:rsidR="00BA2D9D">
        <w:rPr>
          <w:rFonts w:ascii="Times New Roman" w:hAnsi="Times New Roman" w:cs="Times New Roman" w:hint="eastAsia"/>
          <w:kern w:val="0"/>
          <w:szCs w:val="22"/>
          <w14:ligatures w14:val="none"/>
        </w:rPr>
        <w:t xml:space="preserve">and </w:t>
      </w:r>
      <w:r w:rsidR="00291790" w:rsidRPr="00D713B3">
        <w:rPr>
          <w:rFonts w:ascii="Times New Roman" w:eastAsia="Times New Roman" w:hAnsi="Times New Roman" w:cs="Times New Roman"/>
          <w:kern w:val="0"/>
          <w:szCs w:val="22"/>
          <w14:ligatures w14:val="none"/>
        </w:rPr>
        <w:t>reproductive lifespan</w:t>
      </w:r>
      <w:r w:rsidRPr="00D713B3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models via BKMR</w:t>
      </w:r>
      <w:r w:rsidRPr="00D713B3">
        <w:rPr>
          <w:rFonts w:ascii="Times New Roman" w:hAnsi="Times New Roman" w:cs="Times New Roman"/>
          <w:kern w:val="0"/>
          <w:szCs w:val="22"/>
          <w14:ligatures w14:val="none"/>
        </w:rPr>
        <w:t xml:space="preserve"> model</w:t>
      </w:r>
      <w:r w:rsidRPr="00D713B3">
        <w:rPr>
          <w:rFonts w:ascii="Times New Roman" w:eastAsia="Times New Roman" w:hAnsi="Times New Roman" w:cs="Times New Roman"/>
          <w:kern w:val="0"/>
          <w:szCs w:val="22"/>
          <w14:ligatures w14:val="none"/>
        </w:rPr>
        <w:t>.</w:t>
      </w:r>
      <w:bookmarkEnd w:id="3"/>
    </w:p>
    <w:tbl>
      <w:tblPr>
        <w:tblStyle w:val="af2"/>
        <w:tblW w:w="82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2552"/>
      </w:tblGrid>
      <w:tr w:rsidR="0057080F" w:rsidRPr="00D713B3" w14:paraId="173E8098" w14:textId="77777777" w:rsidTr="00527D06">
        <w:tc>
          <w:tcPr>
            <w:tcW w:w="1418" w:type="dxa"/>
            <w:vMerge w:val="restart"/>
          </w:tcPr>
          <w:p w14:paraId="2CD67129" w14:textId="77777777" w:rsidR="0057080F" w:rsidRPr="00D713B3" w:rsidRDefault="0057080F" w:rsidP="0057080F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bookmarkStart w:id="4" w:name="_Hlk212667110"/>
            <w:r w:rsidRPr="00D713B3">
              <w:rPr>
                <w:rFonts w:ascii="Times New Roman" w:hAnsi="Times New Roman" w:cs="Times New Roman"/>
                <w:b/>
                <w:bCs/>
                <w:sz w:val="22"/>
              </w:rPr>
              <w:t>DAP metabolites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14:paraId="39C009A3" w14:textId="77777777" w:rsidR="0057080F" w:rsidRPr="00D713B3" w:rsidRDefault="0057080F" w:rsidP="0057080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b/>
                <w:bCs/>
                <w:sz w:val="22"/>
                <w14:ligatures w14:val="none"/>
              </w:rPr>
              <w:t>PIPs</w:t>
            </w:r>
          </w:p>
        </w:tc>
      </w:tr>
      <w:tr w:rsidR="0057080F" w:rsidRPr="00D713B3" w14:paraId="4B83E948" w14:textId="77777777" w:rsidTr="008552AF">
        <w:tc>
          <w:tcPr>
            <w:tcW w:w="1418" w:type="dxa"/>
            <w:vMerge/>
          </w:tcPr>
          <w:p w14:paraId="53D7FA8B" w14:textId="77777777" w:rsidR="0057080F" w:rsidRPr="00D713B3" w:rsidRDefault="0057080F" w:rsidP="0057080F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FB39099" w14:textId="0CE616AB" w:rsidR="0057080F" w:rsidRPr="00D713B3" w:rsidRDefault="0057080F" w:rsidP="00527D06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713B3">
              <w:rPr>
                <w:rFonts w:ascii="Times New Roman" w:hAnsi="Times New Roman" w:cs="Times New Roman"/>
                <w:b/>
                <w:bCs/>
                <w:sz w:val="22"/>
              </w:rPr>
              <w:t>Age at</w:t>
            </w:r>
            <w:r w:rsidR="008552AF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="008552AF" w:rsidRPr="008552AF">
              <w:rPr>
                <w:rFonts w:ascii="Times New Roman" w:hAnsi="Times New Roman" w:cs="Times New Roman" w:hint="eastAsia"/>
                <w:b/>
                <w:bCs/>
                <w:sz w:val="22"/>
              </w:rPr>
              <w:t>menarche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6BEF8DA" w14:textId="25D2C630" w:rsidR="0057080F" w:rsidRPr="00D713B3" w:rsidRDefault="008552AF" w:rsidP="0057080F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713B3">
              <w:rPr>
                <w:rFonts w:ascii="Times New Roman" w:hAnsi="Times New Roman" w:cs="Times New Roman"/>
                <w:b/>
                <w:bCs/>
                <w:sz w:val="22"/>
              </w:rPr>
              <w:t>Age at menopause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75D90AC" w14:textId="3384697A" w:rsidR="0057080F" w:rsidRPr="00D713B3" w:rsidRDefault="008552AF" w:rsidP="0057080F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552AF">
              <w:rPr>
                <w:rFonts w:ascii="Times New Roman" w:hAnsi="Times New Roman" w:cs="Times New Roman" w:hint="eastAsia"/>
                <w:b/>
                <w:bCs/>
                <w:sz w:val="22"/>
                <w14:ligatures w14:val="none"/>
              </w:rPr>
              <w:t>Reproductive lifespan</w:t>
            </w:r>
          </w:p>
        </w:tc>
      </w:tr>
      <w:tr w:rsidR="004A4F46" w:rsidRPr="00D713B3" w14:paraId="00E19462" w14:textId="77777777" w:rsidTr="008552AF">
        <w:tc>
          <w:tcPr>
            <w:tcW w:w="1418" w:type="dxa"/>
            <w:tcBorders>
              <w:top w:val="single" w:sz="4" w:space="0" w:color="auto"/>
            </w:tcBorders>
          </w:tcPr>
          <w:p w14:paraId="1E993DFC" w14:textId="77777777" w:rsidR="004A4F46" w:rsidRPr="00D713B3" w:rsidRDefault="004A4F46" w:rsidP="004A4F46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 w:val="22"/>
                <w14:ligatures w14:val="none"/>
              </w:rPr>
              <w:t>DMP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7EBA351" w14:textId="0F2D5C2C" w:rsidR="004A4F46" w:rsidRPr="00D713B3" w:rsidRDefault="004A4F46" w:rsidP="004A4F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</w:t>
            </w:r>
            <w:r>
              <w:rPr>
                <w:rFonts w:ascii="Times New Roman" w:hAnsi="Times New Roman" w:cs="Times New Roman" w:hint="eastAsia"/>
                <w:sz w:val="22"/>
              </w:rPr>
              <w:t>.000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5E5522A" w14:textId="6CCD3E52" w:rsidR="004A4F46" w:rsidRPr="00D713B3" w:rsidRDefault="004A4F46" w:rsidP="004A4F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sz w:val="22"/>
              </w:rPr>
              <w:t>652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98DD2EC" w14:textId="6BEC176B" w:rsidR="004A4F46" w:rsidRPr="00D713B3" w:rsidRDefault="004A4F46" w:rsidP="004A4F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sz w:val="22"/>
              </w:rPr>
              <w:t>580</w:t>
            </w:r>
          </w:p>
        </w:tc>
      </w:tr>
      <w:tr w:rsidR="004A4F46" w:rsidRPr="00D713B3" w14:paraId="128BC0F6" w14:textId="77777777" w:rsidTr="008552AF">
        <w:tc>
          <w:tcPr>
            <w:tcW w:w="1418" w:type="dxa"/>
          </w:tcPr>
          <w:p w14:paraId="6906359C" w14:textId="77777777" w:rsidR="004A4F46" w:rsidRPr="00D713B3" w:rsidRDefault="004A4F46" w:rsidP="004A4F46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 w:val="22"/>
                <w14:ligatures w14:val="none"/>
              </w:rPr>
              <w:t>DEP</w:t>
            </w:r>
          </w:p>
        </w:tc>
        <w:tc>
          <w:tcPr>
            <w:tcW w:w="1984" w:type="dxa"/>
          </w:tcPr>
          <w:p w14:paraId="2E43A2DA" w14:textId="1BF66192" w:rsidR="004A4F46" w:rsidRPr="00D713B3" w:rsidRDefault="004A4F46" w:rsidP="004A4F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sz w:val="22"/>
              </w:rPr>
              <w:t>004</w:t>
            </w:r>
          </w:p>
        </w:tc>
        <w:tc>
          <w:tcPr>
            <w:tcW w:w="2268" w:type="dxa"/>
          </w:tcPr>
          <w:p w14:paraId="73CB49D4" w14:textId="4E9EEEE9" w:rsidR="004A4F46" w:rsidRPr="00D713B3" w:rsidRDefault="004A4F46" w:rsidP="004A4F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0.0</w:t>
            </w:r>
            <w:r>
              <w:rPr>
                <w:rFonts w:ascii="Times New Roman" w:hAnsi="Times New Roman" w:cs="Times New Roman" w:hint="eastAsia"/>
                <w:sz w:val="22"/>
              </w:rPr>
              <w:t>00</w:t>
            </w:r>
          </w:p>
        </w:tc>
        <w:tc>
          <w:tcPr>
            <w:tcW w:w="2552" w:type="dxa"/>
          </w:tcPr>
          <w:p w14:paraId="58DC328A" w14:textId="74795399" w:rsidR="004A4F46" w:rsidRPr="00D713B3" w:rsidRDefault="004A4F46" w:rsidP="004A4F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0.0</w:t>
            </w:r>
            <w:r>
              <w:rPr>
                <w:rFonts w:ascii="Times New Roman" w:hAnsi="Times New Roman" w:cs="Times New Roman" w:hint="eastAsia"/>
                <w:sz w:val="22"/>
              </w:rPr>
              <w:t>00</w:t>
            </w:r>
          </w:p>
        </w:tc>
      </w:tr>
      <w:tr w:rsidR="004A4F46" w:rsidRPr="00D713B3" w14:paraId="5F84D9D0" w14:textId="77777777" w:rsidTr="008552AF">
        <w:tc>
          <w:tcPr>
            <w:tcW w:w="1418" w:type="dxa"/>
          </w:tcPr>
          <w:p w14:paraId="16765544" w14:textId="77777777" w:rsidR="004A4F46" w:rsidRPr="00D713B3" w:rsidRDefault="004A4F46" w:rsidP="004A4F46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 w:val="22"/>
                <w14:ligatures w14:val="none"/>
              </w:rPr>
              <w:t>DMTP</w:t>
            </w:r>
          </w:p>
        </w:tc>
        <w:tc>
          <w:tcPr>
            <w:tcW w:w="1984" w:type="dxa"/>
          </w:tcPr>
          <w:p w14:paraId="54B1D882" w14:textId="02F1F8F4" w:rsidR="004A4F46" w:rsidRPr="00D713B3" w:rsidRDefault="004A4F46" w:rsidP="004A4F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0.0</w:t>
            </w:r>
            <w:r>
              <w:rPr>
                <w:rFonts w:ascii="Times New Roman" w:hAnsi="Times New Roman" w:cs="Times New Roman" w:hint="eastAsia"/>
                <w:sz w:val="22"/>
              </w:rPr>
              <w:t>26</w:t>
            </w:r>
          </w:p>
        </w:tc>
        <w:tc>
          <w:tcPr>
            <w:tcW w:w="2268" w:type="dxa"/>
          </w:tcPr>
          <w:p w14:paraId="45CBE604" w14:textId="6D3C5DDF" w:rsidR="004A4F46" w:rsidRPr="00D713B3" w:rsidRDefault="004A4F46" w:rsidP="004A4F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</w:t>
            </w:r>
            <w:r>
              <w:rPr>
                <w:rFonts w:ascii="Times New Roman" w:hAnsi="Times New Roman" w:cs="Times New Roman" w:hint="eastAsia"/>
                <w:sz w:val="22"/>
              </w:rPr>
              <w:t>.032</w:t>
            </w:r>
          </w:p>
        </w:tc>
        <w:tc>
          <w:tcPr>
            <w:tcW w:w="2552" w:type="dxa"/>
          </w:tcPr>
          <w:p w14:paraId="3A440BC8" w14:textId="3C79B104" w:rsidR="004A4F46" w:rsidRPr="00D713B3" w:rsidRDefault="004A4F46" w:rsidP="004A4F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</w:t>
            </w:r>
            <w:r>
              <w:rPr>
                <w:rFonts w:ascii="Times New Roman" w:hAnsi="Times New Roman" w:cs="Times New Roman" w:hint="eastAsia"/>
                <w:sz w:val="22"/>
              </w:rPr>
              <w:t>.164</w:t>
            </w:r>
          </w:p>
        </w:tc>
      </w:tr>
      <w:tr w:rsidR="004A4F46" w:rsidRPr="00D713B3" w14:paraId="5CD70E10" w14:textId="77777777" w:rsidTr="008552AF">
        <w:tc>
          <w:tcPr>
            <w:tcW w:w="1418" w:type="dxa"/>
          </w:tcPr>
          <w:p w14:paraId="06A4D875" w14:textId="77777777" w:rsidR="004A4F46" w:rsidRPr="00D713B3" w:rsidRDefault="004A4F46" w:rsidP="004A4F46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 w:val="22"/>
                <w14:ligatures w14:val="none"/>
              </w:rPr>
              <w:t>DETP</w:t>
            </w:r>
          </w:p>
        </w:tc>
        <w:tc>
          <w:tcPr>
            <w:tcW w:w="1984" w:type="dxa"/>
          </w:tcPr>
          <w:p w14:paraId="7D10B673" w14:textId="3688CC43" w:rsidR="004A4F46" w:rsidRPr="00D713B3" w:rsidRDefault="004A4F46" w:rsidP="004A4F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0.0</w:t>
            </w:r>
            <w:r>
              <w:rPr>
                <w:rFonts w:ascii="Times New Roman" w:hAnsi="Times New Roman" w:cs="Times New Roman" w:hint="eastAsia"/>
                <w:sz w:val="22"/>
              </w:rPr>
              <w:t>00</w:t>
            </w:r>
          </w:p>
        </w:tc>
        <w:tc>
          <w:tcPr>
            <w:tcW w:w="2268" w:type="dxa"/>
          </w:tcPr>
          <w:p w14:paraId="05345197" w14:textId="18B68F5E" w:rsidR="004A4F46" w:rsidRPr="00D713B3" w:rsidRDefault="004A4F46" w:rsidP="004A4F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sz w:val="22"/>
              </w:rPr>
              <w:t>000</w:t>
            </w:r>
          </w:p>
        </w:tc>
        <w:tc>
          <w:tcPr>
            <w:tcW w:w="2552" w:type="dxa"/>
          </w:tcPr>
          <w:p w14:paraId="432AD26A" w14:textId="4D7CEEFE" w:rsidR="004A4F46" w:rsidRPr="00D713B3" w:rsidRDefault="004A4F46" w:rsidP="004A4F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sz w:val="22"/>
              </w:rPr>
              <w:t>020</w:t>
            </w:r>
          </w:p>
        </w:tc>
      </w:tr>
      <w:tr w:rsidR="004A4F46" w:rsidRPr="00D713B3" w14:paraId="43B91CC3" w14:textId="77777777" w:rsidTr="008552AF">
        <w:tc>
          <w:tcPr>
            <w:tcW w:w="1418" w:type="dxa"/>
          </w:tcPr>
          <w:p w14:paraId="414368AF" w14:textId="77777777" w:rsidR="004A4F46" w:rsidRPr="00D713B3" w:rsidRDefault="004A4F46" w:rsidP="004A4F46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 w:val="22"/>
                <w14:ligatures w14:val="none"/>
              </w:rPr>
              <w:t>DMDTP</w:t>
            </w:r>
          </w:p>
        </w:tc>
        <w:tc>
          <w:tcPr>
            <w:tcW w:w="1984" w:type="dxa"/>
          </w:tcPr>
          <w:p w14:paraId="5213D87E" w14:textId="77777777" w:rsidR="004A4F46" w:rsidRPr="00D713B3" w:rsidRDefault="004A4F46" w:rsidP="004A4F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0.000</w:t>
            </w:r>
          </w:p>
        </w:tc>
        <w:tc>
          <w:tcPr>
            <w:tcW w:w="2268" w:type="dxa"/>
          </w:tcPr>
          <w:p w14:paraId="5E652839" w14:textId="4F17A8D6" w:rsidR="004A4F46" w:rsidRPr="00D713B3" w:rsidRDefault="004A4F46" w:rsidP="004A4F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sz w:val="22"/>
              </w:rPr>
              <w:t>000</w:t>
            </w:r>
          </w:p>
        </w:tc>
        <w:tc>
          <w:tcPr>
            <w:tcW w:w="2552" w:type="dxa"/>
          </w:tcPr>
          <w:p w14:paraId="69C4F35D" w14:textId="2DF6E2C8" w:rsidR="004A4F46" w:rsidRPr="00D713B3" w:rsidRDefault="004A4F46" w:rsidP="004A4F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sz w:val="22"/>
              </w:rPr>
              <w:t>000</w:t>
            </w:r>
          </w:p>
        </w:tc>
      </w:tr>
      <w:tr w:rsidR="004A4F46" w:rsidRPr="00D713B3" w14:paraId="3561EFB7" w14:textId="77777777" w:rsidTr="008552AF">
        <w:tc>
          <w:tcPr>
            <w:tcW w:w="1418" w:type="dxa"/>
          </w:tcPr>
          <w:p w14:paraId="2F9146D9" w14:textId="77777777" w:rsidR="004A4F46" w:rsidRPr="00D713B3" w:rsidRDefault="004A4F46" w:rsidP="004A4F46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 w:val="22"/>
                <w14:ligatures w14:val="none"/>
              </w:rPr>
              <w:t>DEDTP</w:t>
            </w:r>
          </w:p>
        </w:tc>
        <w:tc>
          <w:tcPr>
            <w:tcW w:w="1984" w:type="dxa"/>
          </w:tcPr>
          <w:p w14:paraId="7357BCC9" w14:textId="72A533BD" w:rsidR="004A4F46" w:rsidRPr="00D713B3" w:rsidRDefault="004A4F46" w:rsidP="004A4F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0.0</w:t>
            </w:r>
            <w:r>
              <w:rPr>
                <w:rFonts w:ascii="Times New Roman" w:hAnsi="Times New Roman" w:cs="Times New Roman" w:hint="eastAsia"/>
                <w:sz w:val="22"/>
              </w:rPr>
              <w:t>00</w:t>
            </w:r>
          </w:p>
        </w:tc>
        <w:tc>
          <w:tcPr>
            <w:tcW w:w="2268" w:type="dxa"/>
          </w:tcPr>
          <w:p w14:paraId="07F24F94" w14:textId="51174FD6" w:rsidR="004A4F46" w:rsidRPr="00D713B3" w:rsidRDefault="004A4F46" w:rsidP="004A4F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0.0</w:t>
            </w:r>
            <w:r>
              <w:rPr>
                <w:rFonts w:ascii="Times New Roman" w:hAnsi="Times New Roman" w:cs="Times New Roman" w:hint="eastAsia"/>
                <w:sz w:val="22"/>
              </w:rPr>
              <w:t>06</w:t>
            </w:r>
          </w:p>
        </w:tc>
        <w:tc>
          <w:tcPr>
            <w:tcW w:w="2552" w:type="dxa"/>
          </w:tcPr>
          <w:p w14:paraId="75E38B3F" w14:textId="4B163DA4" w:rsidR="004A4F46" w:rsidRPr="00D713B3" w:rsidRDefault="004A4F46" w:rsidP="004A4F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0.0</w:t>
            </w:r>
            <w:r>
              <w:rPr>
                <w:rFonts w:ascii="Times New Roman" w:hAnsi="Times New Roman" w:cs="Times New Roman" w:hint="eastAsia"/>
                <w:sz w:val="22"/>
              </w:rPr>
              <w:t>08</w:t>
            </w:r>
          </w:p>
        </w:tc>
      </w:tr>
    </w:tbl>
    <w:bookmarkEnd w:id="4"/>
    <w:p w14:paraId="67FFE20C" w14:textId="1109E334" w:rsidR="00E54C94" w:rsidRDefault="0062616F" w:rsidP="00D44290">
      <w:pPr>
        <w:widowControl/>
        <w:jc w:val="both"/>
        <w:rPr>
          <w:rFonts w:ascii="Times New Roman" w:hAnsi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cs="Times New Roman"/>
          <w:kern w:val="0"/>
          <w:szCs w:val="22"/>
          <w14:ligatures w14:val="none"/>
        </w:rPr>
        <w:t>Model was adjusted for age at screening, race/ethnicity, education, BMI, smoking, alcohol use, and parity</w:t>
      </w:r>
      <w:r w:rsidR="0057080F" w:rsidRPr="00D713B3">
        <w:rPr>
          <w:rFonts w:ascii="Times New Roman" w:hAnsi="Times New Roman" w:cs="Times New Roman"/>
          <w:kern w:val="0"/>
          <w:szCs w:val="22"/>
          <w14:ligatures w14:val="none"/>
        </w:rPr>
        <w:t>.</w:t>
      </w:r>
    </w:p>
    <w:p w14:paraId="25ECAF4D" w14:textId="77777777" w:rsidR="00333626" w:rsidRPr="00D713B3" w:rsidRDefault="00333626">
      <w:pPr>
        <w:widowControl/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</w:pPr>
    </w:p>
    <w:p w14:paraId="5D906723" w14:textId="61644C87" w:rsidR="00527D06" w:rsidRPr="00333626" w:rsidRDefault="0057080F" w:rsidP="0057080F">
      <w:pPr>
        <w:widowControl/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</w:pPr>
      <w:r w:rsidRPr="00D713B3"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  <w:t xml:space="preserve">Table </w:t>
      </w:r>
      <w:r w:rsidR="00BA2FDB" w:rsidRPr="00D713B3">
        <w:rPr>
          <w:rFonts w:ascii="Times New Roman" w:hAnsi="Times New Roman" w:cs="Times New Roman"/>
          <w:b/>
          <w:bCs/>
          <w:kern w:val="0"/>
          <w:szCs w:val="22"/>
          <w14:ligatures w14:val="none"/>
        </w:rPr>
        <w:t>S</w:t>
      </w:r>
      <w:r w:rsidR="00AD4752">
        <w:rPr>
          <w:rFonts w:ascii="Times New Roman" w:hAnsi="Times New Roman" w:cs="Times New Roman" w:hint="eastAsia"/>
          <w:b/>
          <w:bCs/>
          <w:kern w:val="0"/>
          <w:szCs w:val="22"/>
          <w14:ligatures w14:val="none"/>
        </w:rPr>
        <w:t>3</w:t>
      </w:r>
      <w:r w:rsidRPr="00D713B3"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  <w:t xml:space="preserve">: </w:t>
      </w:r>
      <w:r w:rsidRPr="00D713B3">
        <w:rPr>
          <w:rFonts w:ascii="Times New Roman" w:hAnsi="Times New Roman" w:cs="Times New Roman"/>
          <w:bCs/>
          <w:color w:val="000000"/>
          <w:kern w:val="0"/>
          <w:szCs w:val="22"/>
          <w:lang w:bidi="ar"/>
        </w:rPr>
        <w:t>The weight of each</w:t>
      </w:r>
      <w:r w:rsidRPr="00D713B3">
        <w:rPr>
          <w:rFonts w:ascii="Times New Roman" w:hAnsi="Times New Roman" w:cs="Times New Roman"/>
          <w:b/>
          <w:color w:val="000000"/>
          <w:kern w:val="0"/>
          <w:szCs w:val="22"/>
          <w:lang w:bidi="ar"/>
        </w:rPr>
        <w:t xml:space="preserve"> </w:t>
      </w:r>
      <w:r w:rsidRPr="00D713B3">
        <w:rPr>
          <w:rFonts w:ascii="Times New Roman" w:hAnsi="Times New Roman" w:cs="Times New Roman"/>
          <w:color w:val="000000"/>
          <w:kern w:val="0"/>
          <w:szCs w:val="22"/>
          <w:lang w:bidi="ar"/>
        </w:rPr>
        <w:t>concentration of DAP metabolites</w:t>
      </w:r>
      <w:r w:rsidRPr="00D713B3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in </w:t>
      </w:r>
      <w:r w:rsidR="00BA2D9D" w:rsidRPr="00D713B3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age at </w:t>
      </w:r>
      <w:r w:rsidR="00BA2D9D" w:rsidRPr="00BA2D9D">
        <w:rPr>
          <w:rFonts w:ascii="Times New Roman" w:eastAsia="Times New Roman" w:hAnsi="Times New Roman" w:cs="Times New Roman" w:hint="eastAsia"/>
          <w:kern w:val="0"/>
          <w:szCs w:val="22"/>
          <w14:ligatures w14:val="none"/>
        </w:rPr>
        <w:t>menarche</w:t>
      </w:r>
      <w:r w:rsidR="00BA2D9D" w:rsidRPr="00D713B3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, age at menopause, </w:t>
      </w:r>
      <w:r w:rsidR="00BA2D9D">
        <w:rPr>
          <w:rFonts w:ascii="Times New Roman" w:hAnsi="Times New Roman" w:cs="Times New Roman" w:hint="eastAsia"/>
          <w:kern w:val="0"/>
          <w:szCs w:val="22"/>
          <w14:ligatures w14:val="none"/>
        </w:rPr>
        <w:t xml:space="preserve">and </w:t>
      </w:r>
      <w:r w:rsidR="00BA2D9D" w:rsidRPr="00D713B3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reproductive lifespan </w:t>
      </w:r>
      <w:r w:rsidRPr="00D713B3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models via </w:t>
      </w:r>
      <w:r w:rsidRPr="00D713B3">
        <w:rPr>
          <w:rFonts w:ascii="Times New Roman" w:hAnsi="Times New Roman" w:cs="Times New Roman"/>
          <w:kern w:val="0"/>
          <w:szCs w:val="22"/>
          <w14:ligatures w14:val="none"/>
        </w:rPr>
        <w:t>WQS model</w:t>
      </w:r>
      <w:r w:rsidRPr="00D713B3">
        <w:rPr>
          <w:rFonts w:ascii="Times New Roman" w:eastAsia="Times New Roman" w:hAnsi="Times New Roman" w:cs="Times New Roman"/>
          <w:kern w:val="0"/>
          <w:szCs w:val="22"/>
          <w14:ligatures w14:val="none"/>
        </w:rPr>
        <w:t>.</w:t>
      </w:r>
    </w:p>
    <w:tbl>
      <w:tblPr>
        <w:tblStyle w:val="af2"/>
        <w:tblW w:w="82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2552"/>
      </w:tblGrid>
      <w:tr w:rsidR="00527D06" w:rsidRPr="00D713B3" w14:paraId="49BC2B7C" w14:textId="77777777" w:rsidTr="00FD6C1C">
        <w:tc>
          <w:tcPr>
            <w:tcW w:w="1418" w:type="dxa"/>
            <w:vMerge w:val="restart"/>
          </w:tcPr>
          <w:p w14:paraId="24175958" w14:textId="77777777" w:rsidR="00527D06" w:rsidRPr="00D713B3" w:rsidRDefault="00527D06" w:rsidP="00FD6C1C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713B3">
              <w:rPr>
                <w:rFonts w:ascii="Times New Roman" w:hAnsi="Times New Roman" w:cs="Times New Roman"/>
                <w:b/>
                <w:bCs/>
                <w:sz w:val="22"/>
              </w:rPr>
              <w:t>DAP metabolites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14:paraId="2ECB5658" w14:textId="131F1D19" w:rsidR="00527D06" w:rsidRPr="00D713B3" w:rsidRDefault="00527D06" w:rsidP="00FD6C1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14:ligatures w14:val="none"/>
              </w:rPr>
            </w:pPr>
            <w:r w:rsidRPr="00D713B3">
              <w:rPr>
                <w:rFonts w:ascii="Times New Roman" w:hAnsi="Times New Roman" w:cs="Times New Roman"/>
                <w:b/>
                <w:bCs/>
                <w:sz w:val="22"/>
                <w14:ligatures w14:val="none"/>
              </w:rPr>
              <w:t>Weight</w:t>
            </w:r>
          </w:p>
        </w:tc>
      </w:tr>
      <w:tr w:rsidR="008552AF" w:rsidRPr="00D713B3" w14:paraId="5C19A901" w14:textId="77777777" w:rsidTr="008552AF">
        <w:tc>
          <w:tcPr>
            <w:tcW w:w="1418" w:type="dxa"/>
            <w:vMerge/>
          </w:tcPr>
          <w:p w14:paraId="52DD12C1" w14:textId="77777777" w:rsidR="008552AF" w:rsidRPr="00D713B3" w:rsidRDefault="008552AF" w:rsidP="008552AF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62566BC" w14:textId="511977DD" w:rsidR="008552AF" w:rsidRPr="00D713B3" w:rsidRDefault="008552AF" w:rsidP="008552AF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713B3">
              <w:rPr>
                <w:rFonts w:ascii="Times New Roman" w:hAnsi="Times New Roman" w:cs="Times New Roman"/>
                <w:b/>
                <w:bCs/>
                <w:sz w:val="22"/>
              </w:rPr>
              <w:t>Age at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8552AF">
              <w:rPr>
                <w:rFonts w:ascii="Times New Roman" w:hAnsi="Times New Roman" w:cs="Times New Roman" w:hint="eastAsia"/>
                <w:b/>
                <w:bCs/>
                <w:sz w:val="22"/>
              </w:rPr>
              <w:t>menarche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E2EDFF" w14:textId="10F53E39" w:rsidR="008552AF" w:rsidRPr="00D713B3" w:rsidRDefault="008552AF" w:rsidP="008552AF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713B3">
              <w:rPr>
                <w:rFonts w:ascii="Times New Roman" w:hAnsi="Times New Roman" w:cs="Times New Roman"/>
                <w:b/>
                <w:bCs/>
                <w:sz w:val="22"/>
              </w:rPr>
              <w:t>Age at menopause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3D13637" w14:textId="39F9F4C1" w:rsidR="008552AF" w:rsidRPr="00D713B3" w:rsidRDefault="008552AF" w:rsidP="008552AF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552AF">
              <w:rPr>
                <w:rFonts w:ascii="Times New Roman" w:hAnsi="Times New Roman" w:cs="Times New Roman" w:hint="eastAsia"/>
                <w:b/>
                <w:bCs/>
                <w:sz w:val="22"/>
                <w14:ligatures w14:val="none"/>
              </w:rPr>
              <w:t>Reproductive lifespan</w:t>
            </w:r>
          </w:p>
        </w:tc>
      </w:tr>
      <w:tr w:rsidR="00527D06" w:rsidRPr="00D713B3" w14:paraId="0D1CCF6C" w14:textId="77777777" w:rsidTr="008552AF">
        <w:tc>
          <w:tcPr>
            <w:tcW w:w="1418" w:type="dxa"/>
            <w:tcBorders>
              <w:top w:val="single" w:sz="4" w:space="0" w:color="auto"/>
            </w:tcBorders>
          </w:tcPr>
          <w:p w14:paraId="5F758113" w14:textId="77777777" w:rsidR="00527D06" w:rsidRPr="00D713B3" w:rsidRDefault="00527D06" w:rsidP="00527D06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 w:val="22"/>
                <w14:ligatures w14:val="none"/>
              </w:rPr>
              <w:t>DMP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9E59D74" w14:textId="1B9FCA58" w:rsidR="00527D06" w:rsidRPr="00D713B3" w:rsidRDefault="00527D06" w:rsidP="00527D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 w:rsidR="00BA5529">
              <w:rPr>
                <w:rFonts w:ascii="Times New Roman" w:hAnsi="Times New Roman" w:cs="Times New Roman" w:hint="eastAsia"/>
                <w:sz w:val="22"/>
              </w:rPr>
              <w:t>0</w:t>
            </w:r>
            <w:r w:rsidR="004A4F46">
              <w:rPr>
                <w:rFonts w:ascii="Times New Roman" w:hAnsi="Times New Roman" w:cs="Times New Roman" w:hint="eastAsia"/>
                <w:sz w:val="22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8D64608" w14:textId="47447377" w:rsidR="00527D06" w:rsidRPr="00D713B3" w:rsidRDefault="00527D06" w:rsidP="00527D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 w:rsidR="004A4F46">
              <w:rPr>
                <w:rFonts w:ascii="Times New Roman" w:hAnsi="Times New Roman" w:cs="Times New Roman" w:hint="eastAsia"/>
                <w:sz w:val="22"/>
              </w:rPr>
              <w:t>573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F49610C" w14:textId="1E178DC3" w:rsidR="00527D06" w:rsidRPr="00D713B3" w:rsidRDefault="00527D06" w:rsidP="00527D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 w:rsidR="004A4F46">
              <w:rPr>
                <w:rFonts w:ascii="Times New Roman" w:hAnsi="Times New Roman" w:cs="Times New Roman" w:hint="eastAsia"/>
                <w:sz w:val="22"/>
              </w:rPr>
              <w:t>634</w:t>
            </w:r>
          </w:p>
        </w:tc>
      </w:tr>
      <w:tr w:rsidR="00527D06" w:rsidRPr="00D713B3" w14:paraId="6E28BFEB" w14:textId="77777777" w:rsidTr="008552AF">
        <w:tc>
          <w:tcPr>
            <w:tcW w:w="1418" w:type="dxa"/>
          </w:tcPr>
          <w:p w14:paraId="254E0F58" w14:textId="77777777" w:rsidR="00527D06" w:rsidRPr="00D713B3" w:rsidRDefault="00527D06" w:rsidP="00527D06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 w:val="22"/>
                <w14:ligatures w14:val="none"/>
              </w:rPr>
              <w:t>DEP</w:t>
            </w:r>
          </w:p>
        </w:tc>
        <w:tc>
          <w:tcPr>
            <w:tcW w:w="1984" w:type="dxa"/>
          </w:tcPr>
          <w:p w14:paraId="3EAF63C8" w14:textId="6E4C9739" w:rsidR="00527D06" w:rsidRPr="00D713B3" w:rsidRDefault="00527D06" w:rsidP="00527D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 w:rsidR="004A4F46">
              <w:rPr>
                <w:rFonts w:ascii="Times New Roman" w:hAnsi="Times New Roman" w:cs="Times New Roman" w:hint="eastAsia"/>
                <w:sz w:val="22"/>
              </w:rPr>
              <w:t>084</w:t>
            </w:r>
          </w:p>
        </w:tc>
        <w:tc>
          <w:tcPr>
            <w:tcW w:w="2268" w:type="dxa"/>
          </w:tcPr>
          <w:p w14:paraId="6993CE10" w14:textId="16B9406D" w:rsidR="00527D06" w:rsidRPr="00D713B3" w:rsidRDefault="00527D06" w:rsidP="00527D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0.0</w:t>
            </w:r>
            <w:r w:rsidR="004A4F46">
              <w:rPr>
                <w:rFonts w:ascii="Times New Roman" w:hAnsi="Times New Roman" w:cs="Times New Roman" w:hint="eastAsia"/>
                <w:sz w:val="22"/>
              </w:rPr>
              <w:t>54</w:t>
            </w:r>
          </w:p>
        </w:tc>
        <w:tc>
          <w:tcPr>
            <w:tcW w:w="2552" w:type="dxa"/>
          </w:tcPr>
          <w:p w14:paraId="665536EB" w14:textId="6B3CEE0D" w:rsidR="00527D06" w:rsidRPr="00D713B3" w:rsidRDefault="00527D06" w:rsidP="00527D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0.0</w:t>
            </w:r>
            <w:r w:rsidR="004A4F46">
              <w:rPr>
                <w:rFonts w:ascii="Times New Roman" w:hAnsi="Times New Roman" w:cs="Times New Roman" w:hint="eastAsia"/>
                <w:sz w:val="22"/>
              </w:rPr>
              <w:t>48</w:t>
            </w:r>
          </w:p>
        </w:tc>
      </w:tr>
      <w:tr w:rsidR="00527D06" w:rsidRPr="00D713B3" w14:paraId="1AC66A57" w14:textId="77777777" w:rsidTr="008552AF">
        <w:tc>
          <w:tcPr>
            <w:tcW w:w="1418" w:type="dxa"/>
          </w:tcPr>
          <w:p w14:paraId="2C577F73" w14:textId="77777777" w:rsidR="00527D06" w:rsidRPr="00D713B3" w:rsidRDefault="00527D06" w:rsidP="00527D06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 w:val="22"/>
                <w14:ligatures w14:val="none"/>
              </w:rPr>
              <w:t>DMTP</w:t>
            </w:r>
          </w:p>
        </w:tc>
        <w:tc>
          <w:tcPr>
            <w:tcW w:w="1984" w:type="dxa"/>
          </w:tcPr>
          <w:p w14:paraId="33C139F7" w14:textId="2EBCE94C" w:rsidR="00527D06" w:rsidRPr="00D713B3" w:rsidRDefault="00527D06" w:rsidP="00527D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 w:rsidR="004A4F46">
              <w:rPr>
                <w:rFonts w:ascii="Times New Roman" w:hAnsi="Times New Roman" w:cs="Times New Roman" w:hint="eastAsia"/>
                <w:sz w:val="22"/>
              </w:rPr>
              <w:t>015</w:t>
            </w:r>
          </w:p>
        </w:tc>
        <w:tc>
          <w:tcPr>
            <w:tcW w:w="2268" w:type="dxa"/>
          </w:tcPr>
          <w:p w14:paraId="16D994BF" w14:textId="4058870D" w:rsidR="00527D06" w:rsidRPr="00D713B3" w:rsidRDefault="00527D06" w:rsidP="00527D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 w:rsidR="004A4F46">
              <w:rPr>
                <w:rFonts w:ascii="Times New Roman" w:hAnsi="Times New Roman" w:cs="Times New Roman" w:hint="eastAsia"/>
                <w:sz w:val="22"/>
              </w:rPr>
              <w:t>087</w:t>
            </w:r>
          </w:p>
        </w:tc>
        <w:tc>
          <w:tcPr>
            <w:tcW w:w="2552" w:type="dxa"/>
          </w:tcPr>
          <w:p w14:paraId="342C18F6" w14:textId="2EBC22EF" w:rsidR="00527D06" w:rsidRPr="00D713B3" w:rsidRDefault="00527D06" w:rsidP="00527D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 w:rsidR="004A4F46">
              <w:rPr>
                <w:rFonts w:ascii="Times New Roman" w:hAnsi="Times New Roman" w:cs="Times New Roman" w:hint="eastAsia"/>
                <w:sz w:val="22"/>
              </w:rPr>
              <w:t>101</w:t>
            </w:r>
          </w:p>
        </w:tc>
      </w:tr>
      <w:tr w:rsidR="00527D06" w:rsidRPr="00D713B3" w14:paraId="09CAD828" w14:textId="77777777" w:rsidTr="008552AF">
        <w:tc>
          <w:tcPr>
            <w:tcW w:w="1418" w:type="dxa"/>
          </w:tcPr>
          <w:p w14:paraId="48EA3E55" w14:textId="77777777" w:rsidR="00527D06" w:rsidRPr="00D713B3" w:rsidRDefault="00527D06" w:rsidP="00527D06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 w:val="22"/>
                <w14:ligatures w14:val="none"/>
              </w:rPr>
              <w:t>DETP</w:t>
            </w:r>
          </w:p>
        </w:tc>
        <w:tc>
          <w:tcPr>
            <w:tcW w:w="1984" w:type="dxa"/>
          </w:tcPr>
          <w:p w14:paraId="5D661B98" w14:textId="2BBEBFC5" w:rsidR="00527D06" w:rsidRPr="00D713B3" w:rsidRDefault="00527D06" w:rsidP="00527D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 w:rsidR="004A4F46">
              <w:rPr>
                <w:rFonts w:ascii="Times New Roman" w:hAnsi="Times New Roman" w:cs="Times New Roman" w:hint="eastAsia"/>
                <w:sz w:val="22"/>
              </w:rPr>
              <w:t>786</w:t>
            </w:r>
          </w:p>
        </w:tc>
        <w:tc>
          <w:tcPr>
            <w:tcW w:w="2268" w:type="dxa"/>
          </w:tcPr>
          <w:p w14:paraId="313D7275" w14:textId="5D8B7134" w:rsidR="00527D06" w:rsidRPr="00D713B3" w:rsidRDefault="00527D06" w:rsidP="00527D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 w:rsidR="004A4F46">
              <w:rPr>
                <w:rFonts w:ascii="Times New Roman" w:hAnsi="Times New Roman" w:cs="Times New Roman" w:hint="eastAsia"/>
                <w:sz w:val="22"/>
              </w:rPr>
              <w:t>170</w:t>
            </w:r>
          </w:p>
        </w:tc>
        <w:tc>
          <w:tcPr>
            <w:tcW w:w="2552" w:type="dxa"/>
          </w:tcPr>
          <w:p w14:paraId="1D5CBCFC" w14:textId="7691279C" w:rsidR="00527D06" w:rsidRPr="00D713B3" w:rsidRDefault="00527D06" w:rsidP="00527D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 w:rsidR="004A4F46">
              <w:rPr>
                <w:rFonts w:ascii="Times New Roman" w:hAnsi="Times New Roman" w:cs="Times New Roman" w:hint="eastAsia"/>
                <w:sz w:val="22"/>
              </w:rPr>
              <w:t>097</w:t>
            </w:r>
          </w:p>
        </w:tc>
      </w:tr>
      <w:tr w:rsidR="00527D06" w:rsidRPr="00D713B3" w14:paraId="2A049D2D" w14:textId="77777777" w:rsidTr="008552AF">
        <w:tc>
          <w:tcPr>
            <w:tcW w:w="1418" w:type="dxa"/>
          </w:tcPr>
          <w:p w14:paraId="45D32A62" w14:textId="77777777" w:rsidR="00527D06" w:rsidRPr="00D713B3" w:rsidRDefault="00527D06" w:rsidP="00527D06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 w:val="22"/>
                <w14:ligatures w14:val="none"/>
              </w:rPr>
              <w:t>DMDTP</w:t>
            </w:r>
          </w:p>
        </w:tc>
        <w:tc>
          <w:tcPr>
            <w:tcW w:w="1984" w:type="dxa"/>
          </w:tcPr>
          <w:p w14:paraId="510DBFC0" w14:textId="4F96E2AF" w:rsidR="00527D06" w:rsidRPr="00D713B3" w:rsidRDefault="00527D06" w:rsidP="00527D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 w:rsidR="00BA5529">
              <w:rPr>
                <w:rFonts w:ascii="Times New Roman" w:hAnsi="Times New Roman" w:cs="Times New Roman" w:hint="eastAsia"/>
                <w:sz w:val="22"/>
              </w:rPr>
              <w:t>0</w:t>
            </w:r>
            <w:r w:rsidR="004A4F46">
              <w:rPr>
                <w:rFonts w:ascii="Times New Roman" w:hAnsi="Times New Roman" w:cs="Times New Roman" w:hint="eastAsia"/>
                <w:sz w:val="22"/>
              </w:rPr>
              <w:t>29</w:t>
            </w:r>
          </w:p>
        </w:tc>
        <w:tc>
          <w:tcPr>
            <w:tcW w:w="2268" w:type="dxa"/>
          </w:tcPr>
          <w:p w14:paraId="178213E6" w14:textId="390B2086" w:rsidR="00527D06" w:rsidRPr="00D713B3" w:rsidRDefault="00527D06" w:rsidP="00527D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0.0</w:t>
            </w:r>
            <w:r w:rsidR="00BA5529">
              <w:rPr>
                <w:rFonts w:ascii="Times New Roman" w:hAnsi="Times New Roman" w:cs="Times New Roman" w:hint="eastAsia"/>
                <w:sz w:val="22"/>
              </w:rPr>
              <w:t>0</w:t>
            </w:r>
            <w:r w:rsidR="004A4F46">
              <w:rPr>
                <w:rFonts w:ascii="Times New Roman" w:hAnsi="Times New Roman" w:cs="Times New Roman" w:hint="eastAsia"/>
                <w:sz w:val="22"/>
              </w:rPr>
              <w:t>7</w:t>
            </w:r>
          </w:p>
        </w:tc>
        <w:tc>
          <w:tcPr>
            <w:tcW w:w="2552" w:type="dxa"/>
          </w:tcPr>
          <w:p w14:paraId="74422EA6" w14:textId="66E114BC" w:rsidR="00527D06" w:rsidRPr="00D713B3" w:rsidRDefault="00527D06" w:rsidP="00527D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 w:rsidR="00BA2D9D">
              <w:rPr>
                <w:rFonts w:ascii="Times New Roman" w:hAnsi="Times New Roman" w:cs="Times New Roman" w:hint="eastAsia"/>
                <w:sz w:val="22"/>
              </w:rPr>
              <w:t>0</w:t>
            </w:r>
            <w:r w:rsidR="004A4F46">
              <w:rPr>
                <w:rFonts w:ascii="Times New Roman" w:hAnsi="Times New Roman" w:cs="Times New Roman" w:hint="eastAsia"/>
                <w:sz w:val="22"/>
              </w:rPr>
              <w:t>16</w:t>
            </w:r>
          </w:p>
        </w:tc>
      </w:tr>
      <w:tr w:rsidR="00527D06" w:rsidRPr="00D713B3" w14:paraId="1C0C0608" w14:textId="77777777" w:rsidTr="008552AF">
        <w:tc>
          <w:tcPr>
            <w:tcW w:w="1418" w:type="dxa"/>
          </w:tcPr>
          <w:p w14:paraId="0E0E9F64" w14:textId="77777777" w:rsidR="00527D06" w:rsidRPr="00D713B3" w:rsidRDefault="00527D06" w:rsidP="00527D06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b/>
                <w:bCs/>
                <w:kern w:val="0"/>
                <w:sz w:val="22"/>
                <w14:ligatures w14:val="none"/>
              </w:rPr>
              <w:t>DEDTP</w:t>
            </w:r>
          </w:p>
        </w:tc>
        <w:tc>
          <w:tcPr>
            <w:tcW w:w="1984" w:type="dxa"/>
          </w:tcPr>
          <w:p w14:paraId="62058336" w14:textId="17A5B2C4" w:rsidR="00527D06" w:rsidRPr="00D713B3" w:rsidRDefault="00527D06" w:rsidP="00527D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0.0</w:t>
            </w:r>
            <w:r w:rsidR="004A4F46">
              <w:rPr>
                <w:rFonts w:ascii="Times New Roman" w:hAnsi="Times New Roman" w:cs="Times New Roman" w:hint="eastAsia"/>
                <w:sz w:val="22"/>
              </w:rPr>
              <w:t>52</w:t>
            </w:r>
          </w:p>
        </w:tc>
        <w:tc>
          <w:tcPr>
            <w:tcW w:w="2268" w:type="dxa"/>
          </w:tcPr>
          <w:p w14:paraId="08879E30" w14:textId="58633C7E" w:rsidR="00527D06" w:rsidRPr="00D713B3" w:rsidRDefault="00527D06" w:rsidP="00527D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 w:rsidR="004A4F46">
              <w:rPr>
                <w:rFonts w:ascii="Times New Roman" w:hAnsi="Times New Roman" w:cs="Times New Roman" w:hint="eastAsia"/>
                <w:sz w:val="22"/>
              </w:rPr>
              <w:t>109</w:t>
            </w:r>
          </w:p>
        </w:tc>
        <w:tc>
          <w:tcPr>
            <w:tcW w:w="2552" w:type="dxa"/>
          </w:tcPr>
          <w:p w14:paraId="55CC5CAC" w14:textId="1E15CD97" w:rsidR="00527D06" w:rsidRPr="00D713B3" w:rsidRDefault="00527D06" w:rsidP="00527D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713B3">
              <w:rPr>
                <w:rFonts w:ascii="Times New Roman" w:hAnsi="Times New Roman" w:cs="Times New Roman"/>
                <w:sz w:val="22"/>
              </w:rPr>
              <w:t>0.</w:t>
            </w:r>
            <w:r w:rsidR="004A4F46">
              <w:rPr>
                <w:rFonts w:ascii="Times New Roman" w:hAnsi="Times New Roman" w:cs="Times New Roman" w:hint="eastAsia"/>
                <w:sz w:val="22"/>
              </w:rPr>
              <w:t>104</w:t>
            </w:r>
          </w:p>
        </w:tc>
      </w:tr>
    </w:tbl>
    <w:p w14:paraId="627E1159" w14:textId="065E970B" w:rsidR="0057080F" w:rsidRPr="00D713B3" w:rsidRDefault="0062616F" w:rsidP="00D44290">
      <w:pPr>
        <w:widowControl/>
        <w:jc w:val="both"/>
        <w:rPr>
          <w:rFonts w:ascii="Times New Roman" w:hAnsi="Times New Roman" w:cs="Times New Roman"/>
          <w:kern w:val="0"/>
          <w:szCs w:val="22"/>
          <w14:ligatures w14:val="none"/>
        </w:rPr>
      </w:pPr>
      <w:r>
        <w:rPr>
          <w:rFonts w:ascii="Times New Roman" w:hAnsi="Times New Roman" w:cs="Times New Roman"/>
          <w:kern w:val="0"/>
          <w:szCs w:val="22"/>
          <w14:ligatures w14:val="none"/>
        </w:rPr>
        <w:t>Model was adjusted for age at screening, race/ethnicity, education, BMI, smoking, alcohol use, and parity</w:t>
      </w:r>
      <w:r w:rsidR="0057080F" w:rsidRPr="00D713B3">
        <w:rPr>
          <w:rFonts w:ascii="Times New Roman" w:hAnsi="Times New Roman" w:cs="Times New Roman"/>
          <w:kern w:val="0"/>
          <w:szCs w:val="22"/>
          <w14:ligatures w14:val="none"/>
        </w:rPr>
        <w:t>.</w:t>
      </w:r>
    </w:p>
    <w:p w14:paraId="5367364F" w14:textId="1A9A8A5B" w:rsidR="00D44290" w:rsidRPr="00D44290" w:rsidRDefault="00AD4752" w:rsidP="00D44290">
      <w:pPr>
        <w:widowControl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br w:type="page"/>
      </w:r>
    </w:p>
    <w:p w14:paraId="1D91BAE1" w14:textId="2CA7D10B" w:rsidR="006334E3" w:rsidRDefault="00D816E8" w:rsidP="00D44290">
      <w:pPr>
        <w:tabs>
          <w:tab w:val="left" w:pos="673"/>
        </w:tabs>
        <w:jc w:val="both"/>
        <w:rPr>
          <w:rFonts w:ascii="Times New Roman" w:hAnsi="Times New Roman" w:cs="Times New Roman"/>
          <w:b/>
          <w:bCs/>
          <w:szCs w:val="22"/>
        </w:rPr>
      </w:pPr>
      <w:bookmarkStart w:id="5" w:name="_Hlk219854208"/>
      <w:r w:rsidRPr="00D816E8">
        <w:rPr>
          <w:rFonts w:ascii="Times New Roman" w:hAnsi="Times New Roman" w:cs="Times New Roman"/>
          <w:b/>
          <w:bCs/>
          <w:noProof/>
          <w:szCs w:val="22"/>
        </w:rPr>
        <w:lastRenderedPageBreak/>
        <w:drawing>
          <wp:inline distT="0" distB="0" distL="0" distR="0" wp14:anchorId="3D0B6711" wp14:editId="68221518">
            <wp:extent cx="5226546" cy="2468880"/>
            <wp:effectExtent l="0" t="0" r="0" b="7620"/>
            <wp:docPr id="510563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56310" name=""/>
                    <pic:cNvPicPr/>
                  </pic:nvPicPr>
                  <pic:blipFill rotWithShape="1">
                    <a:blip r:embed="rId8"/>
                    <a:srcRect l="900" t="1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806" cy="2469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C988C" w14:textId="19EE549E" w:rsidR="00C54B65" w:rsidRDefault="00C54B65" w:rsidP="00D44290">
      <w:pPr>
        <w:tabs>
          <w:tab w:val="left" w:pos="673"/>
        </w:tabs>
        <w:jc w:val="both"/>
        <w:rPr>
          <w:rFonts w:ascii="Times New Roman" w:hAnsi="Times New Roman" w:cs="Times New Roman"/>
          <w:b/>
          <w:bCs/>
          <w:szCs w:val="22"/>
        </w:rPr>
      </w:pPr>
      <w:r w:rsidRPr="00D713B3">
        <w:rPr>
          <w:rFonts w:ascii="Times New Roman" w:hAnsi="Times New Roman" w:cs="Times New Roman"/>
          <w:b/>
          <w:bCs/>
          <w:szCs w:val="22"/>
        </w:rPr>
        <w:t xml:space="preserve">Fig. </w:t>
      </w:r>
      <w:r w:rsidR="00114562" w:rsidRPr="00D713B3">
        <w:rPr>
          <w:rFonts w:ascii="Times New Roman" w:hAnsi="Times New Roman" w:cs="Times New Roman"/>
          <w:b/>
          <w:bCs/>
          <w:szCs w:val="22"/>
        </w:rPr>
        <w:t>S</w:t>
      </w:r>
      <w:r w:rsidR="00B64A0D">
        <w:rPr>
          <w:rFonts w:ascii="Times New Roman" w:hAnsi="Times New Roman" w:cs="Times New Roman" w:hint="eastAsia"/>
          <w:b/>
          <w:bCs/>
          <w:szCs w:val="22"/>
        </w:rPr>
        <w:t>1</w:t>
      </w:r>
      <w:r w:rsidRPr="00D713B3">
        <w:rPr>
          <w:rFonts w:ascii="Times New Roman" w:hAnsi="Times New Roman" w:cs="Times New Roman"/>
          <w:b/>
          <w:bCs/>
          <w:szCs w:val="22"/>
        </w:rPr>
        <w:t xml:space="preserve">. </w:t>
      </w:r>
      <w:r w:rsidR="00122172">
        <w:rPr>
          <w:rFonts w:ascii="Times New Roman" w:hAnsi="Times New Roman" w:cs="Times New Roman" w:hint="eastAsia"/>
          <w:szCs w:val="22"/>
        </w:rPr>
        <w:t>T</w:t>
      </w:r>
      <w:r w:rsidR="00122172" w:rsidRPr="00122172">
        <w:rPr>
          <w:rFonts w:ascii="Times New Roman" w:hAnsi="Times New Roman" w:cs="Times New Roman" w:hint="eastAsia"/>
          <w:szCs w:val="22"/>
        </w:rPr>
        <w:t xml:space="preserve">he causal pathways </w:t>
      </w:r>
      <w:bookmarkEnd w:id="5"/>
      <w:r w:rsidR="00122172" w:rsidRPr="00122172">
        <w:rPr>
          <w:rFonts w:ascii="Times New Roman" w:hAnsi="Times New Roman" w:cs="Times New Roman" w:hint="eastAsia"/>
          <w:szCs w:val="22"/>
        </w:rPr>
        <w:t>between covariates (e.g., age, race/ethnicity, education, BMI, smoking, alcohol use</w:t>
      </w:r>
      <w:r w:rsidR="004214A2">
        <w:rPr>
          <w:rFonts w:ascii="Times New Roman" w:hAnsi="Times New Roman" w:cs="Times New Roman" w:hint="eastAsia"/>
          <w:szCs w:val="22"/>
        </w:rPr>
        <w:t>,</w:t>
      </w:r>
      <w:r w:rsidR="004214A2" w:rsidRPr="004214A2">
        <w:rPr>
          <w:rFonts w:hint="eastAsia"/>
        </w:rPr>
        <w:t xml:space="preserve"> </w:t>
      </w:r>
      <w:r w:rsidR="004214A2">
        <w:rPr>
          <w:rFonts w:ascii="Times New Roman" w:hAnsi="Times New Roman" w:cs="Times New Roman" w:hint="eastAsia"/>
          <w:szCs w:val="22"/>
        </w:rPr>
        <w:t>p</w:t>
      </w:r>
      <w:r w:rsidR="004214A2" w:rsidRPr="004214A2">
        <w:rPr>
          <w:rFonts w:ascii="Times New Roman" w:hAnsi="Times New Roman" w:cs="Times New Roman" w:hint="eastAsia"/>
          <w:szCs w:val="22"/>
        </w:rPr>
        <w:t>arity</w:t>
      </w:r>
      <w:r w:rsidR="00122172" w:rsidRPr="00122172">
        <w:rPr>
          <w:rFonts w:ascii="Times New Roman" w:hAnsi="Times New Roman" w:cs="Times New Roman" w:hint="eastAsia"/>
          <w:szCs w:val="22"/>
        </w:rPr>
        <w:t>)</w:t>
      </w:r>
      <w:r w:rsidR="00122172">
        <w:rPr>
          <w:rFonts w:ascii="Times New Roman" w:hAnsi="Times New Roman" w:cs="Times New Roman" w:hint="eastAsia"/>
          <w:szCs w:val="22"/>
        </w:rPr>
        <w:t xml:space="preserve">, </w:t>
      </w:r>
      <w:r w:rsidR="00122172" w:rsidRPr="00122172">
        <w:rPr>
          <w:rFonts w:ascii="Times New Roman" w:hAnsi="Times New Roman" w:cs="Times New Roman" w:hint="eastAsia"/>
          <w:szCs w:val="22"/>
        </w:rPr>
        <w:t>exposure (DAP metabolites)</w:t>
      </w:r>
      <w:r w:rsidR="00122172">
        <w:rPr>
          <w:rFonts w:ascii="Times New Roman" w:hAnsi="Times New Roman" w:cs="Times New Roman" w:hint="eastAsia"/>
          <w:szCs w:val="22"/>
        </w:rPr>
        <w:t>,</w:t>
      </w:r>
      <w:r w:rsidR="00122172" w:rsidRPr="00122172">
        <w:rPr>
          <w:rFonts w:ascii="Times New Roman" w:hAnsi="Times New Roman" w:cs="Times New Roman" w:hint="eastAsia"/>
          <w:szCs w:val="22"/>
        </w:rPr>
        <w:t xml:space="preserve"> and outcome</w:t>
      </w:r>
      <w:r w:rsidR="00122172" w:rsidRPr="00D713B3">
        <w:rPr>
          <w:rFonts w:ascii="Times New Roman" w:hAnsi="Times New Roman" w:cs="Times New Roman"/>
          <w:color w:val="000000"/>
          <w:kern w:val="0"/>
          <w:szCs w:val="22"/>
          <w:lang w:bidi="ar"/>
        </w:rPr>
        <w:t xml:space="preserve"> </w:t>
      </w:r>
      <w:r w:rsidR="004E1B93">
        <w:rPr>
          <w:rFonts w:ascii="Times New Roman" w:hAnsi="Times New Roman" w:cs="Times New Roman" w:hint="eastAsia"/>
          <w:color w:val="000000"/>
          <w:kern w:val="0"/>
          <w:szCs w:val="22"/>
          <w:lang w:bidi="ar"/>
        </w:rPr>
        <w:t>(</w:t>
      </w:r>
      <w:r w:rsidR="00122172" w:rsidRPr="00715FC5">
        <w:rPr>
          <w:rFonts w:ascii="Times New Roman" w:hAnsi="Times New Roman" w:cs="Times New Roman"/>
          <w:color w:val="000000"/>
          <w:kern w:val="0"/>
          <w:szCs w:val="22"/>
          <w:lang w:bidi="ar"/>
        </w:rPr>
        <w:t>reproductive lifespan</w:t>
      </w:r>
      <w:r w:rsidR="004E1B93">
        <w:rPr>
          <w:rFonts w:ascii="Times New Roman" w:hAnsi="Times New Roman" w:cs="Times New Roman" w:hint="eastAsia"/>
          <w:color w:val="000000"/>
          <w:kern w:val="0"/>
          <w:szCs w:val="22"/>
          <w:lang w:bidi="ar"/>
        </w:rPr>
        <w:t>)</w:t>
      </w:r>
      <w:r w:rsidR="00122172">
        <w:rPr>
          <w:rFonts w:ascii="Times New Roman" w:hAnsi="Times New Roman" w:cs="Times New Roman" w:hint="eastAsia"/>
          <w:b/>
          <w:bCs/>
          <w:szCs w:val="22"/>
        </w:rPr>
        <w:t xml:space="preserve"> </w:t>
      </w:r>
      <w:r w:rsidR="00122172">
        <w:rPr>
          <w:rFonts w:ascii="Times New Roman" w:hAnsi="Times New Roman" w:cs="Times New Roman" w:hint="eastAsia"/>
          <w:szCs w:val="22"/>
        </w:rPr>
        <w:t>in</w:t>
      </w:r>
      <w:r w:rsidR="00632B9D">
        <w:rPr>
          <w:rFonts w:ascii="Times New Roman" w:hAnsi="Times New Roman" w:cs="Times New Roman" w:hint="eastAsia"/>
          <w:szCs w:val="22"/>
        </w:rPr>
        <w:t xml:space="preserve"> </w:t>
      </w:r>
      <w:r w:rsidR="00632B9D" w:rsidRPr="001D4746">
        <w:rPr>
          <w:rFonts w:ascii="Times New Roman" w:hAnsi="Times New Roman" w:cs="Times New Roman" w:hint="eastAsia"/>
          <w:szCs w:val="22"/>
        </w:rPr>
        <w:t>Directed Acyclic Graph (DAG)</w:t>
      </w:r>
      <w:r w:rsidR="001D4746">
        <w:rPr>
          <w:rFonts w:ascii="Times New Roman" w:hAnsi="Times New Roman" w:cs="Times New Roman" w:hint="eastAsia"/>
          <w:szCs w:val="22"/>
        </w:rPr>
        <w:t>.</w:t>
      </w:r>
    </w:p>
    <w:p w14:paraId="63F26CFC" w14:textId="3533F75F" w:rsidR="00030544" w:rsidRDefault="00030544" w:rsidP="00A75E6F">
      <w:pPr>
        <w:tabs>
          <w:tab w:val="left" w:pos="673"/>
        </w:tabs>
        <w:rPr>
          <w:rFonts w:ascii="Times New Roman" w:hAnsi="Times New Roman" w:cs="Times New Roman"/>
          <w:b/>
          <w:bCs/>
          <w:szCs w:val="22"/>
        </w:rPr>
      </w:pPr>
    </w:p>
    <w:p w14:paraId="219714A6" w14:textId="202E55FE" w:rsidR="00F90E94" w:rsidRPr="00F90E94" w:rsidRDefault="00F90E94" w:rsidP="00A75E6F">
      <w:pPr>
        <w:tabs>
          <w:tab w:val="left" w:pos="673"/>
        </w:tabs>
        <w:rPr>
          <w:rFonts w:ascii="Times New Roman" w:hAnsi="Times New Roman" w:cs="Times New Roman" w:hint="eastAsia"/>
          <w:b/>
          <w:bCs/>
          <w:szCs w:val="22"/>
        </w:rPr>
      </w:pPr>
      <w:r w:rsidRPr="00F90E94">
        <w:rPr>
          <w:rFonts w:ascii="Times New Roman" w:hAnsi="Times New Roman" w:cs="Times New Roman"/>
          <w:b/>
          <w:bCs/>
          <w:szCs w:val="22"/>
        </w:rPr>
        <w:drawing>
          <wp:inline distT="0" distB="0" distL="0" distR="0" wp14:anchorId="2CA5B3A9" wp14:editId="66B354C1">
            <wp:extent cx="5464370" cy="4132613"/>
            <wp:effectExtent l="0" t="0" r="3175" b="1270"/>
            <wp:docPr id="7057000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700027" name=""/>
                    <pic:cNvPicPr/>
                  </pic:nvPicPr>
                  <pic:blipFill rotWithShape="1">
                    <a:blip r:embed="rId9"/>
                    <a:srcRect l="2586" t="8442" r="9306" b="4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615" cy="4150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81F8C" w14:textId="377E7861" w:rsidR="00C54B65" w:rsidRPr="00F90E94" w:rsidRDefault="00030544" w:rsidP="00F90E94">
      <w:pPr>
        <w:tabs>
          <w:tab w:val="left" w:pos="673"/>
        </w:tabs>
        <w:rPr>
          <w:rFonts w:ascii="Times New Roman" w:hAnsi="Times New Roman" w:cs="Times New Roman" w:hint="eastAsia"/>
          <w:b/>
          <w:bCs/>
          <w:szCs w:val="22"/>
        </w:rPr>
        <w:sectPr w:rsidR="00C54B65" w:rsidRPr="00F90E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C7344">
        <w:rPr>
          <w:rFonts w:ascii="Times New Roman" w:hAnsi="Times New Roman" w:cs="Times New Roman" w:hint="eastAsia"/>
          <w:b/>
          <w:bCs/>
          <w:szCs w:val="22"/>
        </w:rPr>
        <w:t>Figure S</w:t>
      </w:r>
      <w:r w:rsidR="00B64A0D">
        <w:rPr>
          <w:rFonts w:ascii="Times New Roman" w:hAnsi="Times New Roman" w:cs="Times New Roman" w:hint="eastAsia"/>
          <w:b/>
          <w:bCs/>
          <w:szCs w:val="22"/>
        </w:rPr>
        <w:t>2</w:t>
      </w:r>
      <w:r w:rsidRPr="004C7344">
        <w:rPr>
          <w:rFonts w:ascii="Times New Roman" w:hAnsi="Times New Roman" w:cs="Times New Roman" w:hint="eastAsia"/>
          <w:b/>
          <w:bCs/>
          <w:szCs w:val="22"/>
        </w:rPr>
        <w:t xml:space="preserve">. </w:t>
      </w:r>
      <w:r w:rsidRPr="009270FC">
        <w:rPr>
          <w:rFonts w:ascii="Times New Roman" w:hAnsi="Times New Roman" w:cs="Times New Roman" w:hint="eastAsia"/>
          <w:szCs w:val="22"/>
        </w:rPr>
        <w:t xml:space="preserve">Pair-wise </w:t>
      </w:r>
      <w:r w:rsidRPr="009270FC">
        <w:rPr>
          <w:rFonts w:ascii="Times New Roman" w:hAnsi="Times New Roman" w:cs="Times New Roman"/>
          <w:szCs w:val="22"/>
        </w:rPr>
        <w:t>Pearson</w:t>
      </w:r>
      <w:r w:rsidRPr="009270FC">
        <w:rPr>
          <w:rFonts w:ascii="Times New Roman" w:hAnsi="Times New Roman" w:cs="Times New Roman" w:hint="eastAsia"/>
          <w:szCs w:val="22"/>
        </w:rPr>
        <w:t xml:space="preserve"> correlations between urinary DAP metabolites.</w:t>
      </w:r>
      <w:r w:rsidR="00C54B65" w:rsidRPr="00D713B3">
        <w:rPr>
          <w:rFonts w:ascii="Times New Roman" w:hAnsi="Times New Roman" w:cs="Times New Roman"/>
          <w:szCs w:val="22"/>
        </w:rPr>
        <w:br w:type="page"/>
      </w:r>
    </w:p>
    <w:p w14:paraId="1CEA177E" w14:textId="372660C2" w:rsidR="00B8648D" w:rsidRPr="00D713B3" w:rsidRDefault="00CA6D61" w:rsidP="00BE0A8A">
      <w:pPr>
        <w:spacing w:line="360" w:lineRule="auto"/>
        <w:jc w:val="both"/>
        <w:rPr>
          <w:rFonts w:ascii="Times New Roman" w:hAnsi="Times New Roman" w:cs="Times New Roman"/>
          <w:b/>
          <w:color w:val="000000"/>
          <w:kern w:val="0"/>
          <w:szCs w:val="22"/>
          <w:lang w:bidi="ar"/>
        </w:rPr>
      </w:pPr>
      <w:r w:rsidRPr="00CA6D61">
        <w:rPr>
          <w:rFonts w:ascii="Times New Roman" w:hAnsi="Times New Roman" w:cs="Times New Roman"/>
          <w:b/>
          <w:noProof/>
          <w:color w:val="000000"/>
          <w:kern w:val="0"/>
          <w:szCs w:val="22"/>
          <w:lang w:bidi="ar"/>
        </w:rPr>
        <w:lastRenderedPageBreak/>
        <w:drawing>
          <wp:inline distT="0" distB="0" distL="0" distR="0" wp14:anchorId="565AC233" wp14:editId="62DD9104">
            <wp:extent cx="8647367" cy="2159635"/>
            <wp:effectExtent l="0" t="0" r="1905" b="0"/>
            <wp:docPr id="11801222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22290" name=""/>
                    <pic:cNvPicPr/>
                  </pic:nvPicPr>
                  <pic:blipFill rotWithShape="1">
                    <a:blip r:embed="rId10"/>
                    <a:srcRect l="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828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367421" w14:textId="4AB4BABD" w:rsidR="00C54B65" w:rsidRPr="00D713B3" w:rsidRDefault="00185398" w:rsidP="00BE0A8A">
      <w:p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D713B3">
        <w:rPr>
          <w:rFonts w:ascii="Times New Roman" w:hAnsi="Times New Roman" w:cs="Times New Roman"/>
          <w:b/>
          <w:color w:val="000000"/>
          <w:kern w:val="0"/>
          <w:szCs w:val="22"/>
          <w:lang w:bidi="ar"/>
        </w:rPr>
        <w:t xml:space="preserve">Fig. </w:t>
      </w:r>
      <w:r w:rsidR="00BA2FDB" w:rsidRPr="00D713B3">
        <w:rPr>
          <w:rFonts w:ascii="Times New Roman" w:hAnsi="Times New Roman" w:cs="Times New Roman"/>
          <w:b/>
          <w:color w:val="000000"/>
          <w:kern w:val="0"/>
          <w:szCs w:val="22"/>
          <w:lang w:bidi="ar"/>
        </w:rPr>
        <w:t>S</w:t>
      </w:r>
      <w:r w:rsidR="00B64A0D">
        <w:rPr>
          <w:rFonts w:ascii="Times New Roman" w:hAnsi="Times New Roman" w:cs="Times New Roman" w:hint="eastAsia"/>
          <w:b/>
          <w:color w:val="000000"/>
          <w:kern w:val="0"/>
          <w:szCs w:val="22"/>
          <w:lang w:bidi="ar"/>
        </w:rPr>
        <w:t>3</w:t>
      </w:r>
      <w:r w:rsidRPr="00D713B3">
        <w:rPr>
          <w:rFonts w:ascii="Times New Roman" w:hAnsi="Times New Roman" w:cs="Times New Roman"/>
          <w:b/>
          <w:color w:val="000000"/>
          <w:kern w:val="0"/>
          <w:szCs w:val="22"/>
          <w:lang w:bidi="ar"/>
        </w:rPr>
        <w:t xml:space="preserve">. </w:t>
      </w:r>
      <w:r w:rsidR="00C77188">
        <w:rPr>
          <w:rFonts w:ascii="Times New Roman" w:hAnsi="Times New Roman" w:cs="Times New Roman" w:hint="eastAsia"/>
          <w:color w:val="000000"/>
          <w:kern w:val="0"/>
          <w:szCs w:val="22"/>
          <w:lang w:bidi="ar"/>
        </w:rPr>
        <w:t>Associations</w:t>
      </w:r>
      <w:r w:rsidRPr="00D713B3">
        <w:rPr>
          <w:rFonts w:ascii="Times New Roman" w:hAnsi="Times New Roman" w:cs="Times New Roman"/>
          <w:color w:val="000000"/>
          <w:kern w:val="0"/>
          <w:szCs w:val="22"/>
          <w:lang w:bidi="ar"/>
        </w:rPr>
        <w:t xml:space="preserve"> of each</w:t>
      </w:r>
      <w:r w:rsidRPr="00D713B3">
        <w:rPr>
          <w:rFonts w:ascii="Times New Roman" w:hAnsi="Times New Roman" w:cs="Times New Roman"/>
          <w:szCs w:val="22"/>
        </w:rPr>
        <w:t xml:space="preserve"> concentration of</w:t>
      </w:r>
      <w:r w:rsidRPr="00D713B3">
        <w:rPr>
          <w:rFonts w:ascii="Times New Roman" w:eastAsia="STIX-Regular" w:hAnsi="Times New Roman" w:cs="Times New Roman"/>
          <w:color w:val="000000"/>
          <w:kern w:val="0"/>
          <w:szCs w:val="22"/>
          <w:lang w:bidi="ar"/>
        </w:rPr>
        <w:t xml:space="preserve"> </w:t>
      </w:r>
      <w:r w:rsidR="00DC1C02" w:rsidRPr="00D713B3">
        <w:rPr>
          <w:rFonts w:ascii="Times New Roman" w:hAnsi="Times New Roman" w:cs="Times New Roman"/>
          <w:color w:val="000000"/>
          <w:kern w:val="0"/>
          <w:szCs w:val="22"/>
          <w:lang w:bidi="ar"/>
        </w:rPr>
        <w:t>urinary</w:t>
      </w:r>
      <w:bookmarkStart w:id="6" w:name="_Hlk219581489"/>
      <w:r w:rsidR="00DC1C02" w:rsidRPr="00D713B3">
        <w:rPr>
          <w:rFonts w:ascii="Times New Roman" w:hAnsi="Times New Roman" w:cs="Times New Roman"/>
          <w:color w:val="000000"/>
          <w:kern w:val="0"/>
          <w:szCs w:val="22"/>
          <w:lang w:bidi="ar"/>
        </w:rPr>
        <w:t xml:space="preserve"> DAP metabolites</w:t>
      </w:r>
      <w:bookmarkEnd w:id="6"/>
      <w:r w:rsidRPr="00D713B3">
        <w:rPr>
          <w:rFonts w:ascii="Times New Roman" w:hAnsi="Times New Roman" w:cs="Times New Roman"/>
          <w:color w:val="000000"/>
          <w:kern w:val="0"/>
          <w:szCs w:val="22"/>
          <w:lang w:bidi="ar"/>
        </w:rPr>
        <w:t xml:space="preserve"> (estimates and 95%CI, estimated zero means null), the change in a latent continuous outcome of </w:t>
      </w:r>
      <w:r w:rsidR="0037368F" w:rsidRPr="00715FC5">
        <w:rPr>
          <w:rFonts w:ascii="Times New Roman" w:hAnsi="Times New Roman" w:cs="Times New Roman"/>
          <w:color w:val="000000"/>
          <w:kern w:val="0"/>
          <w:szCs w:val="22"/>
          <w:lang w:bidi="ar"/>
        </w:rPr>
        <w:t>(a)</w:t>
      </w:r>
      <w:r w:rsidR="0037368F">
        <w:rPr>
          <w:rFonts w:ascii="Times New Roman" w:hAnsi="Times New Roman" w:cs="Times New Roman" w:hint="eastAsia"/>
          <w:color w:val="000000"/>
          <w:kern w:val="0"/>
          <w:szCs w:val="22"/>
          <w:lang w:bidi="ar"/>
        </w:rPr>
        <w:t xml:space="preserve"> </w:t>
      </w:r>
      <w:r w:rsidR="0037368F" w:rsidRPr="00715FC5">
        <w:rPr>
          <w:rFonts w:ascii="Times New Roman" w:hAnsi="Times New Roman" w:cs="Times New Roman"/>
          <w:color w:val="000000"/>
          <w:kern w:val="0"/>
          <w:szCs w:val="22"/>
          <w:lang w:bidi="ar"/>
        </w:rPr>
        <w:t xml:space="preserve">age at </w:t>
      </w:r>
      <w:r w:rsidR="00324F6D" w:rsidRPr="00324F6D">
        <w:rPr>
          <w:rFonts w:ascii="Times New Roman" w:hAnsi="Times New Roman" w:cs="Times New Roman" w:hint="eastAsia"/>
          <w:color w:val="000000"/>
          <w:kern w:val="0"/>
          <w:szCs w:val="22"/>
          <w:lang w:bidi="ar"/>
        </w:rPr>
        <w:t>menarche</w:t>
      </w:r>
      <w:r w:rsidR="0037368F" w:rsidRPr="00715FC5">
        <w:rPr>
          <w:rFonts w:ascii="Times New Roman" w:hAnsi="Times New Roman" w:cs="Times New Roman"/>
          <w:color w:val="000000"/>
          <w:kern w:val="0"/>
          <w:szCs w:val="22"/>
          <w:lang w:bidi="ar"/>
        </w:rPr>
        <w:t xml:space="preserve">, (b) </w:t>
      </w:r>
      <w:r w:rsidR="00324F6D" w:rsidRPr="00715FC5">
        <w:rPr>
          <w:rFonts w:ascii="Times New Roman" w:hAnsi="Times New Roman" w:cs="Times New Roman"/>
          <w:color w:val="000000"/>
          <w:kern w:val="0"/>
          <w:szCs w:val="22"/>
          <w:lang w:bidi="ar"/>
        </w:rPr>
        <w:t>age at menopause</w:t>
      </w:r>
      <w:r w:rsidR="0037368F" w:rsidRPr="00715FC5">
        <w:rPr>
          <w:rFonts w:ascii="Times New Roman" w:hAnsi="Times New Roman" w:cs="Times New Roman"/>
          <w:szCs w:val="22"/>
        </w:rPr>
        <w:t>,</w:t>
      </w:r>
      <w:r w:rsidR="0037368F" w:rsidRPr="00715FC5">
        <w:rPr>
          <w:rFonts w:ascii="Times New Roman" w:hAnsi="Times New Roman" w:cs="Times New Roman"/>
          <w:color w:val="000000"/>
          <w:kern w:val="0"/>
          <w:szCs w:val="22"/>
          <w:lang w:bidi="ar"/>
        </w:rPr>
        <w:t xml:space="preserve"> </w:t>
      </w:r>
      <w:r w:rsidR="00DC1C02" w:rsidRPr="00D713B3">
        <w:rPr>
          <w:rFonts w:ascii="Times New Roman" w:hAnsi="Times New Roman" w:cs="Times New Roman"/>
          <w:color w:val="000000"/>
          <w:kern w:val="0"/>
          <w:szCs w:val="22"/>
          <w:lang w:bidi="ar"/>
        </w:rPr>
        <w:t xml:space="preserve">and (c) </w:t>
      </w:r>
      <w:r w:rsidR="00324F6D" w:rsidRPr="00715FC5">
        <w:rPr>
          <w:rFonts w:ascii="Times New Roman" w:hAnsi="Times New Roman" w:cs="Times New Roman"/>
          <w:color w:val="000000"/>
          <w:kern w:val="0"/>
          <w:szCs w:val="22"/>
          <w:lang w:bidi="ar"/>
        </w:rPr>
        <w:t>reproductive lifespan</w:t>
      </w:r>
      <w:r w:rsidRPr="00D713B3">
        <w:rPr>
          <w:rFonts w:ascii="Times New Roman" w:hAnsi="Times New Roman" w:cs="Times New Roman"/>
          <w:color w:val="000000"/>
          <w:kern w:val="0"/>
          <w:szCs w:val="22"/>
          <w:lang w:bidi="ar"/>
        </w:rPr>
        <w:t xml:space="preserve"> when each</w:t>
      </w:r>
      <w:r w:rsidRPr="00D713B3">
        <w:rPr>
          <w:rFonts w:ascii="Times New Roman" w:hAnsi="Times New Roman" w:cs="Times New Roman"/>
          <w:szCs w:val="22"/>
        </w:rPr>
        <w:t xml:space="preserve"> concentration of</w:t>
      </w:r>
      <w:r w:rsidRPr="00D713B3">
        <w:rPr>
          <w:rFonts w:ascii="Times New Roman" w:eastAsia="STIX-Regular" w:hAnsi="Times New Roman" w:cs="Times New Roman"/>
          <w:color w:val="000000"/>
          <w:kern w:val="0"/>
          <w:szCs w:val="22"/>
          <w:lang w:bidi="ar"/>
        </w:rPr>
        <w:t xml:space="preserve"> </w:t>
      </w:r>
      <w:r w:rsidR="00DC1C02" w:rsidRPr="00D713B3">
        <w:rPr>
          <w:rFonts w:ascii="Times New Roman" w:hAnsi="Times New Roman" w:cs="Times New Roman"/>
          <w:color w:val="000000"/>
          <w:kern w:val="0"/>
          <w:szCs w:val="22"/>
          <w:lang w:bidi="ar"/>
        </w:rPr>
        <w:t xml:space="preserve">urinary DAP metabolites </w:t>
      </w:r>
      <w:r w:rsidRPr="00D713B3">
        <w:rPr>
          <w:rFonts w:ascii="Times New Roman" w:hAnsi="Times New Roman" w:cs="Times New Roman"/>
          <w:color w:val="000000"/>
          <w:kern w:val="0"/>
          <w:szCs w:val="22"/>
          <w:lang w:bidi="ar"/>
        </w:rPr>
        <w:t xml:space="preserve">was at the 75th vs. 25th percentile, and while all other elements are at their 25th, 50th, or 75th percentiles in BKMR model. </w:t>
      </w:r>
      <w:r w:rsidR="0062616F">
        <w:rPr>
          <w:rFonts w:ascii="Times New Roman" w:hAnsi="Times New Roman" w:cs="Times New Roman"/>
          <w:color w:val="000000"/>
          <w:kern w:val="0"/>
          <w:szCs w:val="22"/>
          <w:lang w:bidi="ar"/>
        </w:rPr>
        <w:t>Model was adjusted for age at screening, race/ethnicity, education, BMI, smoking, alcohol use, and parity</w:t>
      </w:r>
      <w:r w:rsidR="004E4A39" w:rsidRPr="00D713B3">
        <w:rPr>
          <w:rFonts w:ascii="Times New Roman" w:hAnsi="Times New Roman" w:cs="Times New Roman"/>
          <w:color w:val="000000"/>
          <w:kern w:val="0"/>
          <w:szCs w:val="22"/>
          <w:lang w:bidi="ar"/>
        </w:rPr>
        <w:t>.</w:t>
      </w:r>
    </w:p>
    <w:p w14:paraId="6618D371" w14:textId="617483AB" w:rsidR="00C54B65" w:rsidRPr="00D713B3" w:rsidRDefault="00C54B65" w:rsidP="00BE0A8A">
      <w:pPr>
        <w:widowControl/>
        <w:jc w:val="both"/>
        <w:rPr>
          <w:rFonts w:ascii="Times New Roman" w:hAnsi="Times New Roman" w:cs="Times New Roman"/>
          <w:szCs w:val="22"/>
        </w:rPr>
      </w:pPr>
      <w:r w:rsidRPr="00D713B3">
        <w:rPr>
          <w:rFonts w:ascii="Times New Roman" w:hAnsi="Times New Roman" w:cs="Times New Roman"/>
          <w:szCs w:val="22"/>
        </w:rPr>
        <w:br w:type="page"/>
      </w:r>
    </w:p>
    <w:p w14:paraId="3C98E4DA" w14:textId="7D5AF9D7" w:rsidR="00B8648D" w:rsidRPr="00D713B3" w:rsidRDefault="00AC02EF" w:rsidP="00BE0A8A">
      <w:pPr>
        <w:jc w:val="both"/>
        <w:rPr>
          <w:rFonts w:ascii="Times New Roman" w:hAnsi="Times New Roman" w:cs="Times New Roman"/>
          <w:szCs w:val="22"/>
        </w:rPr>
      </w:pPr>
      <w:bookmarkStart w:id="7" w:name="_Hlk197168261"/>
      <w:r w:rsidRPr="00AC02EF">
        <w:rPr>
          <w:rFonts w:ascii="Times New Roman" w:hAnsi="Times New Roman" w:cs="Times New Roman"/>
          <w:noProof/>
          <w:szCs w:val="22"/>
        </w:rPr>
        <w:lastRenderedPageBreak/>
        <w:drawing>
          <wp:inline distT="0" distB="0" distL="0" distR="0" wp14:anchorId="262F9E79" wp14:editId="6DC9C744">
            <wp:extent cx="8827704" cy="2254250"/>
            <wp:effectExtent l="0" t="0" r="0" b="0"/>
            <wp:docPr id="6959421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942182" name=""/>
                    <pic:cNvPicPr/>
                  </pic:nvPicPr>
                  <pic:blipFill rotWithShape="1">
                    <a:blip r:embed="rId11"/>
                    <a:srcRect l="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704" cy="225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A2688B" w14:textId="6F007B40" w:rsidR="004E4A39" w:rsidRPr="00D713B3" w:rsidRDefault="004E4A39" w:rsidP="00114562">
      <w:pPr>
        <w:snapToGrid w:val="0"/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D713B3">
        <w:rPr>
          <w:rFonts w:ascii="Times New Roman" w:hAnsi="Times New Roman" w:cs="Times New Roman"/>
          <w:b/>
          <w:color w:val="000000"/>
          <w:kern w:val="0"/>
          <w:szCs w:val="22"/>
          <w:lang w:bidi="ar"/>
        </w:rPr>
        <w:t xml:space="preserve">Fig. </w:t>
      </w:r>
      <w:bookmarkEnd w:id="7"/>
      <w:r w:rsidR="00BA2FDB" w:rsidRPr="00D713B3">
        <w:rPr>
          <w:rFonts w:ascii="Times New Roman" w:hAnsi="Times New Roman" w:cs="Times New Roman"/>
          <w:b/>
          <w:color w:val="000000"/>
          <w:kern w:val="0"/>
          <w:szCs w:val="22"/>
          <w:lang w:bidi="ar"/>
        </w:rPr>
        <w:t>S</w:t>
      </w:r>
      <w:r w:rsidR="00B64A0D">
        <w:rPr>
          <w:rFonts w:ascii="Times New Roman" w:hAnsi="Times New Roman" w:cs="Times New Roman" w:hint="eastAsia"/>
          <w:b/>
          <w:color w:val="000000"/>
          <w:kern w:val="0"/>
          <w:szCs w:val="22"/>
          <w:lang w:bidi="ar"/>
        </w:rPr>
        <w:t>4</w:t>
      </w:r>
      <w:r w:rsidRPr="00D713B3">
        <w:rPr>
          <w:rFonts w:ascii="Times New Roman" w:hAnsi="Times New Roman" w:cs="Times New Roman"/>
          <w:b/>
          <w:color w:val="000000"/>
          <w:kern w:val="0"/>
          <w:szCs w:val="22"/>
          <w:lang w:bidi="ar"/>
        </w:rPr>
        <w:t>.</w:t>
      </w:r>
      <w:r w:rsidRPr="00D713B3">
        <w:rPr>
          <w:rFonts w:ascii="Times New Roman" w:hAnsi="Times New Roman" w:cs="Times New Roman"/>
          <w:szCs w:val="22"/>
        </w:rPr>
        <w:t xml:space="preserve"> </w:t>
      </w:r>
      <w:r w:rsidRPr="00D713B3">
        <w:rPr>
          <w:rFonts w:ascii="Times New Roman" w:hAnsi="Times New Roman" w:cs="Times New Roman"/>
          <w:color w:val="000000"/>
          <w:kern w:val="0"/>
          <w:szCs w:val="22"/>
          <w:lang w:bidi="ar"/>
        </w:rPr>
        <w:t xml:space="preserve">Association between exposure 1 with </w:t>
      </w:r>
      <w:r w:rsidR="00324F6D">
        <w:rPr>
          <w:rFonts w:ascii="Times New Roman" w:hAnsi="Times New Roman" w:cs="Times New Roman"/>
          <w:color w:val="000000"/>
          <w:kern w:val="0"/>
          <w:szCs w:val="22"/>
          <w:lang w:bidi="ar"/>
        </w:rPr>
        <w:t>(a) age at menarche, (b) age at menopause, and (c) reproductive lifespan</w:t>
      </w:r>
      <w:r w:rsidRPr="00D713B3">
        <w:rPr>
          <w:rFonts w:ascii="Times New Roman" w:hAnsi="Times New Roman" w:cs="Times New Roman"/>
          <w:szCs w:val="22"/>
        </w:rPr>
        <w:t xml:space="preserve"> in BKMR model</w:t>
      </w:r>
      <w:r w:rsidRPr="00D713B3">
        <w:rPr>
          <w:rFonts w:ascii="Times New Roman" w:hAnsi="Times New Roman" w:cs="Times New Roman"/>
          <w:color w:val="000000"/>
          <w:kern w:val="0"/>
          <w:szCs w:val="22"/>
          <w:lang w:bidi="ar"/>
        </w:rPr>
        <w:t xml:space="preserve">, while fixing exposure 2 at different percentiles (here are the 25th, 50th, and 75th percentiles) all the others at their median levels. </w:t>
      </w:r>
      <w:r w:rsidR="0062616F">
        <w:rPr>
          <w:rFonts w:ascii="Times New Roman" w:hAnsi="Times New Roman" w:cs="Times New Roman"/>
          <w:color w:val="000000"/>
          <w:kern w:val="0"/>
          <w:szCs w:val="22"/>
          <w:lang w:bidi="ar"/>
        </w:rPr>
        <w:t>Model was adjusted for age at screening, race/ethnicity, education, BMI, smoking, alcohol use, and parity</w:t>
      </w:r>
      <w:r w:rsidRPr="00D713B3">
        <w:rPr>
          <w:rFonts w:ascii="Times New Roman" w:hAnsi="Times New Roman" w:cs="Times New Roman"/>
          <w:color w:val="000000"/>
          <w:kern w:val="0"/>
          <w:szCs w:val="22"/>
          <w:lang w:bidi="ar"/>
        </w:rPr>
        <w:t>.</w:t>
      </w:r>
    </w:p>
    <w:sectPr w:rsidR="004E4A39" w:rsidRPr="00D713B3" w:rsidSect="00C54B65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425E4" w14:textId="77777777" w:rsidR="00D12418" w:rsidRDefault="00D12418" w:rsidP="00C54B6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ED82FD5" w14:textId="77777777" w:rsidR="00D12418" w:rsidRDefault="00D12418" w:rsidP="00C54B6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TIX-Regular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0555D" w14:textId="77777777" w:rsidR="00D12418" w:rsidRDefault="00D12418" w:rsidP="00C54B6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970D77A" w14:textId="77777777" w:rsidR="00D12418" w:rsidRDefault="00D12418" w:rsidP="00C54B6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40F07"/>
    <w:multiLevelType w:val="hybridMultilevel"/>
    <w:tmpl w:val="7E3C64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28484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1F"/>
    <w:rsid w:val="00013197"/>
    <w:rsid w:val="00023ED8"/>
    <w:rsid w:val="00030544"/>
    <w:rsid w:val="00066C29"/>
    <w:rsid w:val="0007334A"/>
    <w:rsid w:val="000A4202"/>
    <w:rsid w:val="000A7106"/>
    <w:rsid w:val="00107469"/>
    <w:rsid w:val="00114562"/>
    <w:rsid w:val="00122172"/>
    <w:rsid w:val="00153429"/>
    <w:rsid w:val="00163AF6"/>
    <w:rsid w:val="00172681"/>
    <w:rsid w:val="00185398"/>
    <w:rsid w:val="0019091F"/>
    <w:rsid w:val="0019227C"/>
    <w:rsid w:val="001D4746"/>
    <w:rsid w:val="002028F2"/>
    <w:rsid w:val="00213EA1"/>
    <w:rsid w:val="00222CFF"/>
    <w:rsid w:val="002467B2"/>
    <w:rsid w:val="00271B38"/>
    <w:rsid w:val="00291790"/>
    <w:rsid w:val="002B4544"/>
    <w:rsid w:val="002E5310"/>
    <w:rsid w:val="00316649"/>
    <w:rsid w:val="00324F6D"/>
    <w:rsid w:val="00333626"/>
    <w:rsid w:val="00351041"/>
    <w:rsid w:val="0037368F"/>
    <w:rsid w:val="00390CE3"/>
    <w:rsid w:val="003979F8"/>
    <w:rsid w:val="003A55FC"/>
    <w:rsid w:val="004214A2"/>
    <w:rsid w:val="00473B73"/>
    <w:rsid w:val="004A4F46"/>
    <w:rsid w:val="004C7344"/>
    <w:rsid w:val="004D6717"/>
    <w:rsid w:val="004E1B93"/>
    <w:rsid w:val="004E4A39"/>
    <w:rsid w:val="004E7E03"/>
    <w:rsid w:val="004F38D4"/>
    <w:rsid w:val="00527D06"/>
    <w:rsid w:val="00562411"/>
    <w:rsid w:val="0057080F"/>
    <w:rsid w:val="005A2073"/>
    <w:rsid w:val="005B65D9"/>
    <w:rsid w:val="005C3B8C"/>
    <w:rsid w:val="005C6334"/>
    <w:rsid w:val="005E6291"/>
    <w:rsid w:val="0062616F"/>
    <w:rsid w:val="00632B9D"/>
    <w:rsid w:val="006334E3"/>
    <w:rsid w:val="00672D55"/>
    <w:rsid w:val="00685FE2"/>
    <w:rsid w:val="006A161E"/>
    <w:rsid w:val="006A41F4"/>
    <w:rsid w:val="006C77E3"/>
    <w:rsid w:val="006D18D0"/>
    <w:rsid w:val="006F693D"/>
    <w:rsid w:val="00703F33"/>
    <w:rsid w:val="00705344"/>
    <w:rsid w:val="0071758B"/>
    <w:rsid w:val="00733C38"/>
    <w:rsid w:val="007576DF"/>
    <w:rsid w:val="007608AA"/>
    <w:rsid w:val="007862E5"/>
    <w:rsid w:val="007908FE"/>
    <w:rsid w:val="00796710"/>
    <w:rsid w:val="00805FCF"/>
    <w:rsid w:val="00814993"/>
    <w:rsid w:val="0082350B"/>
    <w:rsid w:val="008552AF"/>
    <w:rsid w:val="008A5888"/>
    <w:rsid w:val="008F7370"/>
    <w:rsid w:val="009270FC"/>
    <w:rsid w:val="009325C9"/>
    <w:rsid w:val="009A46CE"/>
    <w:rsid w:val="009B1274"/>
    <w:rsid w:val="009B2B7A"/>
    <w:rsid w:val="009D4215"/>
    <w:rsid w:val="00A15F76"/>
    <w:rsid w:val="00A31D6A"/>
    <w:rsid w:val="00A31DB9"/>
    <w:rsid w:val="00A5103E"/>
    <w:rsid w:val="00A53930"/>
    <w:rsid w:val="00A75E6F"/>
    <w:rsid w:val="00AB5AA7"/>
    <w:rsid w:val="00AC02EF"/>
    <w:rsid w:val="00AC1865"/>
    <w:rsid w:val="00AC235C"/>
    <w:rsid w:val="00AD4752"/>
    <w:rsid w:val="00B25075"/>
    <w:rsid w:val="00B31276"/>
    <w:rsid w:val="00B64A0D"/>
    <w:rsid w:val="00B756C8"/>
    <w:rsid w:val="00B756E6"/>
    <w:rsid w:val="00B86010"/>
    <w:rsid w:val="00B8648D"/>
    <w:rsid w:val="00BA2D9D"/>
    <w:rsid w:val="00BA2FDB"/>
    <w:rsid w:val="00BA4B3D"/>
    <w:rsid w:val="00BA5529"/>
    <w:rsid w:val="00BA648A"/>
    <w:rsid w:val="00BB4009"/>
    <w:rsid w:val="00BC2B9D"/>
    <w:rsid w:val="00BD2093"/>
    <w:rsid w:val="00BD3706"/>
    <w:rsid w:val="00BE0A72"/>
    <w:rsid w:val="00BE0A8A"/>
    <w:rsid w:val="00BF2122"/>
    <w:rsid w:val="00C54B65"/>
    <w:rsid w:val="00C713E2"/>
    <w:rsid w:val="00C72F15"/>
    <w:rsid w:val="00C743C8"/>
    <w:rsid w:val="00C77188"/>
    <w:rsid w:val="00C91538"/>
    <w:rsid w:val="00C9444A"/>
    <w:rsid w:val="00CA6D61"/>
    <w:rsid w:val="00CF63F6"/>
    <w:rsid w:val="00D12418"/>
    <w:rsid w:val="00D17843"/>
    <w:rsid w:val="00D251C2"/>
    <w:rsid w:val="00D26133"/>
    <w:rsid w:val="00D44290"/>
    <w:rsid w:val="00D713B3"/>
    <w:rsid w:val="00D816E8"/>
    <w:rsid w:val="00DC1C02"/>
    <w:rsid w:val="00DC1D7C"/>
    <w:rsid w:val="00E140E9"/>
    <w:rsid w:val="00E16FF0"/>
    <w:rsid w:val="00E31B67"/>
    <w:rsid w:val="00E344C2"/>
    <w:rsid w:val="00E427D5"/>
    <w:rsid w:val="00E42839"/>
    <w:rsid w:val="00E54C94"/>
    <w:rsid w:val="00E57D69"/>
    <w:rsid w:val="00E828CA"/>
    <w:rsid w:val="00EA07AB"/>
    <w:rsid w:val="00ED25DC"/>
    <w:rsid w:val="00F113D3"/>
    <w:rsid w:val="00F14671"/>
    <w:rsid w:val="00F60F79"/>
    <w:rsid w:val="00F90E94"/>
    <w:rsid w:val="00F926B2"/>
    <w:rsid w:val="00F9518B"/>
    <w:rsid w:val="00FA5E6A"/>
    <w:rsid w:val="00FE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E99A04"/>
  <w15:chartTrackingRefBased/>
  <w15:docId w15:val="{EB38C78C-93B4-42FC-8EB1-0CCBD4A8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D0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091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9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091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91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091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091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091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091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91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90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90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9091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9091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9091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9091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9091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9091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9091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90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091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909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0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909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091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091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0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9091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9091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4B6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54B6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54B6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54B65"/>
    <w:rPr>
      <w:sz w:val="18"/>
      <w:szCs w:val="18"/>
    </w:rPr>
  </w:style>
  <w:style w:type="numbering" w:customStyle="1" w:styleId="11">
    <w:name w:val="无列表1"/>
    <w:next w:val="a2"/>
    <w:uiPriority w:val="99"/>
    <w:semiHidden/>
    <w:unhideWhenUsed/>
    <w:rsid w:val="0057080F"/>
  </w:style>
  <w:style w:type="table" w:styleId="af2">
    <w:name w:val="Table Grid"/>
    <w:basedOn w:val="a1"/>
    <w:qFormat/>
    <w:rsid w:val="0057080F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网格型1"/>
    <w:basedOn w:val="a1"/>
    <w:next w:val="af2"/>
    <w:uiPriority w:val="39"/>
    <w:rsid w:val="0057080F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44340-DB45-462A-9A49-6A17BD608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412</Words>
  <Characters>2216</Characters>
  <Application>Microsoft Office Word</Application>
  <DocSecurity>0</DocSecurity>
  <Lines>158</Lines>
  <Paragraphs>154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周仙丽 周</dc:creator>
  <cp:keywords/>
  <dc:description/>
  <cp:lastModifiedBy>周仙丽 周</cp:lastModifiedBy>
  <cp:revision>84</cp:revision>
  <dcterms:created xsi:type="dcterms:W3CDTF">2025-04-30T13:49:00Z</dcterms:created>
  <dcterms:modified xsi:type="dcterms:W3CDTF">2026-03-09T12:24:00Z</dcterms:modified>
</cp:coreProperties>
</file>