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0A7D2" w14:textId="77777777" w:rsidR="00995693" w:rsidRPr="00913C75" w:rsidRDefault="00995693" w:rsidP="00995693">
      <w:pPr>
        <w:widowControl/>
        <w:spacing w:after="0" w:line="480" w:lineRule="auto"/>
        <w:rPr>
          <w:rFonts w:ascii="Times New Roman" w:hAnsi="Times New Roman" w:cs="Times New Roman"/>
          <w:sz w:val="24"/>
          <w14:ligatures w14:val="none"/>
        </w:rPr>
      </w:pPr>
      <w:bookmarkStart w:id="0" w:name="_Hlk159141961"/>
      <w:r w:rsidRPr="00913C75">
        <w:rPr>
          <w:rFonts w:ascii="Times New Roman" w:hAnsi="Times New Roman" w:cs="Times New Roman"/>
          <w:b/>
          <w:sz w:val="24"/>
          <w14:ligatures w14:val="none"/>
        </w:rPr>
        <w:t>150 Minutes Weekly Accumulated Exercise as an Efficient Alternative to Continuous Exercise: Evidence from a Randomized Trial in Sedentary Young Female</w:t>
      </w:r>
    </w:p>
    <w:p w14:paraId="3362F0FE" w14:textId="70769879" w:rsidR="00995693" w:rsidRPr="00913C75" w:rsidRDefault="00995693" w:rsidP="00995693">
      <w:pPr>
        <w:widowControl/>
        <w:spacing w:before="240" w:after="0" w:line="360" w:lineRule="auto"/>
        <w:rPr>
          <w:rFonts w:ascii="Times New Roman" w:eastAsia="宋体" w:hAnsi="Times New Roman" w:cs="Times New Roman"/>
          <w:kern w:val="0"/>
          <w:sz w:val="24"/>
          <w14:ligatures w14:val="none"/>
        </w:rPr>
      </w:pPr>
      <w:bookmarkStart w:id="1" w:name="_Hlk197451997"/>
      <w:bookmarkEnd w:id="0"/>
      <w:r w:rsidRPr="00913C75">
        <w:rPr>
          <w:rFonts w:ascii="Times New Roman" w:eastAsia="宋体" w:hAnsi="Times New Roman" w:cs="Times New Roman"/>
          <w:kern w:val="0"/>
          <w:sz w:val="24"/>
          <w14:ligatures w14:val="none"/>
        </w:rPr>
        <w:t>Tong Jiang</w:t>
      </w:r>
      <w:r w:rsidRPr="00913C75">
        <w:rPr>
          <w:rFonts w:ascii="Times New Roman" w:eastAsia="宋体" w:hAnsi="Times New Roman" w:cs="Times New Roman"/>
          <w:kern w:val="0"/>
          <w:sz w:val="24"/>
          <w:vertAlign w:val="superscript"/>
          <w14:ligatures w14:val="none"/>
        </w:rPr>
        <w:t>1, †</w:t>
      </w:r>
      <w:r w:rsidRPr="00913C75">
        <w:rPr>
          <w:rFonts w:ascii="Times New Roman" w:eastAsia="宋体" w:hAnsi="Times New Roman" w:cs="Times New Roman"/>
          <w:kern w:val="0"/>
          <w:sz w:val="24"/>
          <w14:ligatures w14:val="none"/>
        </w:rPr>
        <w:t>, Xin Zheng</w:t>
      </w:r>
      <w:r w:rsidRPr="00913C75">
        <w:rPr>
          <w:rFonts w:ascii="Times New Roman" w:eastAsia="宋体" w:hAnsi="Times New Roman" w:cs="Times New Roman"/>
          <w:kern w:val="0"/>
          <w:sz w:val="24"/>
          <w:vertAlign w:val="superscript"/>
          <w14:ligatures w14:val="none"/>
        </w:rPr>
        <w:t>1, †</w:t>
      </w:r>
      <w:r w:rsidRPr="00913C75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, </w:t>
      </w:r>
      <w:proofErr w:type="spellStart"/>
      <w:r w:rsidRPr="00913C75">
        <w:rPr>
          <w:rFonts w:ascii="Times New Roman" w:eastAsia="宋体" w:hAnsi="Times New Roman" w:cs="Times New Roman"/>
          <w:kern w:val="0"/>
          <w:sz w:val="24"/>
          <w14:ligatures w14:val="none"/>
        </w:rPr>
        <w:t>Ziren</w:t>
      </w:r>
      <w:proofErr w:type="spellEnd"/>
      <w:r w:rsidRPr="00913C75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 Zhao</w:t>
      </w:r>
      <w:r w:rsidRPr="00913C75">
        <w:rPr>
          <w:rFonts w:ascii="Times New Roman" w:eastAsia="宋体" w:hAnsi="Times New Roman" w:cs="Times New Roman"/>
          <w:kern w:val="0"/>
          <w:sz w:val="24"/>
          <w:vertAlign w:val="superscript"/>
          <w14:ligatures w14:val="none"/>
        </w:rPr>
        <w:t>1</w:t>
      </w:r>
      <w:r w:rsidRPr="00913C75">
        <w:rPr>
          <w:rFonts w:ascii="Times New Roman" w:eastAsia="宋体" w:hAnsi="Times New Roman" w:cs="Times New Roman"/>
          <w:kern w:val="0"/>
          <w:sz w:val="24"/>
          <w14:ligatures w14:val="none"/>
        </w:rPr>
        <w:t>, Tao Zhong</w:t>
      </w:r>
      <w:r w:rsidRPr="00913C75">
        <w:rPr>
          <w:rFonts w:ascii="Times New Roman" w:eastAsia="宋体" w:hAnsi="Times New Roman" w:cs="Times New Roman"/>
          <w:kern w:val="0"/>
          <w:sz w:val="24"/>
          <w:vertAlign w:val="superscript"/>
          <w14:ligatures w14:val="none"/>
        </w:rPr>
        <w:t>1</w:t>
      </w:r>
      <w:r w:rsidRPr="00913C75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, </w:t>
      </w:r>
      <w:proofErr w:type="spellStart"/>
      <w:r w:rsidRPr="00913C75">
        <w:rPr>
          <w:rFonts w:ascii="Times New Roman" w:eastAsia="宋体" w:hAnsi="Times New Roman" w:cs="Times New Roman"/>
          <w:kern w:val="0"/>
          <w:sz w:val="24"/>
          <w14:ligatures w14:val="none"/>
        </w:rPr>
        <w:t>Fangyuan</w:t>
      </w:r>
      <w:proofErr w:type="spellEnd"/>
      <w:r w:rsidRPr="00913C75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 Zhao</w:t>
      </w:r>
      <w:r w:rsidRPr="00913C75">
        <w:rPr>
          <w:rFonts w:ascii="Times New Roman" w:eastAsia="宋体" w:hAnsi="Times New Roman" w:cs="Times New Roman"/>
          <w:kern w:val="0"/>
          <w:sz w:val="24"/>
          <w:vertAlign w:val="superscript"/>
          <w14:ligatures w14:val="none"/>
        </w:rPr>
        <w:t>1</w:t>
      </w:r>
      <w:r w:rsidRPr="00913C75">
        <w:rPr>
          <w:rFonts w:ascii="Times New Roman" w:eastAsia="宋体" w:hAnsi="Times New Roman" w:cs="Times New Roman"/>
          <w:kern w:val="0"/>
          <w:sz w:val="24"/>
          <w14:ligatures w14:val="none"/>
        </w:rPr>
        <w:t>,</w:t>
      </w:r>
      <w:bookmarkStart w:id="2" w:name="OLE_LINK32"/>
      <w:r w:rsidRPr="00913C75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 </w:t>
      </w:r>
      <w:bookmarkStart w:id="3" w:name="_Hlk207964161"/>
      <w:bookmarkEnd w:id="2"/>
      <w:r w:rsidR="00C34436"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>Jing Ai</w:t>
      </w:r>
      <w:r w:rsidR="00C34436" w:rsidRPr="00913C75">
        <w:rPr>
          <w:rFonts w:ascii="Times New Roman" w:eastAsia="宋体" w:hAnsi="Times New Roman" w:cs="Times New Roman"/>
          <w:kern w:val="0"/>
          <w:sz w:val="24"/>
          <w:vertAlign w:val="superscript"/>
          <w14:ligatures w14:val="none"/>
        </w:rPr>
        <w:t>1</w:t>
      </w:r>
      <w:r w:rsidR="00C34436" w:rsidRPr="00913C75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, </w:t>
      </w:r>
      <w:proofErr w:type="spellStart"/>
      <w:r w:rsidRPr="00913C75">
        <w:rPr>
          <w:rFonts w:ascii="Times New Roman" w:eastAsia="宋体" w:hAnsi="Times New Roman" w:cs="Times New Roman"/>
          <w:kern w:val="0"/>
          <w:sz w:val="24"/>
          <w14:ligatures w14:val="none"/>
        </w:rPr>
        <w:t>Kaixiang</w:t>
      </w:r>
      <w:proofErr w:type="spellEnd"/>
      <w:r w:rsidRPr="00913C75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 Zhou</w:t>
      </w:r>
      <w:r w:rsidRPr="00913C75">
        <w:rPr>
          <w:rFonts w:ascii="Times New Roman" w:eastAsia="宋体" w:hAnsi="Times New Roman" w:cs="Times New Roman"/>
          <w:kern w:val="0"/>
          <w:sz w:val="24"/>
          <w:vertAlign w:val="superscript"/>
          <w14:ligatures w14:val="none"/>
        </w:rPr>
        <w:t>1</w:t>
      </w:r>
      <w:r w:rsidRPr="00913C75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, </w:t>
      </w:r>
      <w:bookmarkEnd w:id="3"/>
      <w:proofErr w:type="spellStart"/>
      <w:r w:rsidRPr="00913C75">
        <w:rPr>
          <w:rFonts w:ascii="Times New Roman" w:eastAsia="宋体" w:hAnsi="Times New Roman" w:cs="Times New Roman"/>
          <w:kern w:val="0"/>
          <w:sz w:val="24"/>
          <w14:ligatures w14:val="none"/>
        </w:rPr>
        <w:t>Nijiao</w:t>
      </w:r>
      <w:proofErr w:type="spellEnd"/>
      <w:r w:rsidRPr="00913C75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 Deng</w:t>
      </w:r>
      <w:r w:rsidRPr="00913C75">
        <w:rPr>
          <w:rFonts w:ascii="Times New Roman" w:eastAsia="宋体" w:hAnsi="Times New Roman" w:cs="Times New Roman"/>
          <w:kern w:val="0"/>
          <w:sz w:val="24"/>
          <w:vertAlign w:val="superscript"/>
          <w14:ligatures w14:val="none"/>
        </w:rPr>
        <w:t>1, *</w:t>
      </w:r>
    </w:p>
    <w:bookmarkEnd w:id="1"/>
    <w:p w14:paraId="75C4019C" w14:textId="77777777" w:rsidR="00995693" w:rsidRPr="00913C75" w:rsidRDefault="00995693" w:rsidP="00995693">
      <w:pPr>
        <w:widowControl/>
        <w:spacing w:after="0" w:line="480" w:lineRule="auto"/>
        <w:rPr>
          <w:rFonts w:ascii="Times New Roman" w:hAnsi="Times New Roman" w:cs="Times New Roman"/>
          <w:bCs/>
          <w:sz w:val="24"/>
          <w14:ligatures w14:val="none"/>
        </w:rPr>
      </w:pPr>
      <w:r w:rsidRPr="00913C75">
        <w:rPr>
          <w:rFonts w:ascii="Times New Roman" w:hAnsi="Times New Roman" w:cs="Times New Roman"/>
          <w:bCs/>
          <w:sz w:val="24"/>
          <w:vertAlign w:val="superscript"/>
          <w14:ligatures w14:val="none"/>
        </w:rPr>
        <w:t>1</w:t>
      </w:r>
      <w:r w:rsidRPr="00913C75">
        <w:rPr>
          <w:rFonts w:ascii="Times New Roman" w:hAnsi="Times New Roman" w:cs="Times New Roman"/>
          <w:bCs/>
          <w:sz w:val="24"/>
          <w14:ligatures w14:val="none"/>
        </w:rPr>
        <w:t xml:space="preserve"> College of Physical Education and Health Science, Chongqing Normal University, Chongqing, No. 37, Middle Road, University Town, </w:t>
      </w:r>
      <w:proofErr w:type="spellStart"/>
      <w:r w:rsidRPr="00913C75">
        <w:rPr>
          <w:rFonts w:ascii="Times New Roman" w:hAnsi="Times New Roman" w:cs="Times New Roman"/>
          <w:bCs/>
          <w:sz w:val="24"/>
          <w14:ligatures w14:val="none"/>
        </w:rPr>
        <w:t>Shapingba</w:t>
      </w:r>
      <w:proofErr w:type="spellEnd"/>
      <w:r w:rsidRPr="00913C75">
        <w:rPr>
          <w:rFonts w:ascii="Times New Roman" w:hAnsi="Times New Roman" w:cs="Times New Roman"/>
          <w:bCs/>
          <w:sz w:val="24"/>
          <w14:ligatures w14:val="none"/>
        </w:rPr>
        <w:t xml:space="preserve"> District, Chongqing, China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34"/>
        <w:gridCol w:w="5372"/>
      </w:tblGrid>
      <w:tr w:rsidR="00995693" w:rsidRPr="00913C75" w14:paraId="02D7D3D0" w14:textId="77777777" w:rsidTr="00995693"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7EA67E" w14:textId="77777777" w:rsidR="00995693" w:rsidRPr="00913C75" w:rsidRDefault="00995693" w:rsidP="00995693">
            <w:pPr>
              <w:widowControl/>
              <w:spacing w:line="480" w:lineRule="auto"/>
              <w:rPr>
                <w:b/>
                <w:bCs/>
                <w:sz w:val="24"/>
              </w:rPr>
            </w:pPr>
            <w:r w:rsidRPr="00913C75">
              <w:rPr>
                <w:sz w:val="24"/>
                <w:vertAlign w:val="superscript"/>
              </w:rPr>
              <w:t>*</w:t>
            </w:r>
            <w:r w:rsidRPr="00913C75">
              <w:rPr>
                <w:b/>
                <w:bCs/>
                <w:sz w:val="24"/>
              </w:rPr>
              <w:t>Correspondence Author:</w:t>
            </w:r>
          </w:p>
        </w:tc>
        <w:tc>
          <w:tcPr>
            <w:tcW w:w="53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C63479" w14:textId="77777777" w:rsidR="00995693" w:rsidRPr="00913C75" w:rsidRDefault="00995693" w:rsidP="00995693">
            <w:pPr>
              <w:widowControl/>
              <w:spacing w:line="480" w:lineRule="auto"/>
              <w:rPr>
                <w:sz w:val="24"/>
              </w:rPr>
            </w:pPr>
            <w:proofErr w:type="spellStart"/>
            <w:r w:rsidRPr="00913C75">
              <w:rPr>
                <w:bCs/>
                <w:sz w:val="21"/>
              </w:rPr>
              <w:t>Nijiao</w:t>
            </w:r>
            <w:proofErr w:type="spellEnd"/>
            <w:r w:rsidRPr="00913C75">
              <w:rPr>
                <w:bCs/>
                <w:sz w:val="21"/>
              </w:rPr>
              <w:t xml:space="preserve"> Deng</w:t>
            </w:r>
            <w:r w:rsidRPr="00913C75">
              <w:rPr>
                <w:sz w:val="24"/>
              </w:rPr>
              <w:t>,</w:t>
            </w:r>
            <w:bookmarkStart w:id="4" w:name="_Hlk206425311"/>
            <w:r w:rsidRPr="00913C75">
              <w:rPr>
                <w:sz w:val="24"/>
              </w:rPr>
              <w:t xml:space="preserve"> </w:t>
            </w:r>
            <w:bookmarkEnd w:id="4"/>
            <w:r w:rsidRPr="00913C75">
              <w:rPr>
                <w:sz w:val="24"/>
              </w:rPr>
              <w:t xml:space="preserve">College of Physical Education and Health Science, Chongqing Normal University, Chongqing, No. 37, Middle Road, University Town, </w:t>
            </w:r>
            <w:proofErr w:type="spellStart"/>
            <w:r w:rsidRPr="00913C75">
              <w:rPr>
                <w:sz w:val="24"/>
              </w:rPr>
              <w:t>Shapingba</w:t>
            </w:r>
            <w:proofErr w:type="spellEnd"/>
            <w:r w:rsidRPr="00913C75">
              <w:rPr>
                <w:sz w:val="24"/>
              </w:rPr>
              <w:t xml:space="preserve"> District, Chongqing, China: dnj1015@163.com.</w:t>
            </w:r>
          </w:p>
        </w:tc>
      </w:tr>
      <w:tr w:rsidR="00995693" w:rsidRPr="00913C75" w14:paraId="2C08F594" w14:textId="77777777" w:rsidTr="00995693"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E57B7A" w14:textId="77777777" w:rsidR="00995693" w:rsidRPr="00913C75" w:rsidRDefault="00995693" w:rsidP="00995693">
            <w:pPr>
              <w:widowControl/>
              <w:spacing w:line="480" w:lineRule="auto"/>
              <w:ind w:leftChars="14" w:left="31"/>
              <w:rPr>
                <w:b/>
                <w:bCs/>
                <w:sz w:val="24"/>
              </w:rPr>
            </w:pPr>
            <w:r w:rsidRPr="00913C75">
              <w:rPr>
                <w:b/>
                <w:bCs/>
                <w:sz w:val="24"/>
              </w:rPr>
              <w:t>First Author:</w:t>
            </w:r>
          </w:p>
        </w:tc>
        <w:tc>
          <w:tcPr>
            <w:tcW w:w="53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BEB18A" w14:textId="77777777" w:rsidR="00995693" w:rsidRPr="00913C75" w:rsidRDefault="00995693" w:rsidP="00995693">
            <w:pPr>
              <w:widowControl/>
              <w:spacing w:line="480" w:lineRule="auto"/>
              <w:rPr>
                <w:sz w:val="24"/>
              </w:rPr>
            </w:pPr>
            <w:r w:rsidRPr="00913C75">
              <w:rPr>
                <w:sz w:val="24"/>
              </w:rPr>
              <w:t xml:space="preserve">Tong Jiang, E-mail: </w:t>
            </w:r>
            <w:r w:rsidRPr="00913C75">
              <w:rPr>
                <w:sz w:val="21"/>
                <w:szCs w:val="21"/>
              </w:rPr>
              <w:t>cqnucopeahs@163.com</w:t>
            </w:r>
            <w:r w:rsidRPr="00913C75">
              <w:rPr>
                <w:sz w:val="24"/>
              </w:rPr>
              <w:t>.</w:t>
            </w:r>
          </w:p>
          <w:p w14:paraId="00ADF126" w14:textId="77777777" w:rsidR="00995693" w:rsidRPr="00913C75" w:rsidRDefault="00995693" w:rsidP="00995693">
            <w:pPr>
              <w:widowControl/>
              <w:spacing w:line="480" w:lineRule="auto"/>
              <w:rPr>
                <w:sz w:val="24"/>
              </w:rPr>
            </w:pPr>
            <w:r w:rsidRPr="00913C75">
              <w:rPr>
                <w:sz w:val="24"/>
              </w:rPr>
              <w:t xml:space="preserve">Xin Zheng, E-mail: </w:t>
            </w:r>
            <w:hyperlink r:id="rId6" w:history="1">
              <w:r w:rsidRPr="00913C75">
                <w:rPr>
                  <w:color w:val="0563C1" w:themeColor="hyperlink"/>
                  <w:sz w:val="21"/>
                  <w:szCs w:val="21"/>
                  <w:u w:val="single"/>
                </w:rPr>
                <w:t>cqnuzx@gmail.com</w:t>
              </w:r>
            </w:hyperlink>
            <w:r w:rsidRPr="00913C75">
              <w:rPr>
                <w:sz w:val="24"/>
              </w:rPr>
              <w:t>.</w:t>
            </w:r>
          </w:p>
        </w:tc>
      </w:tr>
    </w:tbl>
    <w:p w14:paraId="621A4097" w14:textId="77777777" w:rsidR="00995693" w:rsidRPr="00913C75" w:rsidRDefault="00995693" w:rsidP="00995693">
      <w:pPr>
        <w:widowControl/>
        <w:spacing w:after="0" w:line="480" w:lineRule="auto"/>
        <w:rPr>
          <w:rFonts w:ascii="Times New Roman" w:hAnsi="Times New Roman" w:cs="Times New Roman"/>
          <w:bCs/>
          <w:sz w:val="24"/>
          <w14:ligatures w14:val="none"/>
        </w:rPr>
      </w:pPr>
      <w:r w:rsidRPr="00913C75">
        <w:rPr>
          <w:rFonts w:ascii="Times New Roman" w:eastAsia="宋体" w:hAnsi="Times New Roman" w:cs="Times New Roman"/>
          <w:kern w:val="0"/>
          <w:sz w:val="24"/>
          <w:vertAlign w:val="superscript"/>
          <w14:ligatures w14:val="none"/>
        </w:rPr>
        <w:t>†</w:t>
      </w:r>
      <w:r w:rsidRPr="00913C75">
        <w:rPr>
          <w:rFonts w:ascii="Times New Roman" w:hAnsi="Times New Roman" w:cs="Times New Roman"/>
          <w:b/>
          <w:sz w:val="24"/>
          <w14:ligatures w14:val="none"/>
        </w:rPr>
        <w:t>Equal contribution and first authorship:</w:t>
      </w:r>
      <w:r w:rsidRPr="00913C75">
        <w:rPr>
          <w:rFonts w:ascii="Times New Roman" w:hAnsi="Times New Roman" w:cs="Times New Roman"/>
          <w:sz w:val="21"/>
          <w:szCs w:val="21"/>
          <w14:ligatures w14:val="none"/>
        </w:rPr>
        <w:t xml:space="preserve"> </w:t>
      </w:r>
      <w:r w:rsidRPr="00913C75">
        <w:rPr>
          <w:rFonts w:ascii="Times New Roman" w:hAnsi="Times New Roman" w:cs="Times New Roman"/>
          <w:bCs/>
          <w:sz w:val="24"/>
          <w14:ligatures w14:val="none"/>
        </w:rPr>
        <w:t>These authors contributed equally to this work and share first authorship.</w:t>
      </w:r>
    </w:p>
    <w:p w14:paraId="19CD37D9" w14:textId="77777777" w:rsidR="00995693" w:rsidRPr="00913C75" w:rsidRDefault="00995693" w:rsidP="00995693">
      <w:pPr>
        <w:widowControl/>
        <w:spacing w:after="0" w:line="480" w:lineRule="auto"/>
        <w:rPr>
          <w:rFonts w:ascii="Times New Roman" w:hAnsi="Times New Roman" w:cs="Times New Roman"/>
          <w:bCs/>
          <w:sz w:val="24"/>
          <w14:ligatures w14:val="none"/>
        </w:rPr>
      </w:pPr>
    </w:p>
    <w:p w14:paraId="4CE31578" w14:textId="77777777" w:rsidR="00995693" w:rsidRPr="00913C75" w:rsidRDefault="00995693" w:rsidP="00995693">
      <w:pPr>
        <w:widowControl/>
        <w:spacing w:after="0" w:line="480" w:lineRule="auto"/>
        <w:rPr>
          <w:rFonts w:ascii="Times New Roman" w:hAnsi="Times New Roman" w:cs="Times New Roman"/>
          <w:b/>
          <w:sz w:val="24"/>
          <w14:ligatures w14:val="none"/>
        </w:rPr>
      </w:pPr>
    </w:p>
    <w:p w14:paraId="3BE1F630" w14:textId="4341C303" w:rsidR="00995693" w:rsidRPr="00913C75" w:rsidRDefault="00995693" w:rsidP="00995693">
      <w:pPr>
        <w:widowControl/>
        <w:spacing w:after="0" w:line="480" w:lineRule="auto"/>
        <w:rPr>
          <w:rFonts w:ascii="Times New Roman" w:hAnsi="Times New Roman" w:cs="Times New Roman"/>
          <w:b/>
          <w:sz w:val="24"/>
          <w14:ligatures w14:val="none"/>
        </w:rPr>
      </w:pPr>
      <w:r w:rsidRPr="00913C75">
        <w:rPr>
          <w:rFonts w:ascii="Times New Roman" w:hAnsi="Times New Roman" w:cs="Times New Roman"/>
          <w:b/>
          <w:sz w:val="24"/>
          <w14:ligatures w14:val="none"/>
        </w:rPr>
        <w:t>1</w:t>
      </w:r>
      <w:r w:rsidRPr="00913C75">
        <w:rPr>
          <w:rFonts w:ascii="Times New Roman" w:hAnsi="Times New Roman" w:cs="Times New Roman"/>
          <w:b/>
          <w:sz w:val="24"/>
          <w14:ligatures w14:val="none"/>
        </w:rPr>
        <w:tab/>
        <w:t>Supplementary Tables</w:t>
      </w:r>
    </w:p>
    <w:p w14:paraId="5B010E98" w14:textId="1A2C860C" w:rsidR="00995693" w:rsidRPr="00913C75" w:rsidRDefault="00995693" w:rsidP="00995693">
      <w:pPr>
        <w:widowControl/>
        <w:spacing w:before="240" w:after="240" w:line="240" w:lineRule="auto"/>
        <w:ind w:left="567" w:hanging="567"/>
        <w:outlineLvl w:val="0"/>
        <w:rPr>
          <w:rFonts w:ascii="Times New Roman" w:hAnsi="Times New Roman" w:cs="Times New Roman"/>
          <w:bCs/>
          <w:sz w:val="24"/>
          <w14:ligatures w14:val="none"/>
        </w:rPr>
      </w:pPr>
      <w:r w:rsidRPr="00913C75">
        <w:rPr>
          <w:rFonts w:ascii="Times New Roman" w:hAnsi="Times New Roman" w:cs="Times New Roman"/>
          <w:bCs/>
          <w:sz w:val="24"/>
          <w14:ligatures w14:val="none"/>
        </w:rPr>
        <w:t>1.1 Table S1 Training program</w:t>
      </w:r>
    </w:p>
    <w:p w14:paraId="5BAF5E00" w14:textId="391F2EA9" w:rsidR="00995693" w:rsidRPr="00913C75" w:rsidRDefault="00995693" w:rsidP="00995693">
      <w:pPr>
        <w:spacing w:line="480" w:lineRule="auto"/>
        <w:rPr>
          <w:rFonts w:ascii="Times New Roman" w:hAnsi="Times New Roman" w:cs="Times New Roman"/>
          <w:bCs/>
          <w:sz w:val="24"/>
          <w14:ligatures w14:val="none"/>
        </w:rPr>
      </w:pPr>
      <w:r w:rsidRPr="00913C75">
        <w:rPr>
          <w:rFonts w:ascii="Times New Roman" w:hAnsi="Times New Roman" w:cs="Times New Roman"/>
          <w:bCs/>
          <w:sz w:val="24"/>
          <w14:ligatures w14:val="none"/>
        </w:rPr>
        <w:t xml:space="preserve">1.2 Table S2 </w:t>
      </w:r>
      <w:proofErr w:type="gramStart"/>
      <w:r w:rsidRPr="00913C75">
        <w:rPr>
          <w:rFonts w:ascii="Times New Roman" w:hAnsi="Times New Roman" w:cs="Times New Roman"/>
          <w:bCs/>
          <w:sz w:val="24"/>
          <w14:ligatures w14:val="none"/>
        </w:rPr>
        <w:t>Pre</w:t>
      </w:r>
      <w:proofErr w:type="gramEnd"/>
      <w:r w:rsidRPr="00913C75">
        <w:rPr>
          <w:rFonts w:ascii="Times New Roman" w:hAnsi="Times New Roman" w:cs="Times New Roman"/>
          <w:bCs/>
          <w:sz w:val="24"/>
          <w14:ligatures w14:val="none"/>
        </w:rPr>
        <w:t xml:space="preserve"> and post-intervention outcomes and two-way repeated-measures </w:t>
      </w:r>
      <w:r w:rsidRPr="00913C75">
        <w:rPr>
          <w:rFonts w:ascii="Times New Roman" w:hAnsi="Times New Roman" w:cs="Times New Roman"/>
          <w:bCs/>
          <w:sz w:val="24"/>
          <w14:ligatures w14:val="none"/>
        </w:rPr>
        <w:lastRenderedPageBreak/>
        <w:t>ANOVA results for AE and MICT</w:t>
      </w:r>
    </w:p>
    <w:p w14:paraId="19D021C4" w14:textId="0D41137B" w:rsidR="00995693" w:rsidRDefault="00913C75" w:rsidP="00995693">
      <w:pPr>
        <w:spacing w:line="480" w:lineRule="auto"/>
        <w:rPr>
          <w:rFonts w:ascii="Times New Roman" w:hAnsi="Times New Roman" w:cs="Times New Roman"/>
          <w:bCs/>
          <w:sz w:val="24"/>
          <w14:ligatures w14:val="none"/>
        </w:rPr>
      </w:pPr>
      <w:r>
        <w:rPr>
          <w:rFonts w:ascii="Times New Roman" w:hAnsi="Times New Roman" w:cs="Times New Roman" w:hint="eastAsia"/>
          <w:bCs/>
          <w:sz w:val="24"/>
          <w14:ligatures w14:val="none"/>
        </w:rPr>
        <w:t xml:space="preserve">1.3 </w:t>
      </w:r>
      <w:r w:rsidRPr="00913C75">
        <w:rPr>
          <w:rFonts w:ascii="Times New Roman" w:hAnsi="Times New Roman" w:cs="Times New Roman" w:hint="eastAsia"/>
          <w:bCs/>
          <w:sz w:val="24"/>
          <w14:ligatures w14:val="none"/>
        </w:rPr>
        <w:t xml:space="preserve">Figure </w:t>
      </w:r>
      <w:r>
        <w:rPr>
          <w:rFonts w:ascii="Times New Roman" w:hAnsi="Times New Roman" w:cs="Times New Roman" w:hint="eastAsia"/>
          <w:bCs/>
          <w:sz w:val="24"/>
          <w14:ligatures w14:val="none"/>
        </w:rPr>
        <w:t>S1</w:t>
      </w:r>
      <w:r w:rsidR="001B175B" w:rsidRPr="001B175B">
        <w:rPr>
          <w:rFonts w:ascii="Times New Roman" w:hAnsi="Times New Roman" w:cs="Times New Roman" w:hint="eastAsia"/>
          <w:bCs/>
          <w:sz w:val="24"/>
          <w14:ligatures w14:val="none"/>
        </w:rPr>
        <w:t xml:space="preserve"> Weekly RPE in the AE and MICE Groups</w:t>
      </w:r>
    </w:p>
    <w:p w14:paraId="7BCE0657" w14:textId="77777777" w:rsidR="00913C75" w:rsidRPr="00913C75" w:rsidRDefault="00913C75" w:rsidP="00995693">
      <w:pPr>
        <w:spacing w:line="480" w:lineRule="auto"/>
        <w:rPr>
          <w:rFonts w:ascii="Times New Roman" w:hAnsi="Times New Roman" w:cs="Times New Roman"/>
          <w:bCs/>
          <w:sz w:val="24"/>
          <w14:ligatures w14:val="none"/>
        </w:rPr>
      </w:pPr>
    </w:p>
    <w:p w14:paraId="11C76DA7" w14:textId="79A38819" w:rsidR="00995693" w:rsidRPr="00913C75" w:rsidRDefault="00995693" w:rsidP="00995693">
      <w:pPr>
        <w:spacing w:after="0" w:line="480" w:lineRule="auto"/>
        <w:rPr>
          <w:rFonts w:ascii="Times New Roman" w:hAnsi="Times New Roman" w:cs="Times New Roman"/>
          <w:b/>
          <w:sz w:val="24"/>
          <w14:ligatures w14:val="none"/>
        </w:rPr>
      </w:pPr>
      <w:r w:rsidRPr="00913C75">
        <w:rPr>
          <w:rFonts w:ascii="Times New Roman" w:hAnsi="Times New Roman" w:cs="Times New Roman"/>
          <w:b/>
          <w:sz w:val="24"/>
          <w14:ligatures w14:val="none"/>
        </w:rPr>
        <w:t>1.1 Table S1 Training program</w:t>
      </w:r>
    </w:p>
    <w:tbl>
      <w:tblPr>
        <w:tblStyle w:val="11"/>
        <w:tblW w:w="5000" w:type="pct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08"/>
        <w:gridCol w:w="1418"/>
        <w:gridCol w:w="2270"/>
        <w:gridCol w:w="2229"/>
        <w:gridCol w:w="1581"/>
      </w:tblGrid>
      <w:tr w:rsidR="00995693" w:rsidRPr="00913C75" w14:paraId="5DC145CE" w14:textId="77777777" w:rsidTr="00EF08D0">
        <w:tc>
          <w:tcPr>
            <w:tcW w:w="400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546B9F55" w14:textId="77777777" w:rsidR="00995693" w:rsidRPr="00913C75" w:rsidRDefault="00995693" w:rsidP="00EF08D0">
            <w:pPr>
              <w:spacing w:line="0" w:lineRule="atLeast"/>
              <w:jc w:val="center"/>
              <w:outlineLvl w:val="1"/>
              <w:rPr>
                <w:rFonts w:eastAsia="Times New Roman"/>
                <w:b/>
                <w:bCs/>
                <w:kern w:val="2"/>
                <w:sz w:val="21"/>
                <w:szCs w:val="21"/>
              </w:rPr>
            </w:pPr>
            <w:r w:rsidRPr="00913C75">
              <w:rPr>
                <w:rFonts w:eastAsia="Times New Roman"/>
                <w:b/>
                <w:bCs/>
                <w:kern w:val="2"/>
                <w:sz w:val="21"/>
                <w:szCs w:val="21"/>
              </w:rPr>
              <w:t>Group</w:t>
            </w:r>
          </w:p>
        </w:tc>
        <w:tc>
          <w:tcPr>
            <w:tcW w:w="790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FCC567F" w14:textId="77777777" w:rsidR="00995693" w:rsidRPr="00913C75" w:rsidRDefault="00995693" w:rsidP="00EF08D0">
            <w:pPr>
              <w:spacing w:line="0" w:lineRule="atLeast"/>
              <w:jc w:val="center"/>
              <w:outlineLvl w:val="1"/>
              <w:rPr>
                <w:rFonts w:eastAsia="Times New Roman"/>
                <w:b/>
                <w:bCs/>
                <w:kern w:val="2"/>
                <w:sz w:val="21"/>
                <w:szCs w:val="21"/>
              </w:rPr>
            </w:pPr>
            <w:r w:rsidRPr="00913C75">
              <w:rPr>
                <w:rFonts w:eastAsia="Times New Roman"/>
                <w:b/>
                <w:bCs/>
                <w:kern w:val="2"/>
                <w:sz w:val="21"/>
                <w:szCs w:val="21"/>
              </w:rPr>
              <w:t>Frequencies</w:t>
            </w:r>
          </w:p>
          <w:p w14:paraId="1D1F1F14" w14:textId="77777777" w:rsidR="00995693" w:rsidRPr="00913C75" w:rsidRDefault="00995693" w:rsidP="00EF08D0">
            <w:pPr>
              <w:spacing w:line="0" w:lineRule="atLeast"/>
              <w:jc w:val="center"/>
              <w:outlineLvl w:val="1"/>
              <w:rPr>
                <w:rFonts w:eastAsiaTheme="minorEastAsia"/>
                <w:b/>
                <w:bCs/>
                <w:kern w:val="2"/>
                <w:sz w:val="21"/>
                <w:szCs w:val="21"/>
              </w:rPr>
            </w:pPr>
            <w:r w:rsidRPr="00913C75">
              <w:rPr>
                <w:rFonts w:eastAsiaTheme="minorEastAsia"/>
                <w:b/>
                <w:bCs/>
                <w:kern w:val="2"/>
                <w:sz w:val="21"/>
                <w:szCs w:val="21"/>
              </w:rPr>
              <w:t>(</w:t>
            </w:r>
            <w:r w:rsidRPr="00913C75">
              <w:rPr>
                <w:rFonts w:eastAsia="Times New Roman"/>
                <w:b/>
                <w:bCs/>
                <w:kern w:val="2"/>
                <w:sz w:val="21"/>
                <w:szCs w:val="21"/>
              </w:rPr>
              <w:t>days/week</w:t>
            </w:r>
            <w:r w:rsidRPr="00913C75">
              <w:rPr>
                <w:rFonts w:eastAsiaTheme="minorEastAsia"/>
                <w:b/>
                <w:bCs/>
                <w:kern w:val="2"/>
                <w:sz w:val="21"/>
                <w:szCs w:val="21"/>
              </w:rPr>
              <w:t>）</w:t>
            </w:r>
          </w:p>
        </w:tc>
        <w:tc>
          <w:tcPr>
            <w:tcW w:w="1193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4DF80D0B" w14:textId="77777777" w:rsidR="00995693" w:rsidRPr="00913C75" w:rsidRDefault="00995693" w:rsidP="00EF08D0">
            <w:pPr>
              <w:spacing w:line="0" w:lineRule="atLeast"/>
              <w:jc w:val="center"/>
              <w:outlineLvl w:val="1"/>
              <w:rPr>
                <w:rFonts w:eastAsia="Times New Roman"/>
                <w:b/>
                <w:bCs/>
                <w:kern w:val="2"/>
                <w:sz w:val="21"/>
                <w:szCs w:val="21"/>
              </w:rPr>
            </w:pPr>
            <w:r w:rsidRPr="00913C75">
              <w:rPr>
                <w:rFonts w:eastAsia="Times New Roman"/>
                <w:b/>
                <w:bCs/>
                <w:kern w:val="2"/>
                <w:sz w:val="21"/>
                <w:szCs w:val="21"/>
              </w:rPr>
              <w:t>Single Training Duration</w:t>
            </w:r>
            <w:r w:rsidRPr="00913C75">
              <w:rPr>
                <w:rFonts w:eastAsiaTheme="minorEastAsia"/>
                <w:b/>
                <w:bCs/>
                <w:kern w:val="2"/>
                <w:sz w:val="21"/>
                <w:szCs w:val="21"/>
              </w:rPr>
              <w:t>(</w:t>
            </w:r>
            <w:r w:rsidRPr="00913C75">
              <w:rPr>
                <w:rFonts w:eastAsia="Times New Roman"/>
                <w:b/>
                <w:bCs/>
                <w:kern w:val="2"/>
                <w:sz w:val="21"/>
                <w:szCs w:val="21"/>
              </w:rPr>
              <w:t>minutes/day</w:t>
            </w:r>
            <w:r w:rsidRPr="00913C75">
              <w:rPr>
                <w:b/>
                <w:bCs/>
                <w:kern w:val="2"/>
                <w:sz w:val="21"/>
                <w:szCs w:val="21"/>
              </w:rPr>
              <w:t>)</w:t>
            </w:r>
          </w:p>
        </w:tc>
        <w:tc>
          <w:tcPr>
            <w:tcW w:w="1684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4019437A" w14:textId="77777777" w:rsidR="00995693" w:rsidRPr="00913C75" w:rsidRDefault="00995693" w:rsidP="00EF08D0">
            <w:pPr>
              <w:spacing w:line="0" w:lineRule="atLeast"/>
              <w:jc w:val="center"/>
              <w:outlineLvl w:val="1"/>
              <w:rPr>
                <w:rFonts w:eastAsia="Times New Roman"/>
                <w:b/>
                <w:bCs/>
                <w:kern w:val="2"/>
                <w:sz w:val="21"/>
                <w:szCs w:val="21"/>
              </w:rPr>
            </w:pPr>
            <w:r w:rsidRPr="00913C75">
              <w:rPr>
                <w:rFonts w:eastAsia="Times New Roman"/>
                <w:b/>
                <w:bCs/>
                <w:kern w:val="2"/>
                <w:sz w:val="21"/>
                <w:szCs w:val="21"/>
              </w:rPr>
              <w:t xml:space="preserve"> Content</w:t>
            </w:r>
          </w:p>
        </w:tc>
        <w:tc>
          <w:tcPr>
            <w:tcW w:w="932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243E690D" w14:textId="77777777" w:rsidR="00995693" w:rsidRPr="00913C75" w:rsidRDefault="00995693" w:rsidP="00EF08D0">
            <w:pPr>
              <w:spacing w:line="0" w:lineRule="atLeast"/>
              <w:jc w:val="center"/>
              <w:outlineLvl w:val="1"/>
              <w:rPr>
                <w:rFonts w:eastAsia="Times New Roman"/>
                <w:b/>
                <w:bCs/>
                <w:kern w:val="2"/>
                <w:sz w:val="21"/>
                <w:szCs w:val="21"/>
              </w:rPr>
            </w:pPr>
            <w:r w:rsidRPr="00913C75">
              <w:rPr>
                <w:rFonts w:eastAsia="Times New Roman"/>
                <w:b/>
                <w:bCs/>
                <w:kern w:val="2"/>
                <w:sz w:val="21"/>
                <w:szCs w:val="21"/>
              </w:rPr>
              <w:t>Total Training</w:t>
            </w:r>
          </w:p>
          <w:p w14:paraId="0950E760" w14:textId="77777777" w:rsidR="00995693" w:rsidRPr="00913C75" w:rsidRDefault="00995693" w:rsidP="00EF08D0">
            <w:pPr>
              <w:spacing w:line="0" w:lineRule="atLeast"/>
              <w:jc w:val="center"/>
              <w:outlineLvl w:val="1"/>
              <w:rPr>
                <w:rFonts w:eastAsia="Times New Roman"/>
                <w:b/>
                <w:bCs/>
                <w:kern w:val="2"/>
                <w:sz w:val="21"/>
                <w:szCs w:val="21"/>
              </w:rPr>
            </w:pPr>
            <w:r w:rsidRPr="00913C75">
              <w:rPr>
                <w:rFonts w:eastAsia="Times New Roman"/>
                <w:b/>
                <w:bCs/>
                <w:kern w:val="2"/>
                <w:sz w:val="21"/>
                <w:szCs w:val="21"/>
              </w:rPr>
              <w:t>Duration</w:t>
            </w:r>
          </w:p>
          <w:p w14:paraId="7FC90492" w14:textId="77777777" w:rsidR="00995693" w:rsidRPr="00913C75" w:rsidRDefault="00995693" w:rsidP="00EF08D0">
            <w:pPr>
              <w:spacing w:line="0" w:lineRule="atLeast"/>
              <w:outlineLvl w:val="1"/>
              <w:rPr>
                <w:rFonts w:eastAsiaTheme="minorEastAsia"/>
                <w:b/>
                <w:bCs/>
                <w:kern w:val="2"/>
                <w:sz w:val="21"/>
                <w:szCs w:val="21"/>
              </w:rPr>
            </w:pPr>
            <w:r w:rsidRPr="00913C75">
              <w:rPr>
                <w:rFonts w:eastAsiaTheme="minorEastAsia"/>
                <w:b/>
                <w:bCs/>
                <w:kern w:val="2"/>
                <w:sz w:val="21"/>
                <w:szCs w:val="21"/>
              </w:rPr>
              <w:t>(</w:t>
            </w:r>
            <w:r w:rsidRPr="00913C75">
              <w:rPr>
                <w:rFonts w:eastAsia="Times New Roman"/>
                <w:b/>
                <w:bCs/>
                <w:kern w:val="2"/>
                <w:sz w:val="21"/>
                <w:szCs w:val="21"/>
              </w:rPr>
              <w:t>minutes/week</w:t>
            </w:r>
            <w:r w:rsidRPr="00913C75">
              <w:rPr>
                <w:rFonts w:eastAsiaTheme="minorEastAsia"/>
                <w:b/>
                <w:bCs/>
                <w:kern w:val="2"/>
                <w:sz w:val="21"/>
                <w:szCs w:val="21"/>
              </w:rPr>
              <w:t>)</w:t>
            </w:r>
          </w:p>
        </w:tc>
      </w:tr>
      <w:tr w:rsidR="00995693" w:rsidRPr="00913C75" w14:paraId="596A72FC" w14:textId="77777777" w:rsidTr="00EF08D0">
        <w:trPr>
          <w:trHeight w:val="205"/>
        </w:trPr>
        <w:tc>
          <w:tcPr>
            <w:tcW w:w="400" w:type="pct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A9FD7E9" w14:textId="77777777" w:rsidR="00995693" w:rsidRPr="00913C75" w:rsidRDefault="00995693" w:rsidP="00EF08D0">
            <w:pPr>
              <w:spacing w:line="0" w:lineRule="atLeast"/>
              <w:jc w:val="center"/>
              <w:outlineLvl w:val="1"/>
              <w:rPr>
                <w:rFonts w:eastAsia="Times New Roman"/>
                <w:kern w:val="2"/>
                <w:sz w:val="21"/>
                <w:szCs w:val="21"/>
              </w:rPr>
            </w:pPr>
            <w:r w:rsidRPr="00913C75">
              <w:rPr>
                <w:rFonts w:eastAsia="Times New Roman"/>
                <w:kern w:val="2"/>
                <w:sz w:val="21"/>
                <w:szCs w:val="21"/>
              </w:rPr>
              <w:t>AE</w:t>
            </w:r>
          </w:p>
        </w:tc>
        <w:tc>
          <w:tcPr>
            <w:tcW w:w="790" w:type="pct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12AEAF3" w14:textId="77777777" w:rsidR="00995693" w:rsidRPr="00913C75" w:rsidRDefault="00995693" w:rsidP="00EF08D0">
            <w:pPr>
              <w:spacing w:line="0" w:lineRule="atLeast"/>
              <w:jc w:val="center"/>
              <w:outlineLvl w:val="1"/>
              <w:rPr>
                <w:rFonts w:eastAsia="Times New Roman"/>
                <w:kern w:val="2"/>
                <w:sz w:val="21"/>
                <w:szCs w:val="21"/>
              </w:rPr>
            </w:pPr>
            <w:r w:rsidRPr="00913C75">
              <w:rPr>
                <w:rFonts w:eastAsia="Times New Roman"/>
                <w:kern w:val="2"/>
                <w:sz w:val="21"/>
                <w:szCs w:val="21"/>
              </w:rPr>
              <w:t>5</w:t>
            </w:r>
          </w:p>
        </w:tc>
        <w:tc>
          <w:tcPr>
            <w:tcW w:w="1193" w:type="pct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68435EF" w14:textId="77777777" w:rsidR="00995693" w:rsidRPr="00913C75" w:rsidRDefault="00995693" w:rsidP="00EF08D0">
            <w:pPr>
              <w:spacing w:line="0" w:lineRule="atLeast"/>
              <w:jc w:val="center"/>
              <w:outlineLvl w:val="1"/>
              <w:rPr>
                <w:rFonts w:eastAsia="Times New Roman"/>
                <w:kern w:val="2"/>
                <w:sz w:val="21"/>
                <w:szCs w:val="21"/>
              </w:rPr>
            </w:pPr>
            <w:r w:rsidRPr="00913C75">
              <w:rPr>
                <w:rFonts w:eastAsia="Times New Roman"/>
                <w:kern w:val="2"/>
                <w:sz w:val="21"/>
                <w:szCs w:val="21"/>
              </w:rPr>
              <w:t>30mins</w:t>
            </w:r>
          </w:p>
          <w:p w14:paraId="3915DA81" w14:textId="77777777" w:rsidR="00995693" w:rsidRPr="00913C75" w:rsidRDefault="00995693" w:rsidP="00EF08D0">
            <w:pPr>
              <w:spacing w:line="0" w:lineRule="atLeast"/>
              <w:jc w:val="center"/>
              <w:outlineLvl w:val="1"/>
              <w:rPr>
                <w:rFonts w:eastAsia="Times New Roman"/>
                <w:kern w:val="2"/>
                <w:sz w:val="21"/>
                <w:szCs w:val="21"/>
              </w:rPr>
            </w:pPr>
            <w:r w:rsidRPr="00913C75">
              <w:rPr>
                <w:rFonts w:eastAsiaTheme="minorEastAsia"/>
                <w:kern w:val="2"/>
                <w:sz w:val="21"/>
                <w:szCs w:val="21"/>
              </w:rPr>
              <w:t>(</w:t>
            </w:r>
            <w:r w:rsidRPr="00913C75">
              <w:rPr>
                <w:rFonts w:eastAsia="Times New Roman"/>
                <w:kern w:val="2"/>
                <w:sz w:val="21"/>
                <w:szCs w:val="21"/>
              </w:rPr>
              <w:t>10mins×3</w:t>
            </w:r>
            <w:r w:rsidRPr="00913C75">
              <w:rPr>
                <w:rFonts w:eastAsiaTheme="minorEastAsia"/>
                <w:kern w:val="2"/>
                <w:sz w:val="21"/>
                <w:szCs w:val="21"/>
              </w:rPr>
              <w:t>)</w:t>
            </w:r>
          </w:p>
        </w:tc>
        <w:tc>
          <w:tcPr>
            <w:tcW w:w="1684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66C680C" w14:textId="77777777" w:rsidR="00995693" w:rsidRPr="00913C75" w:rsidRDefault="00995693" w:rsidP="00EF08D0">
            <w:pPr>
              <w:spacing w:line="0" w:lineRule="atLeast"/>
              <w:jc w:val="center"/>
              <w:outlineLvl w:val="1"/>
              <w:rPr>
                <w:rFonts w:eastAsia="Times New Roman"/>
                <w:kern w:val="2"/>
                <w:sz w:val="21"/>
                <w:szCs w:val="21"/>
              </w:rPr>
            </w:pPr>
            <w:r w:rsidRPr="00913C75">
              <w:rPr>
                <w:rFonts w:eastAsia="Times New Roman"/>
                <w:kern w:val="2"/>
                <w:sz w:val="21"/>
                <w:szCs w:val="21"/>
              </w:rPr>
              <w:t>Jogging 2</w:t>
            </w:r>
            <w:r w:rsidRPr="00913C75">
              <w:rPr>
                <w:rFonts w:eastAsiaTheme="minorEastAsia"/>
                <w:kern w:val="2"/>
                <w:sz w:val="21"/>
                <w:szCs w:val="21"/>
              </w:rPr>
              <w:t xml:space="preserve"> (</w:t>
            </w:r>
            <w:r w:rsidRPr="00913C75">
              <w:rPr>
                <w:rFonts w:eastAsia="Times New Roman"/>
                <w:kern w:val="2"/>
                <w:sz w:val="21"/>
                <w:szCs w:val="21"/>
              </w:rPr>
              <w:t>times/day</w:t>
            </w:r>
            <w:r w:rsidRPr="00913C75">
              <w:rPr>
                <w:kern w:val="2"/>
                <w:sz w:val="21"/>
                <w:szCs w:val="21"/>
              </w:rPr>
              <w:t xml:space="preserve">) </w:t>
            </w:r>
            <w:r w:rsidRPr="00913C75">
              <w:rPr>
                <w:rFonts w:eastAsia="Times New Roman"/>
                <w:kern w:val="2"/>
                <w:sz w:val="21"/>
                <w:szCs w:val="21"/>
              </w:rPr>
              <w:t xml:space="preserve">&amp; </w:t>
            </w:r>
          </w:p>
          <w:p w14:paraId="57E05E63" w14:textId="77777777" w:rsidR="00995693" w:rsidRPr="00913C75" w:rsidRDefault="00995693" w:rsidP="00EF08D0">
            <w:pPr>
              <w:spacing w:line="0" w:lineRule="atLeast"/>
              <w:jc w:val="center"/>
              <w:outlineLvl w:val="1"/>
              <w:rPr>
                <w:rFonts w:eastAsiaTheme="minorEastAsia"/>
                <w:kern w:val="2"/>
                <w:sz w:val="21"/>
                <w:szCs w:val="21"/>
              </w:rPr>
            </w:pPr>
            <w:r w:rsidRPr="00913C75">
              <w:rPr>
                <w:rFonts w:eastAsia="Times New Roman"/>
                <w:kern w:val="2"/>
                <w:sz w:val="21"/>
                <w:szCs w:val="21"/>
              </w:rPr>
              <w:t>Resistance training 1</w:t>
            </w:r>
            <w:r w:rsidRPr="00913C75">
              <w:rPr>
                <w:rFonts w:eastAsiaTheme="minorEastAsia"/>
                <w:kern w:val="2"/>
                <w:sz w:val="21"/>
                <w:szCs w:val="21"/>
              </w:rPr>
              <w:t>(</w:t>
            </w:r>
            <w:r w:rsidRPr="00913C75">
              <w:rPr>
                <w:rFonts w:eastAsia="Times New Roman"/>
                <w:kern w:val="2"/>
                <w:sz w:val="21"/>
                <w:szCs w:val="21"/>
              </w:rPr>
              <w:t>times/day</w:t>
            </w:r>
            <w:r w:rsidRPr="00913C75">
              <w:rPr>
                <w:rFonts w:eastAsiaTheme="minorEastAsia"/>
                <w:kern w:val="2"/>
                <w:sz w:val="21"/>
                <w:szCs w:val="21"/>
              </w:rPr>
              <w:t>)</w:t>
            </w:r>
          </w:p>
        </w:tc>
        <w:tc>
          <w:tcPr>
            <w:tcW w:w="932" w:type="pct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591E77C" w14:textId="77777777" w:rsidR="00995693" w:rsidRPr="00913C75" w:rsidRDefault="00995693" w:rsidP="00EF08D0">
            <w:pPr>
              <w:spacing w:line="0" w:lineRule="atLeast"/>
              <w:jc w:val="center"/>
              <w:outlineLvl w:val="1"/>
              <w:rPr>
                <w:rFonts w:eastAsia="Times New Roman"/>
                <w:kern w:val="2"/>
                <w:sz w:val="21"/>
                <w:szCs w:val="21"/>
              </w:rPr>
            </w:pPr>
            <w:r w:rsidRPr="00913C75">
              <w:rPr>
                <w:rFonts w:eastAsia="Times New Roman"/>
                <w:kern w:val="2"/>
                <w:sz w:val="21"/>
                <w:szCs w:val="21"/>
              </w:rPr>
              <w:t>5×30=150mins</w:t>
            </w:r>
          </w:p>
        </w:tc>
      </w:tr>
      <w:tr w:rsidR="00995693" w:rsidRPr="00913C75" w14:paraId="04408A8A" w14:textId="77777777" w:rsidTr="00EF08D0">
        <w:tc>
          <w:tcPr>
            <w:tcW w:w="400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3CA1FD0" w14:textId="77777777" w:rsidR="00995693" w:rsidRPr="00913C75" w:rsidRDefault="00995693" w:rsidP="00EF08D0">
            <w:pPr>
              <w:spacing w:line="0" w:lineRule="atLeast"/>
              <w:jc w:val="center"/>
              <w:outlineLvl w:val="1"/>
              <w:rPr>
                <w:rFonts w:eastAsiaTheme="minorEastAsia"/>
                <w:kern w:val="2"/>
                <w:sz w:val="21"/>
                <w:szCs w:val="21"/>
              </w:rPr>
            </w:pPr>
            <w:r w:rsidRPr="00913C75">
              <w:rPr>
                <w:rFonts w:eastAsiaTheme="minorEastAsia"/>
                <w:kern w:val="2"/>
                <w:sz w:val="21"/>
                <w:szCs w:val="21"/>
              </w:rPr>
              <w:t>MICT</w:t>
            </w:r>
          </w:p>
        </w:tc>
        <w:tc>
          <w:tcPr>
            <w:tcW w:w="790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C33487A" w14:textId="77777777" w:rsidR="00995693" w:rsidRPr="00913C75" w:rsidRDefault="00995693" w:rsidP="00EF08D0">
            <w:pPr>
              <w:spacing w:line="0" w:lineRule="atLeast"/>
              <w:jc w:val="center"/>
              <w:outlineLvl w:val="1"/>
              <w:rPr>
                <w:rFonts w:eastAsia="Times New Roman"/>
                <w:kern w:val="2"/>
                <w:sz w:val="21"/>
                <w:szCs w:val="21"/>
              </w:rPr>
            </w:pPr>
            <w:r w:rsidRPr="00913C75">
              <w:rPr>
                <w:rFonts w:eastAsia="Times New Roman"/>
                <w:kern w:val="2"/>
                <w:sz w:val="21"/>
                <w:szCs w:val="21"/>
              </w:rPr>
              <w:t>3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67048F6" w14:textId="77777777" w:rsidR="00995693" w:rsidRPr="00913C75" w:rsidRDefault="00995693" w:rsidP="00EF08D0">
            <w:pPr>
              <w:spacing w:line="0" w:lineRule="atLeast"/>
              <w:jc w:val="center"/>
              <w:outlineLvl w:val="1"/>
              <w:rPr>
                <w:rFonts w:eastAsia="Times New Roman"/>
                <w:kern w:val="2"/>
                <w:sz w:val="21"/>
                <w:szCs w:val="21"/>
              </w:rPr>
            </w:pPr>
            <w:r w:rsidRPr="00913C75">
              <w:rPr>
                <w:rFonts w:eastAsia="Times New Roman"/>
                <w:kern w:val="2"/>
                <w:sz w:val="21"/>
                <w:szCs w:val="21"/>
              </w:rPr>
              <w:t>50mins</w:t>
            </w:r>
          </w:p>
          <w:p w14:paraId="0CABDAA4" w14:textId="77777777" w:rsidR="00995693" w:rsidRPr="00913C75" w:rsidRDefault="00995693" w:rsidP="00EF08D0">
            <w:pPr>
              <w:spacing w:line="0" w:lineRule="atLeast"/>
              <w:jc w:val="center"/>
              <w:outlineLvl w:val="1"/>
              <w:rPr>
                <w:rFonts w:eastAsia="Times New Roman"/>
                <w:kern w:val="2"/>
                <w:sz w:val="21"/>
                <w:szCs w:val="21"/>
              </w:rPr>
            </w:pPr>
            <w:r w:rsidRPr="00913C75">
              <w:rPr>
                <w:kern w:val="2"/>
                <w:sz w:val="21"/>
                <w:szCs w:val="21"/>
              </w:rPr>
              <w:t>(</w:t>
            </w:r>
            <w:r w:rsidRPr="00913C75">
              <w:rPr>
                <w:rFonts w:eastAsia="Times New Roman"/>
                <w:kern w:val="2"/>
                <w:sz w:val="21"/>
                <w:szCs w:val="21"/>
              </w:rPr>
              <w:t>50mins×1</w:t>
            </w:r>
            <w:r w:rsidRPr="00913C75">
              <w:rPr>
                <w:kern w:val="2"/>
                <w:sz w:val="21"/>
                <w:szCs w:val="21"/>
              </w:rPr>
              <w:t>)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7EF6DD1" w14:textId="77777777" w:rsidR="00995693" w:rsidRPr="00913C75" w:rsidRDefault="00995693" w:rsidP="00EF08D0">
            <w:pPr>
              <w:spacing w:line="0" w:lineRule="atLeast"/>
              <w:jc w:val="center"/>
              <w:outlineLvl w:val="1"/>
              <w:rPr>
                <w:rFonts w:eastAsia="Times New Roman"/>
                <w:kern w:val="2"/>
                <w:sz w:val="21"/>
                <w:szCs w:val="21"/>
              </w:rPr>
            </w:pPr>
            <w:r w:rsidRPr="00913C75">
              <w:rPr>
                <w:rFonts w:eastAsia="Times New Roman"/>
                <w:kern w:val="2"/>
                <w:sz w:val="21"/>
                <w:szCs w:val="21"/>
              </w:rPr>
              <w:t>Jogging 2</w:t>
            </w:r>
            <w:r w:rsidRPr="00913C75">
              <w:rPr>
                <w:rFonts w:eastAsiaTheme="minorEastAsia"/>
                <w:kern w:val="2"/>
                <w:sz w:val="21"/>
                <w:szCs w:val="21"/>
              </w:rPr>
              <w:t xml:space="preserve"> </w:t>
            </w:r>
            <w:r w:rsidRPr="00913C75">
              <w:rPr>
                <w:kern w:val="2"/>
                <w:sz w:val="21"/>
                <w:szCs w:val="21"/>
              </w:rPr>
              <w:t>(</w:t>
            </w:r>
            <w:r w:rsidRPr="00913C75">
              <w:rPr>
                <w:rFonts w:eastAsia="Times New Roman"/>
                <w:kern w:val="2"/>
                <w:sz w:val="21"/>
                <w:szCs w:val="21"/>
              </w:rPr>
              <w:t>days/week</w:t>
            </w:r>
            <w:r w:rsidRPr="00913C75">
              <w:rPr>
                <w:kern w:val="2"/>
                <w:sz w:val="21"/>
                <w:szCs w:val="21"/>
              </w:rPr>
              <w:t xml:space="preserve">) </w:t>
            </w:r>
            <w:r w:rsidRPr="00913C75">
              <w:rPr>
                <w:rFonts w:eastAsia="Times New Roman"/>
                <w:kern w:val="2"/>
                <w:sz w:val="21"/>
                <w:szCs w:val="21"/>
              </w:rPr>
              <w:t xml:space="preserve">&amp; </w:t>
            </w:r>
          </w:p>
          <w:p w14:paraId="7754B327" w14:textId="77777777" w:rsidR="00995693" w:rsidRPr="00913C75" w:rsidRDefault="00995693" w:rsidP="00EF08D0">
            <w:pPr>
              <w:spacing w:line="0" w:lineRule="atLeast"/>
              <w:jc w:val="center"/>
              <w:outlineLvl w:val="1"/>
              <w:rPr>
                <w:rFonts w:eastAsia="Times New Roman"/>
                <w:kern w:val="2"/>
                <w:sz w:val="21"/>
                <w:szCs w:val="21"/>
              </w:rPr>
            </w:pPr>
            <w:r w:rsidRPr="00913C75">
              <w:rPr>
                <w:rFonts w:eastAsia="Times New Roman"/>
                <w:kern w:val="2"/>
                <w:sz w:val="21"/>
                <w:szCs w:val="21"/>
              </w:rPr>
              <w:t>Resistance training 1</w:t>
            </w:r>
            <w:r w:rsidRPr="00913C75">
              <w:rPr>
                <w:rFonts w:eastAsiaTheme="minorEastAsia"/>
                <w:kern w:val="2"/>
                <w:sz w:val="21"/>
                <w:szCs w:val="21"/>
              </w:rPr>
              <w:t xml:space="preserve"> (</w:t>
            </w:r>
            <w:r w:rsidRPr="00913C75">
              <w:rPr>
                <w:rFonts w:eastAsia="Times New Roman"/>
                <w:kern w:val="2"/>
                <w:sz w:val="21"/>
                <w:szCs w:val="21"/>
              </w:rPr>
              <w:t>days/week</w:t>
            </w:r>
            <w:r w:rsidRPr="00913C75">
              <w:rPr>
                <w:rFonts w:eastAsiaTheme="minorEastAsia"/>
                <w:kern w:val="2"/>
                <w:sz w:val="21"/>
                <w:szCs w:val="21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769E345" w14:textId="77777777" w:rsidR="00995693" w:rsidRPr="00913C75" w:rsidRDefault="00995693" w:rsidP="00EF08D0">
            <w:pPr>
              <w:spacing w:line="0" w:lineRule="atLeast"/>
              <w:jc w:val="center"/>
              <w:outlineLvl w:val="1"/>
              <w:rPr>
                <w:rFonts w:eastAsia="Times New Roman"/>
                <w:kern w:val="2"/>
                <w:sz w:val="21"/>
                <w:szCs w:val="21"/>
              </w:rPr>
            </w:pPr>
            <w:r w:rsidRPr="00913C75">
              <w:rPr>
                <w:rFonts w:eastAsia="Times New Roman"/>
                <w:kern w:val="2"/>
                <w:sz w:val="21"/>
                <w:szCs w:val="21"/>
              </w:rPr>
              <w:t>3×50=150mins</w:t>
            </w:r>
          </w:p>
        </w:tc>
      </w:tr>
    </w:tbl>
    <w:p w14:paraId="10BC3262" w14:textId="71CB9416" w:rsidR="001B175B" w:rsidRDefault="00995693" w:rsidP="00995693">
      <w:pPr>
        <w:spacing w:after="0"/>
        <w:rPr>
          <w:rFonts w:ascii="Times New Roman" w:eastAsia="宋体" w:hAnsi="Times New Roman" w:cs="Times New Roman"/>
          <w:sz w:val="21"/>
          <w:szCs w:val="21"/>
        </w:rPr>
        <w:sectPr w:rsidR="001B175B" w:rsidSect="001B175B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13C75">
        <w:rPr>
          <w:rFonts w:ascii="Times New Roman" w:eastAsia="宋体" w:hAnsi="Times New Roman" w:cs="Times New Roman"/>
          <w:sz w:val="21"/>
          <w:szCs w:val="21"/>
        </w:rPr>
        <w:t>*AE, mean accumulated exercise group</w:t>
      </w:r>
      <w:r w:rsidRPr="00913C75">
        <w:rPr>
          <w:rFonts w:ascii="Times New Roman" w:eastAsia="宋体" w:hAnsi="Times New Roman" w:cs="Times New Roman"/>
          <w:sz w:val="21"/>
          <w:szCs w:val="21"/>
        </w:rPr>
        <w:t>；</w:t>
      </w:r>
      <w:r w:rsidRPr="00913C75">
        <w:rPr>
          <w:rFonts w:ascii="Times New Roman" w:eastAsia="宋体" w:hAnsi="Times New Roman" w:cs="Times New Roman"/>
          <w:sz w:val="21"/>
          <w:szCs w:val="21"/>
        </w:rPr>
        <w:t>MICT, moderate intensity continuous training</w:t>
      </w:r>
    </w:p>
    <w:p w14:paraId="36433B9A" w14:textId="29FCF9F1" w:rsidR="00995693" w:rsidRPr="00913C75" w:rsidRDefault="00995693" w:rsidP="00995693">
      <w:pPr>
        <w:spacing w:after="0" w:line="480" w:lineRule="auto"/>
        <w:rPr>
          <w:rFonts w:ascii="Times New Roman" w:hAnsi="Times New Roman" w:cs="Times New Roman"/>
          <w:b/>
          <w:sz w:val="24"/>
          <w14:ligatures w14:val="none"/>
        </w:rPr>
      </w:pPr>
      <w:r w:rsidRPr="00913C75">
        <w:rPr>
          <w:rFonts w:ascii="Times New Roman" w:hAnsi="Times New Roman" w:cs="Times New Roman"/>
          <w:b/>
          <w:sz w:val="24"/>
          <w14:ligatures w14:val="none"/>
        </w:rPr>
        <w:lastRenderedPageBreak/>
        <w:t xml:space="preserve">1.2 Table S2 </w:t>
      </w:r>
      <w:proofErr w:type="gramStart"/>
      <w:r w:rsidRPr="00913C75">
        <w:rPr>
          <w:rFonts w:ascii="Times New Roman" w:hAnsi="Times New Roman" w:cs="Times New Roman"/>
          <w:b/>
          <w:sz w:val="24"/>
          <w14:ligatures w14:val="none"/>
        </w:rPr>
        <w:t>Pre</w:t>
      </w:r>
      <w:proofErr w:type="gramEnd"/>
      <w:r w:rsidRPr="00913C75">
        <w:rPr>
          <w:rFonts w:ascii="Times New Roman" w:hAnsi="Times New Roman" w:cs="Times New Roman"/>
          <w:b/>
          <w:sz w:val="24"/>
          <w14:ligatures w14:val="none"/>
        </w:rPr>
        <w:t xml:space="preserve"> and post-intervention outcomes and two-way repeated-measures ANOVA results for AE and MICT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8"/>
        <w:gridCol w:w="837"/>
        <w:gridCol w:w="1604"/>
        <w:gridCol w:w="1621"/>
        <w:gridCol w:w="2138"/>
        <w:gridCol w:w="1920"/>
        <w:gridCol w:w="1434"/>
        <w:gridCol w:w="852"/>
        <w:gridCol w:w="992"/>
        <w:gridCol w:w="709"/>
      </w:tblGrid>
      <w:tr w:rsidR="00913C75" w:rsidRPr="00913C75" w14:paraId="5789CA6C" w14:textId="77777777" w:rsidTr="00913C75">
        <w:trPr>
          <w:trHeight w:val="276"/>
          <w:jc w:val="center"/>
        </w:trPr>
        <w:tc>
          <w:tcPr>
            <w:tcW w:w="1638" w:type="dxa"/>
            <w:vMerge w:val="restart"/>
            <w:tcBorders>
              <w:top w:val="single" w:sz="12" w:space="0" w:color="auto"/>
              <w:bottom w:val="nil"/>
            </w:tcBorders>
            <w:noWrap/>
            <w:vAlign w:val="center"/>
            <w:hideMark/>
          </w:tcPr>
          <w:p w14:paraId="6918F1C9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Variable</w:t>
            </w:r>
          </w:p>
        </w:tc>
        <w:tc>
          <w:tcPr>
            <w:tcW w:w="837" w:type="dxa"/>
            <w:vMerge w:val="restart"/>
            <w:tcBorders>
              <w:top w:val="single" w:sz="12" w:space="0" w:color="auto"/>
              <w:bottom w:val="nil"/>
            </w:tcBorders>
            <w:noWrap/>
            <w:vAlign w:val="center"/>
            <w:hideMark/>
          </w:tcPr>
          <w:p w14:paraId="7D008B06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Group</w:t>
            </w:r>
          </w:p>
        </w:tc>
        <w:tc>
          <w:tcPr>
            <w:tcW w:w="1604" w:type="dxa"/>
            <w:vMerge w:val="restart"/>
            <w:tcBorders>
              <w:top w:val="single" w:sz="12" w:space="0" w:color="auto"/>
              <w:bottom w:val="nil"/>
            </w:tcBorders>
            <w:noWrap/>
            <w:vAlign w:val="center"/>
            <w:hideMark/>
          </w:tcPr>
          <w:p w14:paraId="18E271A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PRE</w:t>
            </w:r>
          </w:p>
        </w:tc>
        <w:tc>
          <w:tcPr>
            <w:tcW w:w="1621" w:type="dxa"/>
            <w:vMerge w:val="restart"/>
            <w:tcBorders>
              <w:top w:val="single" w:sz="12" w:space="0" w:color="auto"/>
              <w:bottom w:val="nil"/>
            </w:tcBorders>
            <w:noWrap/>
            <w:vAlign w:val="center"/>
            <w:hideMark/>
          </w:tcPr>
          <w:p w14:paraId="422F9D24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POST</w:t>
            </w:r>
          </w:p>
        </w:tc>
        <w:tc>
          <w:tcPr>
            <w:tcW w:w="4058" w:type="dxa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7AC36C2" w14:textId="13D86413" w:rsidR="00913C75" w:rsidRPr="00913C75" w:rsidRDefault="00913C75" w:rsidP="00913C75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Cohen’s d (95% CIs)</w:t>
            </w:r>
          </w:p>
        </w:tc>
        <w:tc>
          <w:tcPr>
            <w:tcW w:w="3987" w:type="dxa"/>
            <w:gridSpan w:val="4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4BD91A8" w14:textId="77777777" w:rsidR="00913C75" w:rsidRPr="00913C75" w:rsidRDefault="00913C75" w:rsidP="00913C75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RM ANOVA</w:t>
            </w:r>
          </w:p>
        </w:tc>
      </w:tr>
      <w:tr w:rsidR="00913C75" w:rsidRPr="00913C75" w14:paraId="186562E5" w14:textId="77777777" w:rsidTr="00913C75">
        <w:trPr>
          <w:trHeight w:val="276"/>
          <w:jc w:val="center"/>
        </w:trPr>
        <w:tc>
          <w:tcPr>
            <w:tcW w:w="1638" w:type="dxa"/>
            <w:vMerge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5C277CC1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71E9EB0D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604" w:type="dxa"/>
            <w:vMerge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35EB43FD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621" w:type="dxa"/>
            <w:vMerge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1D9C1AE7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38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C0C92B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Within-group</w:t>
            </w:r>
          </w:p>
        </w:tc>
        <w:tc>
          <w:tcPr>
            <w:tcW w:w="192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F22167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Between-group</w:t>
            </w:r>
          </w:p>
        </w:tc>
        <w:tc>
          <w:tcPr>
            <w:tcW w:w="14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F861C1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Source</w:t>
            </w:r>
          </w:p>
        </w:tc>
        <w:tc>
          <w:tcPr>
            <w:tcW w:w="8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CB142F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b/>
                <w:bCs/>
                <w:i/>
                <w:iCs/>
                <w:sz w:val="21"/>
                <w:szCs w:val="21"/>
              </w:rPr>
              <w:t>F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D23EA4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b/>
                <w:bCs/>
                <w:i/>
                <w:iCs/>
                <w:sz w:val="21"/>
                <w:szCs w:val="21"/>
              </w:rPr>
              <w:t>p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BA052D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b/>
                <w:bCs/>
                <w:i/>
                <w:iCs/>
                <w:sz w:val="21"/>
                <w:szCs w:val="21"/>
              </w:rPr>
              <w:t>η2</w:t>
            </w:r>
          </w:p>
        </w:tc>
      </w:tr>
      <w:tr w:rsidR="00913C75" w:rsidRPr="00913C75" w14:paraId="4C92E0CD" w14:textId="77777777" w:rsidTr="00913C75">
        <w:trPr>
          <w:trHeight w:val="276"/>
          <w:jc w:val="center"/>
        </w:trPr>
        <w:tc>
          <w:tcPr>
            <w:tcW w:w="1638" w:type="dxa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048FB2FA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Muscle strength</w:t>
            </w:r>
          </w:p>
        </w:tc>
        <w:tc>
          <w:tcPr>
            <w:tcW w:w="8120" w:type="dxa"/>
            <w:gridSpan w:val="5"/>
            <w:tcBorders>
              <w:top w:val="single" w:sz="12" w:space="0" w:color="auto"/>
            </w:tcBorders>
            <w:noWrap/>
            <w:vAlign w:val="center"/>
            <w:hideMark/>
          </w:tcPr>
          <w:p w14:paraId="17D1D4C0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Kneeling push-up</w:t>
            </w:r>
          </w:p>
        </w:tc>
        <w:tc>
          <w:tcPr>
            <w:tcW w:w="14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DB7881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Time × group</w:t>
            </w:r>
          </w:p>
        </w:tc>
        <w:tc>
          <w:tcPr>
            <w:tcW w:w="85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AAD3E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1.66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8FA24D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0.2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5240F5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0.002</w:t>
            </w:r>
          </w:p>
        </w:tc>
      </w:tr>
      <w:tr w:rsidR="00913C75" w:rsidRPr="00913C75" w14:paraId="12131A0F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39C70498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noWrap/>
            <w:vAlign w:val="center"/>
            <w:hideMark/>
          </w:tcPr>
          <w:p w14:paraId="2308192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AE</w:t>
            </w:r>
          </w:p>
        </w:tc>
        <w:tc>
          <w:tcPr>
            <w:tcW w:w="1604" w:type="dxa"/>
            <w:vAlign w:val="center"/>
            <w:hideMark/>
          </w:tcPr>
          <w:p w14:paraId="08BACB0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9.93±6.66</w:t>
            </w:r>
          </w:p>
        </w:tc>
        <w:tc>
          <w:tcPr>
            <w:tcW w:w="1621" w:type="dxa"/>
            <w:vAlign w:val="center"/>
            <w:hideMark/>
          </w:tcPr>
          <w:p w14:paraId="010AE8A4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12.11±6.54</w:t>
            </w:r>
          </w:p>
        </w:tc>
        <w:tc>
          <w:tcPr>
            <w:tcW w:w="2138" w:type="dxa"/>
            <w:noWrap/>
            <w:vAlign w:val="center"/>
            <w:hideMark/>
          </w:tcPr>
          <w:p w14:paraId="1A8B980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2.18(1.48 to 2.88)</w:t>
            </w:r>
          </w:p>
        </w:tc>
        <w:tc>
          <w:tcPr>
            <w:tcW w:w="1920" w:type="dxa"/>
            <w:vMerge w:val="restart"/>
            <w:noWrap/>
            <w:vAlign w:val="center"/>
            <w:hideMark/>
          </w:tcPr>
          <w:p w14:paraId="7854CE3D" w14:textId="30A15FA1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0.52(-0.49 to 0.05)</w:t>
            </w:r>
          </w:p>
        </w:tc>
        <w:tc>
          <w:tcPr>
            <w:tcW w:w="1434" w:type="dxa"/>
            <w:noWrap/>
            <w:vAlign w:val="center"/>
            <w:hideMark/>
          </w:tcPr>
          <w:p w14:paraId="6878E33F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Time</w:t>
            </w:r>
          </w:p>
        </w:tc>
        <w:tc>
          <w:tcPr>
            <w:tcW w:w="852" w:type="dxa"/>
            <w:noWrap/>
            <w:vAlign w:val="center"/>
            <w:hideMark/>
          </w:tcPr>
          <w:p w14:paraId="00B2CB78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304.64</w:t>
            </w:r>
          </w:p>
        </w:tc>
        <w:tc>
          <w:tcPr>
            <w:tcW w:w="992" w:type="dxa"/>
            <w:noWrap/>
            <w:vAlign w:val="center"/>
            <w:hideMark/>
          </w:tcPr>
          <w:p w14:paraId="66347D6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709" w:type="dxa"/>
            <w:noWrap/>
            <w:vAlign w:val="center"/>
            <w:hideMark/>
          </w:tcPr>
          <w:p w14:paraId="06BCBFB4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0.86</w:t>
            </w:r>
          </w:p>
        </w:tc>
      </w:tr>
      <w:tr w:rsidR="00913C75" w:rsidRPr="00913C75" w14:paraId="2B494AFB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01DB77B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noWrap/>
            <w:vAlign w:val="center"/>
            <w:hideMark/>
          </w:tcPr>
          <w:p w14:paraId="5B8D294F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MICT</w:t>
            </w:r>
          </w:p>
        </w:tc>
        <w:tc>
          <w:tcPr>
            <w:tcW w:w="1604" w:type="dxa"/>
            <w:vAlign w:val="center"/>
            <w:hideMark/>
          </w:tcPr>
          <w:p w14:paraId="51769684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10.54±5.35</w:t>
            </w:r>
          </w:p>
        </w:tc>
        <w:tc>
          <w:tcPr>
            <w:tcW w:w="1621" w:type="dxa"/>
            <w:noWrap/>
            <w:vAlign w:val="center"/>
            <w:hideMark/>
          </w:tcPr>
          <w:p w14:paraId="4D791620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12.42±5.32</w:t>
            </w:r>
          </w:p>
        </w:tc>
        <w:tc>
          <w:tcPr>
            <w:tcW w:w="2138" w:type="dxa"/>
            <w:noWrap/>
            <w:vAlign w:val="center"/>
            <w:hideMark/>
          </w:tcPr>
          <w:p w14:paraId="3952B11A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2.89(1.99 to 3.77)</w:t>
            </w:r>
          </w:p>
        </w:tc>
        <w:tc>
          <w:tcPr>
            <w:tcW w:w="1920" w:type="dxa"/>
            <w:vMerge/>
            <w:vAlign w:val="center"/>
            <w:hideMark/>
          </w:tcPr>
          <w:p w14:paraId="3461065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434" w:type="dxa"/>
            <w:noWrap/>
            <w:vAlign w:val="center"/>
            <w:hideMark/>
          </w:tcPr>
          <w:p w14:paraId="093E0869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group</w:t>
            </w:r>
          </w:p>
        </w:tc>
        <w:tc>
          <w:tcPr>
            <w:tcW w:w="852" w:type="dxa"/>
            <w:noWrap/>
            <w:vAlign w:val="center"/>
            <w:hideMark/>
          </w:tcPr>
          <w:p w14:paraId="2BD569D4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0.08</w:t>
            </w:r>
          </w:p>
        </w:tc>
        <w:tc>
          <w:tcPr>
            <w:tcW w:w="992" w:type="dxa"/>
            <w:noWrap/>
            <w:vAlign w:val="center"/>
            <w:hideMark/>
          </w:tcPr>
          <w:p w14:paraId="3549C102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0.78</w:t>
            </w:r>
          </w:p>
        </w:tc>
        <w:tc>
          <w:tcPr>
            <w:tcW w:w="709" w:type="dxa"/>
            <w:noWrap/>
            <w:vAlign w:val="center"/>
            <w:hideMark/>
          </w:tcPr>
          <w:p w14:paraId="697E3F25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0.03</w:t>
            </w:r>
          </w:p>
        </w:tc>
      </w:tr>
      <w:tr w:rsidR="00913C75" w:rsidRPr="00913C75" w14:paraId="3E75A48B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35CE3F2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120" w:type="dxa"/>
            <w:gridSpan w:val="5"/>
            <w:noWrap/>
            <w:vAlign w:val="center"/>
            <w:hideMark/>
          </w:tcPr>
          <w:p w14:paraId="445A5978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Sit-up test</w:t>
            </w:r>
          </w:p>
        </w:tc>
        <w:tc>
          <w:tcPr>
            <w:tcW w:w="1434" w:type="dxa"/>
            <w:noWrap/>
            <w:vAlign w:val="center"/>
            <w:hideMark/>
          </w:tcPr>
          <w:p w14:paraId="59272C4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Time × group</w:t>
            </w:r>
          </w:p>
        </w:tc>
        <w:tc>
          <w:tcPr>
            <w:tcW w:w="852" w:type="dxa"/>
            <w:noWrap/>
            <w:vAlign w:val="center"/>
            <w:hideMark/>
          </w:tcPr>
          <w:p w14:paraId="4EDB92C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0.06</w:t>
            </w:r>
          </w:p>
        </w:tc>
        <w:tc>
          <w:tcPr>
            <w:tcW w:w="992" w:type="dxa"/>
            <w:noWrap/>
            <w:vAlign w:val="center"/>
            <w:hideMark/>
          </w:tcPr>
          <w:p w14:paraId="589A284B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0.8</w:t>
            </w:r>
          </w:p>
        </w:tc>
        <w:tc>
          <w:tcPr>
            <w:tcW w:w="709" w:type="dxa"/>
            <w:noWrap/>
            <w:vAlign w:val="center"/>
            <w:hideMark/>
          </w:tcPr>
          <w:p w14:paraId="2D089CD7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0.001</w:t>
            </w:r>
          </w:p>
        </w:tc>
      </w:tr>
      <w:tr w:rsidR="00913C75" w:rsidRPr="00913C75" w14:paraId="6FE1FEF9" w14:textId="77777777" w:rsidTr="00913C75">
        <w:trPr>
          <w:trHeight w:val="279"/>
          <w:jc w:val="center"/>
        </w:trPr>
        <w:tc>
          <w:tcPr>
            <w:tcW w:w="1638" w:type="dxa"/>
            <w:vMerge/>
            <w:vAlign w:val="center"/>
            <w:hideMark/>
          </w:tcPr>
          <w:p w14:paraId="42364A6D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vAlign w:val="center"/>
            <w:hideMark/>
          </w:tcPr>
          <w:p w14:paraId="37D220F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AE</w:t>
            </w:r>
          </w:p>
        </w:tc>
        <w:tc>
          <w:tcPr>
            <w:tcW w:w="1604" w:type="dxa"/>
            <w:vAlign w:val="center"/>
            <w:hideMark/>
          </w:tcPr>
          <w:p w14:paraId="1346CC98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29.41±7.11</w:t>
            </w:r>
          </w:p>
        </w:tc>
        <w:tc>
          <w:tcPr>
            <w:tcW w:w="1621" w:type="dxa"/>
            <w:vAlign w:val="center"/>
            <w:hideMark/>
          </w:tcPr>
          <w:p w14:paraId="1E238D2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34.74±8.01</w:t>
            </w:r>
          </w:p>
        </w:tc>
        <w:tc>
          <w:tcPr>
            <w:tcW w:w="2138" w:type="dxa"/>
            <w:noWrap/>
            <w:vAlign w:val="center"/>
            <w:hideMark/>
          </w:tcPr>
          <w:p w14:paraId="54EBECC2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0.70(1.11 to 2.70)</w:t>
            </w:r>
          </w:p>
        </w:tc>
        <w:tc>
          <w:tcPr>
            <w:tcW w:w="1920" w:type="dxa"/>
            <w:vMerge w:val="restart"/>
            <w:noWrap/>
            <w:vAlign w:val="center"/>
            <w:hideMark/>
          </w:tcPr>
          <w:p w14:paraId="79E6C084" w14:textId="4966424E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0.11(-0.43 to 0.65)</w:t>
            </w:r>
          </w:p>
        </w:tc>
        <w:tc>
          <w:tcPr>
            <w:tcW w:w="1434" w:type="dxa"/>
            <w:noWrap/>
            <w:vAlign w:val="center"/>
            <w:hideMark/>
          </w:tcPr>
          <w:p w14:paraId="24747354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Time</w:t>
            </w:r>
          </w:p>
        </w:tc>
        <w:tc>
          <w:tcPr>
            <w:tcW w:w="852" w:type="dxa"/>
            <w:noWrap/>
            <w:vAlign w:val="center"/>
            <w:hideMark/>
          </w:tcPr>
          <w:p w14:paraId="22791C3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23.24</w:t>
            </w:r>
          </w:p>
        </w:tc>
        <w:tc>
          <w:tcPr>
            <w:tcW w:w="992" w:type="dxa"/>
            <w:noWrap/>
            <w:vAlign w:val="center"/>
            <w:hideMark/>
          </w:tcPr>
          <w:p w14:paraId="1B3CDE8D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709" w:type="dxa"/>
            <w:noWrap/>
            <w:vAlign w:val="center"/>
            <w:hideMark/>
          </w:tcPr>
          <w:p w14:paraId="093275E8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0.31</w:t>
            </w:r>
          </w:p>
        </w:tc>
      </w:tr>
      <w:tr w:rsidR="00913C75" w:rsidRPr="00913C75" w14:paraId="53A3F733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4BFF916A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vAlign w:val="center"/>
            <w:hideMark/>
          </w:tcPr>
          <w:p w14:paraId="267A6C32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MICT</w:t>
            </w:r>
          </w:p>
        </w:tc>
        <w:tc>
          <w:tcPr>
            <w:tcW w:w="1604" w:type="dxa"/>
            <w:vAlign w:val="center"/>
            <w:hideMark/>
          </w:tcPr>
          <w:p w14:paraId="41958817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30.89±11.19</w:t>
            </w:r>
          </w:p>
        </w:tc>
        <w:tc>
          <w:tcPr>
            <w:tcW w:w="1621" w:type="dxa"/>
            <w:vAlign w:val="center"/>
            <w:hideMark/>
          </w:tcPr>
          <w:p w14:paraId="2092B09A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35.69±9.22</w:t>
            </w:r>
          </w:p>
        </w:tc>
        <w:tc>
          <w:tcPr>
            <w:tcW w:w="2138" w:type="dxa"/>
            <w:noWrap/>
            <w:vAlign w:val="center"/>
            <w:hideMark/>
          </w:tcPr>
          <w:p w14:paraId="368DBA0B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0.63(0.20 to 1.05)</w:t>
            </w:r>
          </w:p>
        </w:tc>
        <w:tc>
          <w:tcPr>
            <w:tcW w:w="1920" w:type="dxa"/>
            <w:vMerge/>
            <w:vAlign w:val="center"/>
            <w:hideMark/>
          </w:tcPr>
          <w:p w14:paraId="76271760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434" w:type="dxa"/>
            <w:noWrap/>
            <w:vAlign w:val="center"/>
            <w:hideMark/>
          </w:tcPr>
          <w:p w14:paraId="54B8C6D8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group</w:t>
            </w:r>
          </w:p>
        </w:tc>
        <w:tc>
          <w:tcPr>
            <w:tcW w:w="852" w:type="dxa"/>
            <w:noWrap/>
            <w:vAlign w:val="center"/>
            <w:hideMark/>
          </w:tcPr>
          <w:p w14:paraId="4FB127C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0.3</w:t>
            </w:r>
          </w:p>
        </w:tc>
        <w:tc>
          <w:tcPr>
            <w:tcW w:w="992" w:type="dxa"/>
            <w:noWrap/>
            <w:vAlign w:val="center"/>
            <w:hideMark/>
          </w:tcPr>
          <w:p w14:paraId="5A50F3C9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0.59</w:t>
            </w:r>
          </w:p>
        </w:tc>
        <w:tc>
          <w:tcPr>
            <w:tcW w:w="709" w:type="dxa"/>
            <w:noWrap/>
            <w:vAlign w:val="center"/>
            <w:hideMark/>
          </w:tcPr>
          <w:p w14:paraId="6EA539B6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0.006</w:t>
            </w:r>
          </w:p>
        </w:tc>
      </w:tr>
      <w:tr w:rsidR="00913C75" w:rsidRPr="00913C75" w14:paraId="7EE04290" w14:textId="77777777" w:rsidTr="00913C75">
        <w:trPr>
          <w:trHeight w:val="300"/>
          <w:jc w:val="center"/>
        </w:trPr>
        <w:tc>
          <w:tcPr>
            <w:tcW w:w="1638" w:type="dxa"/>
            <w:vMerge/>
            <w:vAlign w:val="center"/>
            <w:hideMark/>
          </w:tcPr>
          <w:p w14:paraId="544F319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120" w:type="dxa"/>
            <w:gridSpan w:val="5"/>
            <w:vAlign w:val="center"/>
            <w:hideMark/>
          </w:tcPr>
          <w:p w14:paraId="7D2DAA44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Body-weight squat test</w:t>
            </w:r>
          </w:p>
        </w:tc>
        <w:tc>
          <w:tcPr>
            <w:tcW w:w="1434" w:type="dxa"/>
            <w:noWrap/>
            <w:vAlign w:val="center"/>
            <w:hideMark/>
          </w:tcPr>
          <w:p w14:paraId="5BE9F90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Time × group</w:t>
            </w:r>
          </w:p>
        </w:tc>
        <w:tc>
          <w:tcPr>
            <w:tcW w:w="852" w:type="dxa"/>
            <w:noWrap/>
            <w:vAlign w:val="center"/>
            <w:hideMark/>
          </w:tcPr>
          <w:p w14:paraId="3A04356D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0.03</w:t>
            </w:r>
          </w:p>
        </w:tc>
        <w:tc>
          <w:tcPr>
            <w:tcW w:w="992" w:type="dxa"/>
            <w:noWrap/>
            <w:vAlign w:val="center"/>
            <w:hideMark/>
          </w:tcPr>
          <w:p w14:paraId="4E8257EF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0.86</w:t>
            </w:r>
          </w:p>
        </w:tc>
        <w:tc>
          <w:tcPr>
            <w:tcW w:w="709" w:type="dxa"/>
            <w:noWrap/>
            <w:vAlign w:val="center"/>
            <w:hideMark/>
          </w:tcPr>
          <w:p w14:paraId="797454A5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0.001</w:t>
            </w:r>
          </w:p>
        </w:tc>
      </w:tr>
      <w:tr w:rsidR="00913C75" w:rsidRPr="00913C75" w14:paraId="75EA8F31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7C667BA1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vAlign w:val="center"/>
            <w:hideMark/>
          </w:tcPr>
          <w:p w14:paraId="02A1D04B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AE</w:t>
            </w:r>
          </w:p>
        </w:tc>
        <w:tc>
          <w:tcPr>
            <w:tcW w:w="1604" w:type="dxa"/>
            <w:noWrap/>
            <w:vAlign w:val="center"/>
            <w:hideMark/>
          </w:tcPr>
          <w:p w14:paraId="14C08A04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32.29±11.68</w:t>
            </w:r>
          </w:p>
        </w:tc>
        <w:tc>
          <w:tcPr>
            <w:tcW w:w="1621" w:type="dxa"/>
            <w:noWrap/>
            <w:vAlign w:val="center"/>
            <w:hideMark/>
          </w:tcPr>
          <w:p w14:paraId="397B7AD8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37.56±13.49</w:t>
            </w:r>
          </w:p>
        </w:tc>
        <w:tc>
          <w:tcPr>
            <w:tcW w:w="2138" w:type="dxa"/>
            <w:noWrap/>
            <w:vAlign w:val="center"/>
            <w:hideMark/>
          </w:tcPr>
          <w:p w14:paraId="51249492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2.54(1.75 to 3.32)</w:t>
            </w:r>
          </w:p>
        </w:tc>
        <w:tc>
          <w:tcPr>
            <w:tcW w:w="1920" w:type="dxa"/>
            <w:vMerge w:val="restart"/>
            <w:noWrap/>
            <w:vAlign w:val="center"/>
            <w:hideMark/>
          </w:tcPr>
          <w:p w14:paraId="036498A8" w14:textId="730A980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0.14(-0.41 to 0.68)</w:t>
            </w:r>
          </w:p>
        </w:tc>
        <w:tc>
          <w:tcPr>
            <w:tcW w:w="1434" w:type="dxa"/>
            <w:noWrap/>
            <w:vAlign w:val="center"/>
            <w:hideMark/>
          </w:tcPr>
          <w:p w14:paraId="454122E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Time</w:t>
            </w:r>
          </w:p>
        </w:tc>
        <w:tc>
          <w:tcPr>
            <w:tcW w:w="852" w:type="dxa"/>
            <w:noWrap/>
            <w:vAlign w:val="center"/>
            <w:hideMark/>
          </w:tcPr>
          <w:p w14:paraId="6EE592EB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290</w:t>
            </w:r>
          </w:p>
        </w:tc>
        <w:tc>
          <w:tcPr>
            <w:tcW w:w="992" w:type="dxa"/>
            <w:noWrap/>
            <w:vAlign w:val="center"/>
            <w:hideMark/>
          </w:tcPr>
          <w:p w14:paraId="784243B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709" w:type="dxa"/>
            <w:noWrap/>
            <w:vAlign w:val="center"/>
            <w:hideMark/>
          </w:tcPr>
          <w:p w14:paraId="212DD25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0.85</w:t>
            </w:r>
          </w:p>
        </w:tc>
      </w:tr>
      <w:tr w:rsidR="00913C75" w:rsidRPr="00913C75" w14:paraId="702235DC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42845139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vAlign w:val="center"/>
            <w:hideMark/>
          </w:tcPr>
          <w:p w14:paraId="692CCC7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MICT</w:t>
            </w:r>
          </w:p>
        </w:tc>
        <w:tc>
          <w:tcPr>
            <w:tcW w:w="1604" w:type="dxa"/>
            <w:noWrap/>
            <w:vAlign w:val="center"/>
            <w:hideMark/>
          </w:tcPr>
          <w:p w14:paraId="76AC425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34.00±13.49</w:t>
            </w:r>
          </w:p>
        </w:tc>
        <w:tc>
          <w:tcPr>
            <w:tcW w:w="1621" w:type="dxa"/>
            <w:noWrap/>
            <w:vAlign w:val="center"/>
            <w:hideMark/>
          </w:tcPr>
          <w:p w14:paraId="49794F3B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39.15±12.65</w:t>
            </w:r>
          </w:p>
        </w:tc>
        <w:tc>
          <w:tcPr>
            <w:tcW w:w="2138" w:type="dxa"/>
            <w:noWrap/>
            <w:vAlign w:val="center"/>
            <w:hideMark/>
          </w:tcPr>
          <w:p w14:paraId="4DE1659F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2.17(1.45 to 2.87)</w:t>
            </w:r>
          </w:p>
        </w:tc>
        <w:tc>
          <w:tcPr>
            <w:tcW w:w="1920" w:type="dxa"/>
            <w:vMerge/>
            <w:vAlign w:val="center"/>
            <w:hideMark/>
          </w:tcPr>
          <w:p w14:paraId="5B0460C6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434" w:type="dxa"/>
            <w:noWrap/>
            <w:vAlign w:val="center"/>
            <w:hideMark/>
          </w:tcPr>
          <w:p w14:paraId="520167D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group</w:t>
            </w:r>
          </w:p>
        </w:tc>
        <w:tc>
          <w:tcPr>
            <w:tcW w:w="852" w:type="dxa"/>
            <w:noWrap/>
            <w:vAlign w:val="center"/>
            <w:hideMark/>
          </w:tcPr>
          <w:p w14:paraId="1AFA849F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460.08</w:t>
            </w:r>
          </w:p>
        </w:tc>
        <w:tc>
          <w:tcPr>
            <w:tcW w:w="992" w:type="dxa"/>
            <w:noWrap/>
            <w:vAlign w:val="center"/>
            <w:hideMark/>
          </w:tcPr>
          <w:p w14:paraId="17BE7A7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0.62</w:t>
            </w:r>
          </w:p>
        </w:tc>
        <w:tc>
          <w:tcPr>
            <w:tcW w:w="709" w:type="dxa"/>
            <w:noWrap/>
            <w:vAlign w:val="center"/>
            <w:hideMark/>
          </w:tcPr>
          <w:p w14:paraId="016DE621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0.9</w:t>
            </w:r>
          </w:p>
        </w:tc>
      </w:tr>
      <w:tr w:rsidR="00913C75" w:rsidRPr="00913C75" w14:paraId="5B3DB39D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6B7929C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120" w:type="dxa"/>
            <w:gridSpan w:val="5"/>
            <w:noWrap/>
            <w:vAlign w:val="center"/>
            <w:hideMark/>
          </w:tcPr>
          <w:p w14:paraId="2244185A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Long-standing jumps</w:t>
            </w:r>
          </w:p>
        </w:tc>
        <w:tc>
          <w:tcPr>
            <w:tcW w:w="1434" w:type="dxa"/>
            <w:noWrap/>
            <w:vAlign w:val="center"/>
            <w:hideMark/>
          </w:tcPr>
          <w:p w14:paraId="2966E79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Time × group</w:t>
            </w:r>
          </w:p>
        </w:tc>
        <w:tc>
          <w:tcPr>
            <w:tcW w:w="852" w:type="dxa"/>
            <w:noWrap/>
            <w:vAlign w:val="center"/>
            <w:hideMark/>
          </w:tcPr>
          <w:p w14:paraId="6BCEB2B0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73AA044B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0.98</w:t>
            </w:r>
          </w:p>
        </w:tc>
        <w:tc>
          <w:tcPr>
            <w:tcW w:w="709" w:type="dxa"/>
            <w:noWrap/>
            <w:vAlign w:val="center"/>
            <w:hideMark/>
          </w:tcPr>
          <w:p w14:paraId="5C73A2E9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</w:t>
            </w:r>
          </w:p>
        </w:tc>
      </w:tr>
      <w:tr w:rsidR="00913C75" w:rsidRPr="00913C75" w14:paraId="4E8842BE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6920683F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vAlign w:val="center"/>
            <w:hideMark/>
          </w:tcPr>
          <w:p w14:paraId="1B4C2D67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AE</w:t>
            </w:r>
          </w:p>
        </w:tc>
        <w:tc>
          <w:tcPr>
            <w:tcW w:w="1604" w:type="dxa"/>
            <w:noWrap/>
            <w:vAlign w:val="center"/>
            <w:hideMark/>
          </w:tcPr>
          <w:p w14:paraId="54768D34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1.57±0.13</w:t>
            </w:r>
          </w:p>
        </w:tc>
        <w:tc>
          <w:tcPr>
            <w:tcW w:w="1621" w:type="dxa"/>
            <w:vAlign w:val="center"/>
            <w:hideMark/>
          </w:tcPr>
          <w:p w14:paraId="6313D3FD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1.62±0.12</w:t>
            </w:r>
          </w:p>
        </w:tc>
        <w:tc>
          <w:tcPr>
            <w:tcW w:w="2138" w:type="dxa"/>
            <w:noWrap/>
            <w:vAlign w:val="center"/>
            <w:hideMark/>
          </w:tcPr>
          <w:p w14:paraId="0AB8716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1.70(1.10 to 2.29)</w:t>
            </w:r>
          </w:p>
        </w:tc>
        <w:tc>
          <w:tcPr>
            <w:tcW w:w="1920" w:type="dxa"/>
            <w:vMerge w:val="restart"/>
            <w:noWrap/>
            <w:vAlign w:val="center"/>
            <w:hideMark/>
          </w:tcPr>
          <w:p w14:paraId="60E3EDE9" w14:textId="787741BF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0.51(0.04 to 1.06)</w:t>
            </w:r>
          </w:p>
        </w:tc>
        <w:tc>
          <w:tcPr>
            <w:tcW w:w="1434" w:type="dxa"/>
            <w:noWrap/>
            <w:vAlign w:val="center"/>
            <w:hideMark/>
          </w:tcPr>
          <w:p w14:paraId="232AEDE5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Time</w:t>
            </w:r>
          </w:p>
        </w:tc>
        <w:tc>
          <w:tcPr>
            <w:tcW w:w="852" w:type="dxa"/>
            <w:noWrap/>
            <w:vAlign w:val="center"/>
            <w:hideMark/>
          </w:tcPr>
          <w:p w14:paraId="40F53366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207.08</w:t>
            </w:r>
          </w:p>
        </w:tc>
        <w:tc>
          <w:tcPr>
            <w:tcW w:w="992" w:type="dxa"/>
            <w:noWrap/>
            <w:vAlign w:val="center"/>
            <w:hideMark/>
          </w:tcPr>
          <w:p w14:paraId="19C1954B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709" w:type="dxa"/>
            <w:noWrap/>
            <w:vAlign w:val="center"/>
            <w:hideMark/>
          </w:tcPr>
          <w:p w14:paraId="32890B6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0.8</w:t>
            </w:r>
          </w:p>
        </w:tc>
      </w:tr>
      <w:tr w:rsidR="00913C75" w:rsidRPr="00913C75" w14:paraId="06AE824E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5C754D50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vAlign w:val="center"/>
            <w:hideMark/>
          </w:tcPr>
          <w:p w14:paraId="1B23CB2F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MICT</w:t>
            </w:r>
          </w:p>
        </w:tc>
        <w:tc>
          <w:tcPr>
            <w:tcW w:w="1604" w:type="dxa"/>
            <w:noWrap/>
            <w:vAlign w:val="center"/>
            <w:hideMark/>
          </w:tcPr>
          <w:p w14:paraId="47368ABD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1.62±0.09</w:t>
            </w:r>
          </w:p>
        </w:tc>
        <w:tc>
          <w:tcPr>
            <w:tcW w:w="1621" w:type="dxa"/>
            <w:noWrap/>
            <w:vAlign w:val="center"/>
            <w:hideMark/>
          </w:tcPr>
          <w:p w14:paraId="1275452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1.74±0.10</w:t>
            </w:r>
          </w:p>
        </w:tc>
        <w:tc>
          <w:tcPr>
            <w:tcW w:w="2138" w:type="dxa"/>
            <w:noWrap/>
            <w:vAlign w:val="center"/>
            <w:hideMark/>
          </w:tcPr>
          <w:p w14:paraId="37EA0657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2.5(1.70 to 3.28)</w:t>
            </w:r>
          </w:p>
        </w:tc>
        <w:tc>
          <w:tcPr>
            <w:tcW w:w="1920" w:type="dxa"/>
            <w:vMerge/>
            <w:vAlign w:val="center"/>
            <w:hideMark/>
          </w:tcPr>
          <w:p w14:paraId="2801FB0B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434" w:type="dxa"/>
            <w:noWrap/>
            <w:vAlign w:val="center"/>
            <w:hideMark/>
          </w:tcPr>
          <w:p w14:paraId="6F089AC0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group</w:t>
            </w:r>
          </w:p>
        </w:tc>
        <w:tc>
          <w:tcPr>
            <w:tcW w:w="852" w:type="dxa"/>
            <w:noWrap/>
            <w:vAlign w:val="center"/>
            <w:hideMark/>
          </w:tcPr>
          <w:p w14:paraId="3825BC1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3.66</w:t>
            </w:r>
          </w:p>
        </w:tc>
        <w:tc>
          <w:tcPr>
            <w:tcW w:w="992" w:type="dxa"/>
            <w:noWrap/>
            <w:vAlign w:val="center"/>
            <w:hideMark/>
          </w:tcPr>
          <w:p w14:paraId="1AACF65A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0.62</w:t>
            </w:r>
          </w:p>
        </w:tc>
        <w:tc>
          <w:tcPr>
            <w:tcW w:w="709" w:type="dxa"/>
            <w:noWrap/>
            <w:vAlign w:val="center"/>
            <w:hideMark/>
          </w:tcPr>
          <w:p w14:paraId="78739F2D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0.07</w:t>
            </w:r>
          </w:p>
        </w:tc>
      </w:tr>
      <w:tr w:rsidR="00913C75" w:rsidRPr="00913C75" w14:paraId="5D970377" w14:textId="77777777" w:rsidTr="00913C75">
        <w:trPr>
          <w:trHeight w:val="276"/>
          <w:jc w:val="center"/>
        </w:trPr>
        <w:tc>
          <w:tcPr>
            <w:tcW w:w="9758" w:type="dxa"/>
            <w:gridSpan w:val="6"/>
            <w:noWrap/>
            <w:vAlign w:val="center"/>
            <w:hideMark/>
          </w:tcPr>
          <w:p w14:paraId="6FC98EA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noWrap/>
            <w:vAlign w:val="center"/>
            <w:hideMark/>
          </w:tcPr>
          <w:p w14:paraId="2273605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3F447746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40A087B4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6982E4F9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913C75" w:rsidRPr="00913C75" w14:paraId="2D061956" w14:textId="77777777" w:rsidTr="00913C75">
        <w:trPr>
          <w:trHeight w:val="276"/>
          <w:jc w:val="center"/>
        </w:trPr>
        <w:tc>
          <w:tcPr>
            <w:tcW w:w="1638" w:type="dxa"/>
            <w:vMerge w:val="restart"/>
            <w:vAlign w:val="center"/>
            <w:hideMark/>
          </w:tcPr>
          <w:p w14:paraId="056CD25D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Body composition</w:t>
            </w:r>
          </w:p>
        </w:tc>
        <w:tc>
          <w:tcPr>
            <w:tcW w:w="8120" w:type="dxa"/>
            <w:gridSpan w:val="5"/>
            <w:noWrap/>
            <w:vAlign w:val="center"/>
            <w:hideMark/>
          </w:tcPr>
          <w:p w14:paraId="3ACEDD01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Body weight</w:t>
            </w:r>
          </w:p>
        </w:tc>
        <w:tc>
          <w:tcPr>
            <w:tcW w:w="1434" w:type="dxa"/>
            <w:noWrap/>
            <w:vAlign w:val="center"/>
            <w:hideMark/>
          </w:tcPr>
          <w:p w14:paraId="2D013114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Time × group</w:t>
            </w:r>
          </w:p>
        </w:tc>
        <w:tc>
          <w:tcPr>
            <w:tcW w:w="852" w:type="dxa"/>
            <w:noWrap/>
            <w:vAlign w:val="center"/>
            <w:hideMark/>
          </w:tcPr>
          <w:p w14:paraId="21C48B35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1.14</w:t>
            </w:r>
          </w:p>
        </w:tc>
        <w:tc>
          <w:tcPr>
            <w:tcW w:w="992" w:type="dxa"/>
            <w:noWrap/>
            <w:vAlign w:val="center"/>
            <w:hideMark/>
          </w:tcPr>
          <w:p w14:paraId="0C1D39E9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0.29</w:t>
            </w:r>
          </w:p>
        </w:tc>
        <w:tc>
          <w:tcPr>
            <w:tcW w:w="709" w:type="dxa"/>
            <w:noWrap/>
            <w:vAlign w:val="center"/>
            <w:hideMark/>
          </w:tcPr>
          <w:p w14:paraId="5843685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0.02</w:t>
            </w:r>
          </w:p>
        </w:tc>
      </w:tr>
      <w:tr w:rsidR="00913C75" w:rsidRPr="00913C75" w14:paraId="211AE296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5E06C245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vAlign w:val="center"/>
            <w:hideMark/>
          </w:tcPr>
          <w:p w14:paraId="4457BC97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AE</w:t>
            </w:r>
          </w:p>
        </w:tc>
        <w:tc>
          <w:tcPr>
            <w:tcW w:w="1604" w:type="dxa"/>
            <w:noWrap/>
            <w:vAlign w:val="center"/>
            <w:hideMark/>
          </w:tcPr>
          <w:p w14:paraId="74EAB96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53.63±6.95</w:t>
            </w:r>
          </w:p>
        </w:tc>
        <w:tc>
          <w:tcPr>
            <w:tcW w:w="1621" w:type="dxa"/>
            <w:noWrap/>
            <w:vAlign w:val="center"/>
            <w:hideMark/>
          </w:tcPr>
          <w:p w14:paraId="6BD8A339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51.93±6.53</w:t>
            </w:r>
          </w:p>
        </w:tc>
        <w:tc>
          <w:tcPr>
            <w:tcW w:w="2138" w:type="dxa"/>
            <w:noWrap/>
            <w:vAlign w:val="center"/>
            <w:hideMark/>
          </w:tcPr>
          <w:p w14:paraId="70FAC20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0.12(-0.31 to 0.56)</w:t>
            </w:r>
          </w:p>
        </w:tc>
        <w:tc>
          <w:tcPr>
            <w:tcW w:w="1920" w:type="dxa"/>
            <w:vMerge w:val="restart"/>
            <w:noWrap/>
            <w:vAlign w:val="center"/>
            <w:hideMark/>
          </w:tcPr>
          <w:p w14:paraId="5EF39922" w14:textId="12222A4F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0.34(-0.21 to 0.88)</w:t>
            </w:r>
          </w:p>
        </w:tc>
        <w:tc>
          <w:tcPr>
            <w:tcW w:w="1434" w:type="dxa"/>
            <w:noWrap/>
            <w:vAlign w:val="center"/>
            <w:hideMark/>
          </w:tcPr>
          <w:p w14:paraId="4246858B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Time</w:t>
            </w:r>
          </w:p>
        </w:tc>
        <w:tc>
          <w:tcPr>
            <w:tcW w:w="852" w:type="dxa"/>
            <w:noWrap/>
            <w:vAlign w:val="center"/>
            <w:hideMark/>
          </w:tcPr>
          <w:p w14:paraId="267DF752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43.99</w:t>
            </w:r>
          </w:p>
        </w:tc>
        <w:tc>
          <w:tcPr>
            <w:tcW w:w="992" w:type="dxa"/>
            <w:noWrap/>
            <w:vAlign w:val="center"/>
            <w:hideMark/>
          </w:tcPr>
          <w:p w14:paraId="4985C5C0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709" w:type="dxa"/>
            <w:noWrap/>
            <w:vAlign w:val="center"/>
            <w:hideMark/>
          </w:tcPr>
          <w:p w14:paraId="2C004319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0.46</w:t>
            </w:r>
          </w:p>
        </w:tc>
      </w:tr>
      <w:tr w:rsidR="00913C75" w:rsidRPr="00913C75" w14:paraId="596BCB73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1F73596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vAlign w:val="center"/>
            <w:hideMark/>
          </w:tcPr>
          <w:p w14:paraId="273A88A2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MICT</w:t>
            </w:r>
          </w:p>
        </w:tc>
        <w:tc>
          <w:tcPr>
            <w:tcW w:w="1604" w:type="dxa"/>
            <w:noWrap/>
            <w:vAlign w:val="center"/>
            <w:hideMark/>
          </w:tcPr>
          <w:p w14:paraId="0B98871F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55.27±6.39</w:t>
            </w:r>
          </w:p>
        </w:tc>
        <w:tc>
          <w:tcPr>
            <w:tcW w:w="1621" w:type="dxa"/>
            <w:noWrap/>
            <w:vAlign w:val="center"/>
            <w:hideMark/>
          </w:tcPr>
          <w:p w14:paraId="758462AF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54.04±6.04</w:t>
            </w:r>
          </w:p>
        </w:tc>
        <w:tc>
          <w:tcPr>
            <w:tcW w:w="2138" w:type="dxa"/>
            <w:noWrap/>
            <w:vAlign w:val="center"/>
            <w:hideMark/>
          </w:tcPr>
          <w:p w14:paraId="72CADD24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1.02(-1.48 to -0.54)</w:t>
            </w:r>
          </w:p>
        </w:tc>
        <w:tc>
          <w:tcPr>
            <w:tcW w:w="1920" w:type="dxa"/>
            <w:vMerge/>
            <w:vAlign w:val="center"/>
            <w:hideMark/>
          </w:tcPr>
          <w:p w14:paraId="6B929AC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434" w:type="dxa"/>
            <w:noWrap/>
            <w:vAlign w:val="center"/>
            <w:hideMark/>
          </w:tcPr>
          <w:p w14:paraId="72497386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group</w:t>
            </w:r>
          </w:p>
        </w:tc>
        <w:tc>
          <w:tcPr>
            <w:tcW w:w="852" w:type="dxa"/>
            <w:noWrap/>
            <w:vAlign w:val="center"/>
            <w:hideMark/>
          </w:tcPr>
          <w:p w14:paraId="06E1DFC8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1.13</w:t>
            </w:r>
          </w:p>
        </w:tc>
        <w:tc>
          <w:tcPr>
            <w:tcW w:w="992" w:type="dxa"/>
            <w:noWrap/>
            <w:vAlign w:val="center"/>
            <w:hideMark/>
          </w:tcPr>
          <w:p w14:paraId="2252B820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0.29</w:t>
            </w:r>
          </w:p>
        </w:tc>
        <w:tc>
          <w:tcPr>
            <w:tcW w:w="709" w:type="dxa"/>
            <w:noWrap/>
            <w:vAlign w:val="center"/>
            <w:hideMark/>
          </w:tcPr>
          <w:p w14:paraId="5A6E6D81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0.02</w:t>
            </w:r>
          </w:p>
        </w:tc>
      </w:tr>
      <w:tr w:rsidR="00913C75" w:rsidRPr="00913C75" w14:paraId="37C12B17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1768CF99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120" w:type="dxa"/>
            <w:gridSpan w:val="5"/>
            <w:noWrap/>
            <w:vAlign w:val="center"/>
            <w:hideMark/>
          </w:tcPr>
          <w:p w14:paraId="2AF0EBBD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BMI</w:t>
            </w:r>
          </w:p>
        </w:tc>
        <w:tc>
          <w:tcPr>
            <w:tcW w:w="1434" w:type="dxa"/>
            <w:noWrap/>
            <w:vAlign w:val="center"/>
            <w:hideMark/>
          </w:tcPr>
          <w:p w14:paraId="77906C40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Time × group</w:t>
            </w:r>
          </w:p>
        </w:tc>
        <w:tc>
          <w:tcPr>
            <w:tcW w:w="852" w:type="dxa"/>
            <w:noWrap/>
            <w:vAlign w:val="center"/>
            <w:hideMark/>
          </w:tcPr>
          <w:p w14:paraId="7A95D519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1.13</w:t>
            </w:r>
          </w:p>
        </w:tc>
        <w:tc>
          <w:tcPr>
            <w:tcW w:w="992" w:type="dxa"/>
            <w:noWrap/>
            <w:vAlign w:val="center"/>
            <w:hideMark/>
          </w:tcPr>
          <w:p w14:paraId="611D180A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0.29</w:t>
            </w:r>
          </w:p>
        </w:tc>
        <w:tc>
          <w:tcPr>
            <w:tcW w:w="709" w:type="dxa"/>
            <w:noWrap/>
            <w:vAlign w:val="center"/>
            <w:hideMark/>
          </w:tcPr>
          <w:p w14:paraId="3430307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0.02</w:t>
            </w:r>
          </w:p>
        </w:tc>
      </w:tr>
      <w:tr w:rsidR="00913C75" w:rsidRPr="00913C75" w14:paraId="1A9998CA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089ED89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vAlign w:val="center"/>
            <w:hideMark/>
          </w:tcPr>
          <w:p w14:paraId="50E8CEE8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AE</w:t>
            </w:r>
          </w:p>
        </w:tc>
        <w:tc>
          <w:tcPr>
            <w:tcW w:w="1604" w:type="dxa"/>
            <w:noWrap/>
            <w:vAlign w:val="center"/>
            <w:hideMark/>
          </w:tcPr>
          <w:p w14:paraId="0E568C40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20.84±2.31</w:t>
            </w:r>
          </w:p>
        </w:tc>
        <w:tc>
          <w:tcPr>
            <w:tcW w:w="1621" w:type="dxa"/>
            <w:vAlign w:val="center"/>
            <w:hideMark/>
          </w:tcPr>
          <w:p w14:paraId="294F314B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20.19±2.24</w:t>
            </w:r>
          </w:p>
        </w:tc>
        <w:tc>
          <w:tcPr>
            <w:tcW w:w="2138" w:type="dxa"/>
            <w:noWrap/>
            <w:vAlign w:val="center"/>
            <w:hideMark/>
          </w:tcPr>
          <w:p w14:paraId="5E22CD01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0.99(-1.46 to -0.53)</w:t>
            </w:r>
          </w:p>
        </w:tc>
        <w:tc>
          <w:tcPr>
            <w:tcW w:w="1920" w:type="dxa"/>
            <w:vMerge w:val="restart"/>
            <w:noWrap/>
            <w:vAlign w:val="center"/>
            <w:hideMark/>
          </w:tcPr>
          <w:p w14:paraId="781F997E" w14:textId="43BDDE28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0.21(-0.34 to 0.75)</w:t>
            </w:r>
          </w:p>
        </w:tc>
        <w:tc>
          <w:tcPr>
            <w:tcW w:w="1434" w:type="dxa"/>
            <w:noWrap/>
            <w:vAlign w:val="center"/>
            <w:hideMark/>
          </w:tcPr>
          <w:p w14:paraId="6F5079D2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Time</w:t>
            </w:r>
          </w:p>
        </w:tc>
        <w:tc>
          <w:tcPr>
            <w:tcW w:w="852" w:type="dxa"/>
            <w:noWrap/>
            <w:vAlign w:val="center"/>
            <w:hideMark/>
          </w:tcPr>
          <w:p w14:paraId="7D5E61A6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41.89</w:t>
            </w:r>
          </w:p>
        </w:tc>
        <w:tc>
          <w:tcPr>
            <w:tcW w:w="992" w:type="dxa"/>
            <w:noWrap/>
            <w:vAlign w:val="center"/>
            <w:hideMark/>
          </w:tcPr>
          <w:p w14:paraId="28D520F5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709" w:type="dxa"/>
            <w:noWrap/>
            <w:vAlign w:val="center"/>
            <w:hideMark/>
          </w:tcPr>
          <w:p w14:paraId="135E1007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0.45</w:t>
            </w:r>
          </w:p>
        </w:tc>
      </w:tr>
      <w:tr w:rsidR="00913C75" w:rsidRPr="00913C75" w14:paraId="2B9E4B72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1187325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vAlign w:val="center"/>
            <w:hideMark/>
          </w:tcPr>
          <w:p w14:paraId="0AA3B70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MICT</w:t>
            </w:r>
          </w:p>
        </w:tc>
        <w:tc>
          <w:tcPr>
            <w:tcW w:w="1604" w:type="dxa"/>
            <w:noWrap/>
            <w:vAlign w:val="center"/>
            <w:hideMark/>
          </w:tcPr>
          <w:p w14:paraId="45B09B6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20.11±2.32</w:t>
            </w:r>
          </w:p>
        </w:tc>
        <w:tc>
          <w:tcPr>
            <w:tcW w:w="1621" w:type="dxa"/>
            <w:noWrap/>
            <w:vAlign w:val="center"/>
            <w:hideMark/>
          </w:tcPr>
          <w:p w14:paraId="234753F4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20.64±2.19</w:t>
            </w:r>
          </w:p>
        </w:tc>
        <w:tc>
          <w:tcPr>
            <w:tcW w:w="2138" w:type="dxa"/>
            <w:noWrap/>
            <w:vAlign w:val="center"/>
            <w:hideMark/>
          </w:tcPr>
          <w:p w14:paraId="026C89B1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0.78(-1.21 to -0.33)</w:t>
            </w:r>
          </w:p>
        </w:tc>
        <w:tc>
          <w:tcPr>
            <w:tcW w:w="1920" w:type="dxa"/>
            <w:vMerge/>
            <w:vAlign w:val="center"/>
            <w:hideMark/>
          </w:tcPr>
          <w:p w14:paraId="18EAFACF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434" w:type="dxa"/>
            <w:noWrap/>
            <w:vAlign w:val="center"/>
            <w:hideMark/>
          </w:tcPr>
          <w:p w14:paraId="09A490D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group</w:t>
            </w:r>
          </w:p>
        </w:tc>
        <w:tc>
          <w:tcPr>
            <w:tcW w:w="852" w:type="dxa"/>
            <w:noWrap/>
            <w:vAlign w:val="center"/>
            <w:hideMark/>
          </w:tcPr>
          <w:p w14:paraId="0954ACE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0.55</w:t>
            </w:r>
          </w:p>
        </w:tc>
        <w:tc>
          <w:tcPr>
            <w:tcW w:w="992" w:type="dxa"/>
            <w:noWrap/>
            <w:vAlign w:val="center"/>
            <w:hideMark/>
          </w:tcPr>
          <w:p w14:paraId="107A8B0A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0.56</w:t>
            </w:r>
          </w:p>
        </w:tc>
        <w:tc>
          <w:tcPr>
            <w:tcW w:w="709" w:type="dxa"/>
            <w:noWrap/>
            <w:vAlign w:val="center"/>
            <w:hideMark/>
          </w:tcPr>
          <w:p w14:paraId="4834C60A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0.01</w:t>
            </w:r>
          </w:p>
        </w:tc>
      </w:tr>
      <w:tr w:rsidR="00913C75" w:rsidRPr="00913C75" w14:paraId="7E472D32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72C117C6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120" w:type="dxa"/>
            <w:gridSpan w:val="5"/>
            <w:noWrap/>
            <w:vAlign w:val="center"/>
            <w:hideMark/>
          </w:tcPr>
          <w:p w14:paraId="74B9EC14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 xml:space="preserve">Body fat percentage </w:t>
            </w:r>
          </w:p>
        </w:tc>
        <w:tc>
          <w:tcPr>
            <w:tcW w:w="1434" w:type="dxa"/>
            <w:noWrap/>
            <w:vAlign w:val="center"/>
            <w:hideMark/>
          </w:tcPr>
          <w:p w14:paraId="1BA2C3DD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Time × group</w:t>
            </w:r>
          </w:p>
        </w:tc>
        <w:tc>
          <w:tcPr>
            <w:tcW w:w="852" w:type="dxa"/>
            <w:noWrap/>
            <w:vAlign w:val="center"/>
            <w:hideMark/>
          </w:tcPr>
          <w:p w14:paraId="4E40ADDB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1.22</w:t>
            </w:r>
          </w:p>
        </w:tc>
        <w:tc>
          <w:tcPr>
            <w:tcW w:w="992" w:type="dxa"/>
            <w:noWrap/>
            <w:vAlign w:val="center"/>
            <w:hideMark/>
          </w:tcPr>
          <w:p w14:paraId="225A89B8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0.28</w:t>
            </w:r>
          </w:p>
        </w:tc>
        <w:tc>
          <w:tcPr>
            <w:tcW w:w="709" w:type="dxa"/>
            <w:noWrap/>
            <w:vAlign w:val="center"/>
            <w:hideMark/>
          </w:tcPr>
          <w:p w14:paraId="0662258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0.02</w:t>
            </w:r>
          </w:p>
        </w:tc>
      </w:tr>
      <w:tr w:rsidR="00913C75" w:rsidRPr="00913C75" w14:paraId="69870451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0B9DBFF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vAlign w:val="center"/>
            <w:hideMark/>
          </w:tcPr>
          <w:p w14:paraId="3DDB2B3F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AE</w:t>
            </w:r>
          </w:p>
        </w:tc>
        <w:tc>
          <w:tcPr>
            <w:tcW w:w="1604" w:type="dxa"/>
            <w:noWrap/>
            <w:vAlign w:val="center"/>
            <w:hideMark/>
          </w:tcPr>
          <w:p w14:paraId="1C16DDAA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24.04±4.23</w:t>
            </w:r>
          </w:p>
        </w:tc>
        <w:tc>
          <w:tcPr>
            <w:tcW w:w="1621" w:type="dxa"/>
            <w:vAlign w:val="center"/>
            <w:hideMark/>
          </w:tcPr>
          <w:p w14:paraId="34428B11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20.4±4.99</w:t>
            </w:r>
          </w:p>
        </w:tc>
        <w:tc>
          <w:tcPr>
            <w:tcW w:w="2138" w:type="dxa"/>
            <w:noWrap/>
            <w:vAlign w:val="center"/>
            <w:hideMark/>
          </w:tcPr>
          <w:p w14:paraId="77DDC98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1.39(-1.91 to -0.85)</w:t>
            </w:r>
          </w:p>
        </w:tc>
        <w:tc>
          <w:tcPr>
            <w:tcW w:w="1920" w:type="dxa"/>
            <w:vMerge w:val="restart"/>
            <w:noWrap/>
            <w:vAlign w:val="center"/>
            <w:hideMark/>
          </w:tcPr>
          <w:p w14:paraId="1288AB97" w14:textId="66008CFB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0.11(-0.43 to 0.65)</w:t>
            </w:r>
          </w:p>
        </w:tc>
        <w:tc>
          <w:tcPr>
            <w:tcW w:w="1434" w:type="dxa"/>
            <w:noWrap/>
            <w:vAlign w:val="center"/>
            <w:hideMark/>
          </w:tcPr>
          <w:p w14:paraId="202B8338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Time</w:t>
            </w:r>
          </w:p>
        </w:tc>
        <w:tc>
          <w:tcPr>
            <w:tcW w:w="852" w:type="dxa"/>
            <w:noWrap/>
            <w:vAlign w:val="center"/>
            <w:hideMark/>
          </w:tcPr>
          <w:p w14:paraId="4055BA22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116.58</w:t>
            </w:r>
          </w:p>
        </w:tc>
        <w:tc>
          <w:tcPr>
            <w:tcW w:w="992" w:type="dxa"/>
            <w:noWrap/>
            <w:vAlign w:val="center"/>
            <w:hideMark/>
          </w:tcPr>
          <w:p w14:paraId="33D28C6F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709" w:type="dxa"/>
            <w:noWrap/>
            <w:vAlign w:val="center"/>
            <w:hideMark/>
          </w:tcPr>
          <w:p w14:paraId="2F624F40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0.7</w:t>
            </w:r>
          </w:p>
        </w:tc>
      </w:tr>
      <w:tr w:rsidR="00913C75" w:rsidRPr="00913C75" w14:paraId="60D186F3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7BBD8ED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vAlign w:val="center"/>
            <w:hideMark/>
          </w:tcPr>
          <w:p w14:paraId="321E7C4B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MICT</w:t>
            </w:r>
          </w:p>
        </w:tc>
        <w:tc>
          <w:tcPr>
            <w:tcW w:w="1604" w:type="dxa"/>
            <w:noWrap/>
            <w:vAlign w:val="center"/>
            <w:hideMark/>
          </w:tcPr>
          <w:p w14:paraId="56931226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25.4±5.17</w:t>
            </w:r>
          </w:p>
        </w:tc>
        <w:tc>
          <w:tcPr>
            <w:tcW w:w="1621" w:type="dxa"/>
            <w:noWrap/>
            <w:vAlign w:val="center"/>
            <w:hideMark/>
          </w:tcPr>
          <w:p w14:paraId="632C31E4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20.94±4.92</w:t>
            </w:r>
          </w:p>
        </w:tc>
        <w:tc>
          <w:tcPr>
            <w:tcW w:w="2138" w:type="dxa"/>
            <w:noWrap/>
            <w:vAlign w:val="center"/>
            <w:hideMark/>
          </w:tcPr>
          <w:p w14:paraId="3182DBD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1.57(-2.14 to -0.99)</w:t>
            </w:r>
          </w:p>
        </w:tc>
        <w:tc>
          <w:tcPr>
            <w:tcW w:w="1920" w:type="dxa"/>
            <w:vMerge/>
            <w:vAlign w:val="center"/>
            <w:hideMark/>
          </w:tcPr>
          <w:p w14:paraId="04394D35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434" w:type="dxa"/>
            <w:noWrap/>
            <w:vAlign w:val="center"/>
            <w:hideMark/>
          </w:tcPr>
          <w:p w14:paraId="2553AC45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group</w:t>
            </w:r>
          </w:p>
        </w:tc>
        <w:tc>
          <w:tcPr>
            <w:tcW w:w="852" w:type="dxa"/>
            <w:noWrap/>
            <w:vAlign w:val="center"/>
            <w:hideMark/>
          </w:tcPr>
          <w:p w14:paraId="16048785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8.61</w:t>
            </w:r>
          </w:p>
        </w:tc>
        <w:tc>
          <w:tcPr>
            <w:tcW w:w="992" w:type="dxa"/>
            <w:noWrap/>
            <w:vAlign w:val="center"/>
            <w:hideMark/>
          </w:tcPr>
          <w:p w14:paraId="46CFB27D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0.28</w:t>
            </w:r>
          </w:p>
        </w:tc>
        <w:tc>
          <w:tcPr>
            <w:tcW w:w="709" w:type="dxa"/>
            <w:noWrap/>
            <w:vAlign w:val="center"/>
            <w:hideMark/>
          </w:tcPr>
          <w:p w14:paraId="28FF2F97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0.23</w:t>
            </w:r>
          </w:p>
        </w:tc>
      </w:tr>
      <w:tr w:rsidR="00913C75" w:rsidRPr="00913C75" w14:paraId="73F09068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613302F9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120" w:type="dxa"/>
            <w:gridSpan w:val="5"/>
            <w:noWrap/>
            <w:vAlign w:val="center"/>
            <w:hideMark/>
          </w:tcPr>
          <w:p w14:paraId="7D05FD78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WHR</w:t>
            </w:r>
          </w:p>
        </w:tc>
        <w:tc>
          <w:tcPr>
            <w:tcW w:w="1434" w:type="dxa"/>
            <w:noWrap/>
            <w:vAlign w:val="center"/>
            <w:hideMark/>
          </w:tcPr>
          <w:p w14:paraId="69D9DDD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Time × group</w:t>
            </w:r>
          </w:p>
        </w:tc>
        <w:tc>
          <w:tcPr>
            <w:tcW w:w="852" w:type="dxa"/>
            <w:noWrap/>
            <w:vAlign w:val="center"/>
            <w:hideMark/>
          </w:tcPr>
          <w:p w14:paraId="661FE3F5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0.8</w:t>
            </w:r>
          </w:p>
        </w:tc>
        <w:tc>
          <w:tcPr>
            <w:tcW w:w="992" w:type="dxa"/>
            <w:noWrap/>
            <w:vAlign w:val="center"/>
            <w:hideMark/>
          </w:tcPr>
          <w:p w14:paraId="707914F4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0.38</w:t>
            </w:r>
          </w:p>
        </w:tc>
        <w:tc>
          <w:tcPr>
            <w:tcW w:w="709" w:type="dxa"/>
            <w:noWrap/>
            <w:vAlign w:val="center"/>
            <w:hideMark/>
          </w:tcPr>
          <w:p w14:paraId="7025C482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0.01</w:t>
            </w:r>
          </w:p>
        </w:tc>
      </w:tr>
      <w:tr w:rsidR="00913C75" w:rsidRPr="00913C75" w14:paraId="1A08645D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6EE0D63F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vAlign w:val="center"/>
            <w:hideMark/>
          </w:tcPr>
          <w:p w14:paraId="42882174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AE</w:t>
            </w:r>
          </w:p>
        </w:tc>
        <w:tc>
          <w:tcPr>
            <w:tcW w:w="1604" w:type="dxa"/>
            <w:noWrap/>
            <w:vAlign w:val="center"/>
            <w:hideMark/>
          </w:tcPr>
          <w:p w14:paraId="7B782EA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0.75±0.05</w:t>
            </w:r>
          </w:p>
        </w:tc>
        <w:tc>
          <w:tcPr>
            <w:tcW w:w="1621" w:type="dxa"/>
            <w:vAlign w:val="center"/>
            <w:hideMark/>
          </w:tcPr>
          <w:p w14:paraId="4CA218B4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0.71±0.04</w:t>
            </w:r>
          </w:p>
        </w:tc>
        <w:tc>
          <w:tcPr>
            <w:tcW w:w="2138" w:type="dxa"/>
            <w:noWrap/>
            <w:vAlign w:val="center"/>
            <w:hideMark/>
          </w:tcPr>
          <w:p w14:paraId="019A840A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1.06(-1.53 to -0.58)</w:t>
            </w:r>
          </w:p>
        </w:tc>
        <w:tc>
          <w:tcPr>
            <w:tcW w:w="1920" w:type="dxa"/>
            <w:vMerge w:val="restart"/>
            <w:noWrap/>
            <w:vAlign w:val="center"/>
            <w:hideMark/>
          </w:tcPr>
          <w:p w14:paraId="1FC83486" w14:textId="3E2D5AF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0.08(-0.46 to 0.61)</w:t>
            </w:r>
          </w:p>
        </w:tc>
        <w:tc>
          <w:tcPr>
            <w:tcW w:w="1434" w:type="dxa"/>
            <w:noWrap/>
            <w:vAlign w:val="center"/>
            <w:hideMark/>
          </w:tcPr>
          <w:p w14:paraId="5E93B7B2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Time</w:t>
            </w:r>
          </w:p>
        </w:tc>
        <w:tc>
          <w:tcPr>
            <w:tcW w:w="852" w:type="dxa"/>
            <w:noWrap/>
            <w:vAlign w:val="center"/>
            <w:hideMark/>
          </w:tcPr>
          <w:p w14:paraId="63FB03C9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60.18</w:t>
            </w:r>
          </w:p>
        </w:tc>
        <w:tc>
          <w:tcPr>
            <w:tcW w:w="992" w:type="dxa"/>
            <w:noWrap/>
            <w:vAlign w:val="center"/>
            <w:hideMark/>
          </w:tcPr>
          <w:p w14:paraId="2FCD2F8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709" w:type="dxa"/>
            <w:noWrap/>
            <w:vAlign w:val="center"/>
            <w:hideMark/>
          </w:tcPr>
          <w:p w14:paraId="6DA625E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0.54</w:t>
            </w:r>
          </w:p>
        </w:tc>
      </w:tr>
      <w:tr w:rsidR="00913C75" w:rsidRPr="00913C75" w14:paraId="0659060F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4EFEF0AB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vAlign w:val="center"/>
            <w:hideMark/>
          </w:tcPr>
          <w:p w14:paraId="2563A265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MICT</w:t>
            </w:r>
          </w:p>
        </w:tc>
        <w:tc>
          <w:tcPr>
            <w:tcW w:w="1604" w:type="dxa"/>
            <w:noWrap/>
            <w:vAlign w:val="center"/>
            <w:hideMark/>
          </w:tcPr>
          <w:p w14:paraId="7A59C119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0.75±0.04</w:t>
            </w:r>
          </w:p>
        </w:tc>
        <w:tc>
          <w:tcPr>
            <w:tcW w:w="1621" w:type="dxa"/>
            <w:noWrap/>
            <w:vAlign w:val="center"/>
            <w:hideMark/>
          </w:tcPr>
          <w:p w14:paraId="6051D610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0.71±0.03</w:t>
            </w:r>
          </w:p>
        </w:tc>
        <w:tc>
          <w:tcPr>
            <w:tcW w:w="2138" w:type="dxa"/>
            <w:noWrap/>
            <w:vAlign w:val="center"/>
            <w:hideMark/>
          </w:tcPr>
          <w:p w14:paraId="3E8E18ED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1.11(-1.59 to -0.61)</w:t>
            </w:r>
          </w:p>
        </w:tc>
        <w:tc>
          <w:tcPr>
            <w:tcW w:w="1920" w:type="dxa"/>
            <w:vMerge/>
            <w:vAlign w:val="center"/>
            <w:hideMark/>
          </w:tcPr>
          <w:p w14:paraId="6C5F124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434" w:type="dxa"/>
            <w:noWrap/>
            <w:vAlign w:val="center"/>
            <w:hideMark/>
          </w:tcPr>
          <w:p w14:paraId="164C903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group</w:t>
            </w:r>
          </w:p>
        </w:tc>
        <w:tc>
          <w:tcPr>
            <w:tcW w:w="852" w:type="dxa"/>
            <w:noWrap/>
            <w:vAlign w:val="center"/>
            <w:hideMark/>
          </w:tcPr>
          <w:p w14:paraId="1244B1BF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0.01</w:t>
            </w:r>
          </w:p>
        </w:tc>
        <w:tc>
          <w:tcPr>
            <w:tcW w:w="992" w:type="dxa"/>
            <w:noWrap/>
            <w:vAlign w:val="center"/>
            <w:hideMark/>
          </w:tcPr>
          <w:p w14:paraId="7063AF38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0.38</w:t>
            </w:r>
          </w:p>
        </w:tc>
        <w:tc>
          <w:tcPr>
            <w:tcW w:w="709" w:type="dxa"/>
            <w:noWrap/>
            <w:vAlign w:val="center"/>
            <w:hideMark/>
          </w:tcPr>
          <w:p w14:paraId="3B45F872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</w:t>
            </w:r>
          </w:p>
        </w:tc>
      </w:tr>
      <w:tr w:rsidR="00913C75" w:rsidRPr="00913C75" w14:paraId="18C78DAC" w14:textId="77777777" w:rsidTr="00913C75">
        <w:trPr>
          <w:trHeight w:val="276"/>
          <w:jc w:val="center"/>
        </w:trPr>
        <w:tc>
          <w:tcPr>
            <w:tcW w:w="1638" w:type="dxa"/>
            <w:noWrap/>
            <w:vAlign w:val="center"/>
            <w:hideMark/>
          </w:tcPr>
          <w:p w14:paraId="204A1C5B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lastRenderedPageBreak/>
              <w:t xml:space="preserve">　</w:t>
            </w:r>
          </w:p>
        </w:tc>
        <w:tc>
          <w:tcPr>
            <w:tcW w:w="837" w:type="dxa"/>
            <w:noWrap/>
            <w:vAlign w:val="center"/>
            <w:hideMark/>
          </w:tcPr>
          <w:p w14:paraId="562E9DA8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604" w:type="dxa"/>
            <w:noWrap/>
            <w:vAlign w:val="center"/>
            <w:hideMark/>
          </w:tcPr>
          <w:p w14:paraId="556324A0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621" w:type="dxa"/>
            <w:noWrap/>
            <w:vAlign w:val="center"/>
            <w:hideMark/>
          </w:tcPr>
          <w:p w14:paraId="5780EBD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138" w:type="dxa"/>
            <w:noWrap/>
            <w:vAlign w:val="center"/>
            <w:hideMark/>
          </w:tcPr>
          <w:p w14:paraId="07E539A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FE28B1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434" w:type="dxa"/>
            <w:noWrap/>
            <w:vAlign w:val="center"/>
            <w:hideMark/>
          </w:tcPr>
          <w:p w14:paraId="310005F8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68F1CF89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　</w:t>
            </w:r>
          </w:p>
        </w:tc>
        <w:tc>
          <w:tcPr>
            <w:tcW w:w="992" w:type="dxa"/>
            <w:noWrap/>
            <w:vAlign w:val="center"/>
            <w:hideMark/>
          </w:tcPr>
          <w:p w14:paraId="1FB3AFCF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　</w:t>
            </w:r>
          </w:p>
        </w:tc>
        <w:tc>
          <w:tcPr>
            <w:tcW w:w="709" w:type="dxa"/>
            <w:noWrap/>
            <w:vAlign w:val="center"/>
            <w:hideMark/>
          </w:tcPr>
          <w:p w14:paraId="4B6C6766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　</w:t>
            </w:r>
          </w:p>
        </w:tc>
      </w:tr>
      <w:tr w:rsidR="00913C75" w:rsidRPr="00913C75" w14:paraId="3569756C" w14:textId="77777777" w:rsidTr="00913C75">
        <w:trPr>
          <w:trHeight w:val="276"/>
          <w:jc w:val="center"/>
        </w:trPr>
        <w:tc>
          <w:tcPr>
            <w:tcW w:w="1638" w:type="dxa"/>
            <w:vMerge w:val="restart"/>
            <w:vAlign w:val="center"/>
            <w:hideMark/>
          </w:tcPr>
          <w:p w14:paraId="3A92BC40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 xml:space="preserve">Risk factors for </w:t>
            </w:r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br/>
            </w:r>
            <w:proofErr w:type="spellStart"/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meatabolic</w:t>
            </w:r>
            <w:proofErr w:type="spellEnd"/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symdrome</w:t>
            </w:r>
            <w:proofErr w:type="spellEnd"/>
          </w:p>
        </w:tc>
        <w:tc>
          <w:tcPr>
            <w:tcW w:w="8120" w:type="dxa"/>
            <w:gridSpan w:val="5"/>
            <w:noWrap/>
            <w:vAlign w:val="center"/>
            <w:hideMark/>
          </w:tcPr>
          <w:p w14:paraId="2A4CC901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VO</w:t>
            </w:r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  <w:vertAlign w:val="subscript"/>
              </w:rPr>
              <w:t>2max</w:t>
            </w:r>
          </w:p>
        </w:tc>
        <w:tc>
          <w:tcPr>
            <w:tcW w:w="1434" w:type="dxa"/>
            <w:noWrap/>
            <w:vAlign w:val="center"/>
            <w:hideMark/>
          </w:tcPr>
          <w:p w14:paraId="5EC7F877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Time × group</w:t>
            </w:r>
          </w:p>
        </w:tc>
        <w:tc>
          <w:tcPr>
            <w:tcW w:w="852" w:type="dxa"/>
            <w:noWrap/>
            <w:vAlign w:val="center"/>
            <w:hideMark/>
          </w:tcPr>
          <w:p w14:paraId="3893C38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2.84</w:t>
            </w:r>
          </w:p>
        </w:tc>
        <w:tc>
          <w:tcPr>
            <w:tcW w:w="992" w:type="dxa"/>
            <w:noWrap/>
            <w:vAlign w:val="center"/>
            <w:hideMark/>
          </w:tcPr>
          <w:p w14:paraId="17C1B54B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0.1</w:t>
            </w:r>
          </w:p>
        </w:tc>
        <w:tc>
          <w:tcPr>
            <w:tcW w:w="709" w:type="dxa"/>
            <w:noWrap/>
            <w:vAlign w:val="center"/>
            <w:hideMark/>
          </w:tcPr>
          <w:p w14:paraId="7D54B324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0.05</w:t>
            </w:r>
          </w:p>
        </w:tc>
      </w:tr>
      <w:tr w:rsidR="00913C75" w:rsidRPr="00913C75" w14:paraId="56D6EB78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29CA8820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vAlign w:val="center"/>
            <w:hideMark/>
          </w:tcPr>
          <w:p w14:paraId="59D50FEF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AE</w:t>
            </w:r>
          </w:p>
        </w:tc>
        <w:tc>
          <w:tcPr>
            <w:tcW w:w="1604" w:type="dxa"/>
            <w:noWrap/>
            <w:vAlign w:val="center"/>
            <w:hideMark/>
          </w:tcPr>
          <w:p w14:paraId="5DD13BA2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26.27±6.17</w:t>
            </w:r>
          </w:p>
        </w:tc>
        <w:tc>
          <w:tcPr>
            <w:tcW w:w="1621" w:type="dxa"/>
            <w:noWrap/>
            <w:vAlign w:val="center"/>
            <w:hideMark/>
          </w:tcPr>
          <w:p w14:paraId="3EE9A0B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33.83±4.72</w:t>
            </w:r>
          </w:p>
        </w:tc>
        <w:tc>
          <w:tcPr>
            <w:tcW w:w="2138" w:type="dxa"/>
            <w:noWrap/>
            <w:vAlign w:val="center"/>
            <w:hideMark/>
          </w:tcPr>
          <w:p w14:paraId="23C6CD9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1.18(0.67 to 1.67)</w:t>
            </w:r>
          </w:p>
        </w:tc>
        <w:tc>
          <w:tcPr>
            <w:tcW w:w="1920" w:type="dxa"/>
            <w:vMerge w:val="restart"/>
            <w:noWrap/>
            <w:vAlign w:val="center"/>
            <w:hideMark/>
          </w:tcPr>
          <w:p w14:paraId="1CCAF108" w14:textId="6D079124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0.19(-0.73 to 0.35)</w:t>
            </w:r>
          </w:p>
        </w:tc>
        <w:tc>
          <w:tcPr>
            <w:tcW w:w="1434" w:type="dxa"/>
            <w:noWrap/>
            <w:vAlign w:val="center"/>
            <w:hideMark/>
          </w:tcPr>
          <w:p w14:paraId="308D7016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Time</w:t>
            </w:r>
          </w:p>
        </w:tc>
        <w:tc>
          <w:tcPr>
            <w:tcW w:w="852" w:type="dxa"/>
            <w:noWrap/>
            <w:vAlign w:val="center"/>
            <w:hideMark/>
          </w:tcPr>
          <w:p w14:paraId="3D11CDF7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60.5</w:t>
            </w:r>
          </w:p>
        </w:tc>
        <w:tc>
          <w:tcPr>
            <w:tcW w:w="992" w:type="dxa"/>
            <w:noWrap/>
            <w:vAlign w:val="center"/>
            <w:hideMark/>
          </w:tcPr>
          <w:p w14:paraId="6F174BA1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709" w:type="dxa"/>
            <w:noWrap/>
            <w:vAlign w:val="center"/>
            <w:hideMark/>
          </w:tcPr>
          <w:p w14:paraId="6BBD4397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0.54</w:t>
            </w:r>
          </w:p>
        </w:tc>
      </w:tr>
      <w:tr w:rsidR="00913C75" w:rsidRPr="00913C75" w14:paraId="3BAED639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0E143EED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vAlign w:val="center"/>
            <w:hideMark/>
          </w:tcPr>
          <w:p w14:paraId="39BEC5E4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MICT</w:t>
            </w:r>
          </w:p>
        </w:tc>
        <w:tc>
          <w:tcPr>
            <w:tcW w:w="1604" w:type="dxa"/>
            <w:noWrap/>
            <w:vAlign w:val="center"/>
            <w:hideMark/>
          </w:tcPr>
          <w:p w14:paraId="66BA93B8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28.05±5.62</w:t>
            </w:r>
          </w:p>
        </w:tc>
        <w:tc>
          <w:tcPr>
            <w:tcW w:w="1621" w:type="dxa"/>
            <w:noWrap/>
            <w:vAlign w:val="center"/>
            <w:hideMark/>
          </w:tcPr>
          <w:p w14:paraId="1EC1D628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32.92±4.74</w:t>
            </w:r>
          </w:p>
        </w:tc>
        <w:tc>
          <w:tcPr>
            <w:tcW w:w="2138" w:type="dxa"/>
            <w:noWrap/>
            <w:vAlign w:val="center"/>
            <w:hideMark/>
          </w:tcPr>
          <w:p w14:paraId="0D418DFB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0.95(0.48 to 1.41)</w:t>
            </w:r>
          </w:p>
        </w:tc>
        <w:tc>
          <w:tcPr>
            <w:tcW w:w="1920" w:type="dxa"/>
            <w:vMerge/>
            <w:vAlign w:val="center"/>
            <w:hideMark/>
          </w:tcPr>
          <w:p w14:paraId="26F09AAB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434" w:type="dxa"/>
            <w:noWrap/>
            <w:vAlign w:val="center"/>
            <w:hideMark/>
          </w:tcPr>
          <w:p w14:paraId="776A6CB5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group</w:t>
            </w:r>
          </w:p>
        </w:tc>
        <w:tc>
          <w:tcPr>
            <w:tcW w:w="852" w:type="dxa"/>
            <w:noWrap/>
            <w:vAlign w:val="center"/>
            <w:hideMark/>
          </w:tcPr>
          <w:p w14:paraId="48D94CBF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0.12</w:t>
            </w:r>
          </w:p>
        </w:tc>
        <w:tc>
          <w:tcPr>
            <w:tcW w:w="992" w:type="dxa"/>
            <w:noWrap/>
            <w:vAlign w:val="center"/>
            <w:hideMark/>
          </w:tcPr>
          <w:p w14:paraId="536211E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0.73</w:t>
            </w:r>
          </w:p>
        </w:tc>
        <w:tc>
          <w:tcPr>
            <w:tcW w:w="709" w:type="dxa"/>
            <w:noWrap/>
            <w:vAlign w:val="center"/>
            <w:hideMark/>
          </w:tcPr>
          <w:p w14:paraId="7456A96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0.002</w:t>
            </w:r>
          </w:p>
        </w:tc>
      </w:tr>
      <w:tr w:rsidR="00913C75" w:rsidRPr="00913C75" w14:paraId="31E8BD3C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3D5D2CE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120" w:type="dxa"/>
            <w:gridSpan w:val="5"/>
            <w:noWrap/>
            <w:vAlign w:val="center"/>
            <w:hideMark/>
          </w:tcPr>
          <w:p w14:paraId="3A8FD4AF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HDL</w:t>
            </w:r>
          </w:p>
        </w:tc>
        <w:tc>
          <w:tcPr>
            <w:tcW w:w="1434" w:type="dxa"/>
            <w:noWrap/>
            <w:vAlign w:val="center"/>
            <w:hideMark/>
          </w:tcPr>
          <w:p w14:paraId="3ADF1DB5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Time × group</w:t>
            </w:r>
          </w:p>
        </w:tc>
        <w:tc>
          <w:tcPr>
            <w:tcW w:w="852" w:type="dxa"/>
            <w:noWrap/>
            <w:vAlign w:val="center"/>
            <w:hideMark/>
          </w:tcPr>
          <w:p w14:paraId="1C838452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0.87</w:t>
            </w:r>
          </w:p>
        </w:tc>
        <w:tc>
          <w:tcPr>
            <w:tcW w:w="992" w:type="dxa"/>
            <w:noWrap/>
            <w:vAlign w:val="center"/>
            <w:hideMark/>
          </w:tcPr>
          <w:p w14:paraId="7C77EFEA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0.31</w:t>
            </w:r>
          </w:p>
        </w:tc>
        <w:tc>
          <w:tcPr>
            <w:tcW w:w="709" w:type="dxa"/>
            <w:noWrap/>
            <w:vAlign w:val="center"/>
            <w:hideMark/>
          </w:tcPr>
          <w:p w14:paraId="203BD1B5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0.02</w:t>
            </w:r>
          </w:p>
        </w:tc>
      </w:tr>
      <w:tr w:rsidR="00913C75" w:rsidRPr="00913C75" w14:paraId="18C69831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48B06E47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vAlign w:val="center"/>
            <w:hideMark/>
          </w:tcPr>
          <w:p w14:paraId="33837E9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AE</w:t>
            </w:r>
          </w:p>
        </w:tc>
        <w:tc>
          <w:tcPr>
            <w:tcW w:w="1604" w:type="dxa"/>
            <w:noWrap/>
            <w:vAlign w:val="center"/>
            <w:hideMark/>
          </w:tcPr>
          <w:p w14:paraId="569B8CA4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1.49±2.44</w:t>
            </w:r>
          </w:p>
        </w:tc>
        <w:tc>
          <w:tcPr>
            <w:tcW w:w="1621" w:type="dxa"/>
            <w:noWrap/>
            <w:vAlign w:val="center"/>
            <w:hideMark/>
          </w:tcPr>
          <w:p w14:paraId="286F551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1.55±0.24</w:t>
            </w:r>
          </w:p>
        </w:tc>
        <w:tc>
          <w:tcPr>
            <w:tcW w:w="2138" w:type="dxa"/>
            <w:noWrap/>
            <w:vAlign w:val="center"/>
            <w:hideMark/>
          </w:tcPr>
          <w:p w14:paraId="5220CB5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0.46(0.06 to 0.87)</w:t>
            </w:r>
          </w:p>
        </w:tc>
        <w:tc>
          <w:tcPr>
            <w:tcW w:w="1920" w:type="dxa"/>
            <w:vMerge w:val="restart"/>
            <w:noWrap/>
            <w:vAlign w:val="center"/>
            <w:hideMark/>
          </w:tcPr>
          <w:p w14:paraId="4F26B7D4" w14:textId="75B6E46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0.55(-0.01 to 1.1)</w:t>
            </w:r>
          </w:p>
        </w:tc>
        <w:tc>
          <w:tcPr>
            <w:tcW w:w="1434" w:type="dxa"/>
            <w:noWrap/>
            <w:vAlign w:val="center"/>
            <w:hideMark/>
          </w:tcPr>
          <w:p w14:paraId="1B67225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Time</w:t>
            </w:r>
          </w:p>
        </w:tc>
        <w:tc>
          <w:tcPr>
            <w:tcW w:w="852" w:type="dxa"/>
            <w:noWrap/>
            <w:vAlign w:val="center"/>
            <w:hideMark/>
          </w:tcPr>
          <w:p w14:paraId="5E9C899D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19.71</w:t>
            </w:r>
          </w:p>
        </w:tc>
        <w:tc>
          <w:tcPr>
            <w:tcW w:w="992" w:type="dxa"/>
            <w:noWrap/>
            <w:vAlign w:val="center"/>
            <w:hideMark/>
          </w:tcPr>
          <w:p w14:paraId="36584678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709" w:type="dxa"/>
            <w:noWrap/>
            <w:vAlign w:val="center"/>
            <w:hideMark/>
          </w:tcPr>
          <w:p w14:paraId="73943BCA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0.28</w:t>
            </w:r>
          </w:p>
        </w:tc>
      </w:tr>
      <w:tr w:rsidR="00913C75" w:rsidRPr="00913C75" w14:paraId="08FCCEB2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15C9412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vAlign w:val="center"/>
            <w:hideMark/>
          </w:tcPr>
          <w:p w14:paraId="64D65016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MICT</w:t>
            </w:r>
          </w:p>
        </w:tc>
        <w:tc>
          <w:tcPr>
            <w:tcW w:w="1604" w:type="dxa"/>
            <w:noWrap/>
            <w:vAlign w:val="center"/>
            <w:hideMark/>
          </w:tcPr>
          <w:p w14:paraId="0CCB35AF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1.60±0.29</w:t>
            </w:r>
          </w:p>
        </w:tc>
        <w:tc>
          <w:tcPr>
            <w:tcW w:w="1621" w:type="dxa"/>
            <w:noWrap/>
            <w:vAlign w:val="center"/>
            <w:hideMark/>
          </w:tcPr>
          <w:p w14:paraId="6AD73E4F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1.71±0.29</w:t>
            </w:r>
          </w:p>
        </w:tc>
        <w:tc>
          <w:tcPr>
            <w:tcW w:w="2138" w:type="dxa"/>
            <w:noWrap/>
            <w:vAlign w:val="center"/>
            <w:hideMark/>
          </w:tcPr>
          <w:p w14:paraId="5E7E3E54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0.79(0.34 to 1.22)</w:t>
            </w:r>
          </w:p>
        </w:tc>
        <w:tc>
          <w:tcPr>
            <w:tcW w:w="1920" w:type="dxa"/>
            <w:vMerge/>
            <w:vAlign w:val="center"/>
            <w:hideMark/>
          </w:tcPr>
          <w:p w14:paraId="2C2A106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434" w:type="dxa"/>
            <w:noWrap/>
            <w:vAlign w:val="center"/>
            <w:hideMark/>
          </w:tcPr>
          <w:p w14:paraId="64C525B9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group</w:t>
            </w:r>
          </w:p>
        </w:tc>
        <w:tc>
          <w:tcPr>
            <w:tcW w:w="852" w:type="dxa"/>
            <w:noWrap/>
            <w:vAlign w:val="center"/>
            <w:hideMark/>
          </w:tcPr>
          <w:p w14:paraId="7A451B45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3.22</w:t>
            </w:r>
          </w:p>
        </w:tc>
        <w:tc>
          <w:tcPr>
            <w:tcW w:w="992" w:type="dxa"/>
            <w:noWrap/>
            <w:vAlign w:val="center"/>
            <w:hideMark/>
          </w:tcPr>
          <w:p w14:paraId="483429F1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0.07</w:t>
            </w:r>
          </w:p>
        </w:tc>
        <w:tc>
          <w:tcPr>
            <w:tcW w:w="709" w:type="dxa"/>
            <w:noWrap/>
            <w:vAlign w:val="center"/>
            <w:hideMark/>
          </w:tcPr>
          <w:p w14:paraId="1439D067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0.06</w:t>
            </w:r>
          </w:p>
        </w:tc>
      </w:tr>
      <w:tr w:rsidR="00913C75" w:rsidRPr="00913C75" w14:paraId="79171FA9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65923CE2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120" w:type="dxa"/>
            <w:gridSpan w:val="5"/>
            <w:noWrap/>
            <w:vAlign w:val="center"/>
            <w:hideMark/>
          </w:tcPr>
          <w:p w14:paraId="3636891D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SBP</w:t>
            </w:r>
          </w:p>
        </w:tc>
        <w:tc>
          <w:tcPr>
            <w:tcW w:w="1434" w:type="dxa"/>
            <w:noWrap/>
            <w:vAlign w:val="center"/>
            <w:hideMark/>
          </w:tcPr>
          <w:p w14:paraId="6536DD4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Time × group</w:t>
            </w:r>
          </w:p>
        </w:tc>
        <w:tc>
          <w:tcPr>
            <w:tcW w:w="852" w:type="dxa"/>
            <w:noWrap/>
            <w:vAlign w:val="center"/>
            <w:hideMark/>
          </w:tcPr>
          <w:p w14:paraId="04D49C8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0.84</w:t>
            </w:r>
          </w:p>
        </w:tc>
        <w:tc>
          <w:tcPr>
            <w:tcW w:w="992" w:type="dxa"/>
            <w:noWrap/>
            <w:vAlign w:val="center"/>
            <w:hideMark/>
          </w:tcPr>
          <w:p w14:paraId="6B86B54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0.37</w:t>
            </w:r>
          </w:p>
        </w:tc>
        <w:tc>
          <w:tcPr>
            <w:tcW w:w="709" w:type="dxa"/>
            <w:noWrap/>
            <w:vAlign w:val="center"/>
            <w:hideMark/>
          </w:tcPr>
          <w:p w14:paraId="29E609EA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0.02</w:t>
            </w:r>
          </w:p>
        </w:tc>
      </w:tr>
      <w:tr w:rsidR="00913C75" w:rsidRPr="00913C75" w14:paraId="032A9EFC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07268571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vAlign w:val="center"/>
            <w:hideMark/>
          </w:tcPr>
          <w:p w14:paraId="6BD9FB04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AE</w:t>
            </w:r>
          </w:p>
        </w:tc>
        <w:tc>
          <w:tcPr>
            <w:tcW w:w="1604" w:type="dxa"/>
            <w:noWrap/>
            <w:vAlign w:val="center"/>
            <w:hideMark/>
          </w:tcPr>
          <w:p w14:paraId="247FC6C9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109.22±9.71</w:t>
            </w:r>
          </w:p>
        </w:tc>
        <w:tc>
          <w:tcPr>
            <w:tcW w:w="1621" w:type="dxa"/>
            <w:noWrap/>
            <w:vAlign w:val="center"/>
            <w:hideMark/>
          </w:tcPr>
          <w:p w14:paraId="54F9CA16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107.70±8.61</w:t>
            </w:r>
          </w:p>
        </w:tc>
        <w:tc>
          <w:tcPr>
            <w:tcW w:w="2138" w:type="dxa"/>
            <w:noWrap/>
            <w:vAlign w:val="center"/>
            <w:hideMark/>
          </w:tcPr>
          <w:p w14:paraId="0DCA8942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0.23(-0.61 to 0.16)</w:t>
            </w:r>
          </w:p>
        </w:tc>
        <w:tc>
          <w:tcPr>
            <w:tcW w:w="1920" w:type="dxa"/>
            <w:vMerge w:val="restart"/>
            <w:noWrap/>
            <w:vAlign w:val="center"/>
            <w:hideMark/>
          </w:tcPr>
          <w:p w14:paraId="2E006598" w14:textId="0465481F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0.19(-0.36 to 0.73)</w:t>
            </w:r>
          </w:p>
        </w:tc>
        <w:tc>
          <w:tcPr>
            <w:tcW w:w="1434" w:type="dxa"/>
            <w:noWrap/>
            <w:vAlign w:val="center"/>
            <w:hideMark/>
          </w:tcPr>
          <w:p w14:paraId="60465008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Time</w:t>
            </w:r>
          </w:p>
        </w:tc>
        <w:tc>
          <w:tcPr>
            <w:tcW w:w="852" w:type="dxa"/>
            <w:noWrap/>
            <w:vAlign w:val="center"/>
            <w:hideMark/>
          </w:tcPr>
          <w:p w14:paraId="04793E9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0.33</w:t>
            </w:r>
          </w:p>
        </w:tc>
        <w:tc>
          <w:tcPr>
            <w:tcW w:w="992" w:type="dxa"/>
            <w:noWrap/>
            <w:vAlign w:val="center"/>
            <w:hideMark/>
          </w:tcPr>
          <w:p w14:paraId="3A63E29B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0.57</w:t>
            </w:r>
          </w:p>
        </w:tc>
        <w:tc>
          <w:tcPr>
            <w:tcW w:w="709" w:type="dxa"/>
            <w:noWrap/>
            <w:vAlign w:val="center"/>
            <w:hideMark/>
          </w:tcPr>
          <w:p w14:paraId="24F9186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0.01</w:t>
            </w:r>
          </w:p>
        </w:tc>
      </w:tr>
      <w:tr w:rsidR="00913C75" w:rsidRPr="00913C75" w14:paraId="6AD3E0B2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1521E26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vAlign w:val="center"/>
            <w:hideMark/>
          </w:tcPr>
          <w:p w14:paraId="4FF7F78B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MICT</w:t>
            </w:r>
          </w:p>
        </w:tc>
        <w:tc>
          <w:tcPr>
            <w:tcW w:w="1604" w:type="dxa"/>
            <w:noWrap/>
            <w:vAlign w:val="center"/>
            <w:hideMark/>
          </w:tcPr>
          <w:p w14:paraId="76E063B6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108.77±6.64</w:t>
            </w:r>
          </w:p>
        </w:tc>
        <w:tc>
          <w:tcPr>
            <w:tcW w:w="1621" w:type="dxa"/>
            <w:noWrap/>
            <w:vAlign w:val="center"/>
            <w:hideMark/>
          </w:tcPr>
          <w:p w14:paraId="195E439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109.12±6.37</w:t>
            </w:r>
          </w:p>
        </w:tc>
        <w:tc>
          <w:tcPr>
            <w:tcW w:w="2138" w:type="dxa"/>
            <w:noWrap/>
            <w:vAlign w:val="center"/>
            <w:hideMark/>
          </w:tcPr>
          <w:p w14:paraId="5054B9A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0.04(-0.34 to 0.43)</w:t>
            </w:r>
          </w:p>
        </w:tc>
        <w:tc>
          <w:tcPr>
            <w:tcW w:w="1920" w:type="dxa"/>
            <w:vMerge/>
            <w:vAlign w:val="center"/>
            <w:hideMark/>
          </w:tcPr>
          <w:p w14:paraId="5D63DAF1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434" w:type="dxa"/>
            <w:noWrap/>
            <w:vAlign w:val="center"/>
            <w:hideMark/>
          </w:tcPr>
          <w:p w14:paraId="5AD33920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group</w:t>
            </w:r>
          </w:p>
        </w:tc>
        <w:tc>
          <w:tcPr>
            <w:tcW w:w="852" w:type="dxa"/>
            <w:noWrap/>
            <w:vAlign w:val="center"/>
            <w:hideMark/>
          </w:tcPr>
          <w:p w14:paraId="744357D7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0.06</w:t>
            </w:r>
          </w:p>
        </w:tc>
        <w:tc>
          <w:tcPr>
            <w:tcW w:w="992" w:type="dxa"/>
            <w:noWrap/>
            <w:vAlign w:val="center"/>
            <w:hideMark/>
          </w:tcPr>
          <w:p w14:paraId="568DBD6D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0.81</w:t>
            </w:r>
          </w:p>
        </w:tc>
        <w:tc>
          <w:tcPr>
            <w:tcW w:w="709" w:type="dxa"/>
            <w:noWrap/>
            <w:vAlign w:val="center"/>
            <w:hideMark/>
          </w:tcPr>
          <w:p w14:paraId="16A8F536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0.001</w:t>
            </w:r>
          </w:p>
        </w:tc>
      </w:tr>
      <w:tr w:rsidR="00913C75" w:rsidRPr="00913C75" w14:paraId="47885822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5D6002D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120" w:type="dxa"/>
            <w:gridSpan w:val="5"/>
            <w:noWrap/>
            <w:vAlign w:val="center"/>
            <w:hideMark/>
          </w:tcPr>
          <w:p w14:paraId="475943BA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DBP</w:t>
            </w:r>
          </w:p>
        </w:tc>
        <w:tc>
          <w:tcPr>
            <w:tcW w:w="1434" w:type="dxa"/>
            <w:noWrap/>
            <w:vAlign w:val="center"/>
            <w:hideMark/>
          </w:tcPr>
          <w:p w14:paraId="4687FFB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Time × group</w:t>
            </w:r>
          </w:p>
        </w:tc>
        <w:tc>
          <w:tcPr>
            <w:tcW w:w="852" w:type="dxa"/>
            <w:noWrap/>
            <w:vAlign w:val="center"/>
            <w:hideMark/>
          </w:tcPr>
          <w:p w14:paraId="6A695AA7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0.003</w:t>
            </w:r>
          </w:p>
        </w:tc>
        <w:tc>
          <w:tcPr>
            <w:tcW w:w="992" w:type="dxa"/>
            <w:noWrap/>
            <w:vAlign w:val="center"/>
            <w:hideMark/>
          </w:tcPr>
          <w:p w14:paraId="66C7B6B2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0.96</w:t>
            </w:r>
          </w:p>
        </w:tc>
        <w:tc>
          <w:tcPr>
            <w:tcW w:w="709" w:type="dxa"/>
            <w:noWrap/>
            <w:vAlign w:val="center"/>
            <w:hideMark/>
          </w:tcPr>
          <w:p w14:paraId="16B8B870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</w:t>
            </w:r>
          </w:p>
        </w:tc>
      </w:tr>
      <w:tr w:rsidR="00913C75" w:rsidRPr="00913C75" w14:paraId="6A3E913C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54A9FA1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vAlign w:val="center"/>
            <w:hideMark/>
          </w:tcPr>
          <w:p w14:paraId="17EB900F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AE</w:t>
            </w:r>
          </w:p>
        </w:tc>
        <w:tc>
          <w:tcPr>
            <w:tcW w:w="1604" w:type="dxa"/>
            <w:noWrap/>
            <w:vAlign w:val="center"/>
            <w:hideMark/>
          </w:tcPr>
          <w:p w14:paraId="43024B2B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69.70±11.35</w:t>
            </w:r>
          </w:p>
        </w:tc>
        <w:tc>
          <w:tcPr>
            <w:tcW w:w="1621" w:type="dxa"/>
            <w:noWrap/>
            <w:vAlign w:val="center"/>
            <w:hideMark/>
          </w:tcPr>
          <w:p w14:paraId="4A0A818B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70.33±6.83</w:t>
            </w:r>
          </w:p>
        </w:tc>
        <w:tc>
          <w:tcPr>
            <w:tcW w:w="2138" w:type="dxa"/>
            <w:noWrap/>
            <w:vAlign w:val="center"/>
            <w:hideMark/>
          </w:tcPr>
          <w:p w14:paraId="101891EF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0.05(-0.33 to 0.43)</w:t>
            </w:r>
          </w:p>
        </w:tc>
        <w:tc>
          <w:tcPr>
            <w:tcW w:w="1920" w:type="dxa"/>
            <w:vMerge w:val="restart"/>
            <w:noWrap/>
            <w:vAlign w:val="center"/>
            <w:hideMark/>
          </w:tcPr>
          <w:p w14:paraId="19A32889" w14:textId="3C8C74C0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0.43(-0.12 to 0.98)</w:t>
            </w:r>
          </w:p>
        </w:tc>
        <w:tc>
          <w:tcPr>
            <w:tcW w:w="1434" w:type="dxa"/>
            <w:noWrap/>
            <w:vAlign w:val="center"/>
            <w:hideMark/>
          </w:tcPr>
          <w:p w14:paraId="2356D7C7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Time</w:t>
            </w:r>
          </w:p>
        </w:tc>
        <w:tc>
          <w:tcPr>
            <w:tcW w:w="852" w:type="dxa"/>
            <w:noWrap/>
            <w:vAlign w:val="center"/>
            <w:hideMark/>
          </w:tcPr>
          <w:p w14:paraId="55A0B61F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0.27</w:t>
            </w:r>
          </w:p>
        </w:tc>
        <w:tc>
          <w:tcPr>
            <w:tcW w:w="992" w:type="dxa"/>
            <w:noWrap/>
            <w:vAlign w:val="center"/>
            <w:hideMark/>
          </w:tcPr>
          <w:p w14:paraId="1177B262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0.61</w:t>
            </w:r>
          </w:p>
        </w:tc>
        <w:tc>
          <w:tcPr>
            <w:tcW w:w="709" w:type="dxa"/>
            <w:noWrap/>
            <w:vAlign w:val="center"/>
            <w:hideMark/>
          </w:tcPr>
          <w:p w14:paraId="38031B64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0.001</w:t>
            </w:r>
          </w:p>
        </w:tc>
      </w:tr>
      <w:tr w:rsidR="00913C75" w:rsidRPr="00913C75" w14:paraId="065E4DB6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7D5696B1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vAlign w:val="center"/>
            <w:hideMark/>
          </w:tcPr>
          <w:p w14:paraId="7DDFF3B7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MICT</w:t>
            </w:r>
          </w:p>
        </w:tc>
        <w:tc>
          <w:tcPr>
            <w:tcW w:w="1604" w:type="dxa"/>
            <w:noWrap/>
            <w:vAlign w:val="center"/>
            <w:hideMark/>
          </w:tcPr>
          <w:p w14:paraId="1395B795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72.04± 5.98</w:t>
            </w:r>
          </w:p>
        </w:tc>
        <w:tc>
          <w:tcPr>
            <w:tcW w:w="1621" w:type="dxa"/>
            <w:noWrap/>
            <w:vAlign w:val="center"/>
            <w:hideMark/>
          </w:tcPr>
          <w:p w14:paraId="71B08B98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72.81±4.27</w:t>
            </w:r>
          </w:p>
        </w:tc>
        <w:tc>
          <w:tcPr>
            <w:tcW w:w="2138" w:type="dxa"/>
            <w:noWrap/>
            <w:vAlign w:val="center"/>
            <w:hideMark/>
          </w:tcPr>
          <w:p w14:paraId="1CE83677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0.11(-0.28 to 0.49)</w:t>
            </w:r>
          </w:p>
        </w:tc>
        <w:tc>
          <w:tcPr>
            <w:tcW w:w="1920" w:type="dxa"/>
            <w:vMerge/>
            <w:vAlign w:val="center"/>
            <w:hideMark/>
          </w:tcPr>
          <w:p w14:paraId="137E2A9B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434" w:type="dxa"/>
            <w:noWrap/>
            <w:vAlign w:val="center"/>
            <w:hideMark/>
          </w:tcPr>
          <w:p w14:paraId="6A3538B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group</w:t>
            </w:r>
          </w:p>
        </w:tc>
        <w:tc>
          <w:tcPr>
            <w:tcW w:w="852" w:type="dxa"/>
            <w:noWrap/>
            <w:vAlign w:val="center"/>
            <w:hideMark/>
          </w:tcPr>
          <w:p w14:paraId="16CD144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2.28</w:t>
            </w:r>
          </w:p>
        </w:tc>
        <w:tc>
          <w:tcPr>
            <w:tcW w:w="992" w:type="dxa"/>
            <w:noWrap/>
            <w:vAlign w:val="center"/>
            <w:hideMark/>
          </w:tcPr>
          <w:p w14:paraId="5490AFA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0.14</w:t>
            </w:r>
          </w:p>
        </w:tc>
        <w:tc>
          <w:tcPr>
            <w:tcW w:w="709" w:type="dxa"/>
            <w:noWrap/>
            <w:vAlign w:val="center"/>
            <w:hideMark/>
          </w:tcPr>
          <w:p w14:paraId="4DB07AA8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0.04</w:t>
            </w:r>
          </w:p>
        </w:tc>
      </w:tr>
      <w:tr w:rsidR="00913C75" w:rsidRPr="00913C75" w14:paraId="650D5D66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6AD7E7F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120" w:type="dxa"/>
            <w:gridSpan w:val="5"/>
            <w:noWrap/>
            <w:vAlign w:val="center"/>
            <w:hideMark/>
          </w:tcPr>
          <w:p w14:paraId="77EA5540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TG</w:t>
            </w:r>
          </w:p>
        </w:tc>
        <w:tc>
          <w:tcPr>
            <w:tcW w:w="1434" w:type="dxa"/>
            <w:noWrap/>
            <w:vAlign w:val="center"/>
            <w:hideMark/>
          </w:tcPr>
          <w:p w14:paraId="73D581B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Time × group</w:t>
            </w:r>
          </w:p>
        </w:tc>
        <w:tc>
          <w:tcPr>
            <w:tcW w:w="852" w:type="dxa"/>
            <w:noWrap/>
            <w:vAlign w:val="center"/>
            <w:hideMark/>
          </w:tcPr>
          <w:p w14:paraId="60DF3BD9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0.26</w:t>
            </w:r>
          </w:p>
        </w:tc>
        <w:tc>
          <w:tcPr>
            <w:tcW w:w="992" w:type="dxa"/>
            <w:noWrap/>
            <w:vAlign w:val="center"/>
            <w:hideMark/>
          </w:tcPr>
          <w:p w14:paraId="6F07EE56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0.61</w:t>
            </w:r>
          </w:p>
        </w:tc>
        <w:tc>
          <w:tcPr>
            <w:tcW w:w="709" w:type="dxa"/>
            <w:noWrap/>
            <w:vAlign w:val="center"/>
            <w:hideMark/>
          </w:tcPr>
          <w:p w14:paraId="1E4F58C6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0.01</w:t>
            </w:r>
          </w:p>
        </w:tc>
      </w:tr>
      <w:tr w:rsidR="00913C75" w:rsidRPr="00913C75" w14:paraId="0EC89C94" w14:textId="77777777" w:rsidTr="00913C75">
        <w:trPr>
          <w:trHeight w:val="288"/>
          <w:jc w:val="center"/>
        </w:trPr>
        <w:tc>
          <w:tcPr>
            <w:tcW w:w="1638" w:type="dxa"/>
            <w:vMerge/>
            <w:vAlign w:val="center"/>
            <w:hideMark/>
          </w:tcPr>
          <w:p w14:paraId="4CC4F81B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vAlign w:val="center"/>
            <w:hideMark/>
          </w:tcPr>
          <w:p w14:paraId="3B6F0CC9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AE</w:t>
            </w:r>
          </w:p>
        </w:tc>
        <w:tc>
          <w:tcPr>
            <w:tcW w:w="1604" w:type="dxa"/>
            <w:noWrap/>
            <w:vAlign w:val="center"/>
            <w:hideMark/>
          </w:tcPr>
          <w:p w14:paraId="2E4A40DB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1.83±0.35</w:t>
            </w:r>
          </w:p>
        </w:tc>
        <w:tc>
          <w:tcPr>
            <w:tcW w:w="1621" w:type="dxa"/>
            <w:noWrap/>
            <w:vAlign w:val="center"/>
            <w:hideMark/>
          </w:tcPr>
          <w:p w14:paraId="71A6D01F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1.39±0.44</w:t>
            </w:r>
          </w:p>
        </w:tc>
        <w:tc>
          <w:tcPr>
            <w:tcW w:w="2138" w:type="dxa"/>
            <w:noWrap/>
            <w:vAlign w:val="center"/>
            <w:hideMark/>
          </w:tcPr>
          <w:p w14:paraId="278B28C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0.82(-1.25 to -0.38)</w:t>
            </w:r>
          </w:p>
        </w:tc>
        <w:tc>
          <w:tcPr>
            <w:tcW w:w="1920" w:type="dxa"/>
            <w:vMerge w:val="restart"/>
            <w:noWrap/>
            <w:vAlign w:val="center"/>
            <w:hideMark/>
          </w:tcPr>
          <w:p w14:paraId="20A91DE9" w14:textId="7367B905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0.36(-0.19 to 0.90)</w:t>
            </w:r>
          </w:p>
        </w:tc>
        <w:tc>
          <w:tcPr>
            <w:tcW w:w="1434" w:type="dxa"/>
            <w:noWrap/>
            <w:vAlign w:val="center"/>
            <w:hideMark/>
          </w:tcPr>
          <w:p w14:paraId="12ED3A88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Time</w:t>
            </w:r>
          </w:p>
        </w:tc>
        <w:tc>
          <w:tcPr>
            <w:tcW w:w="852" w:type="dxa"/>
            <w:noWrap/>
            <w:vAlign w:val="center"/>
            <w:hideMark/>
          </w:tcPr>
          <w:p w14:paraId="31EB2070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27.24</w:t>
            </w:r>
          </w:p>
        </w:tc>
        <w:tc>
          <w:tcPr>
            <w:tcW w:w="992" w:type="dxa"/>
            <w:noWrap/>
            <w:vAlign w:val="center"/>
            <w:hideMark/>
          </w:tcPr>
          <w:p w14:paraId="244848E6" w14:textId="0C7E5EB9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&lt;</w:t>
            </w: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0.001</w:t>
            </w:r>
          </w:p>
        </w:tc>
        <w:tc>
          <w:tcPr>
            <w:tcW w:w="709" w:type="dxa"/>
            <w:noWrap/>
            <w:vAlign w:val="center"/>
            <w:hideMark/>
          </w:tcPr>
          <w:p w14:paraId="04215BBA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0.35</w:t>
            </w:r>
          </w:p>
        </w:tc>
      </w:tr>
      <w:tr w:rsidR="00913C75" w:rsidRPr="00913C75" w14:paraId="44910D33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412BA179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vAlign w:val="center"/>
            <w:hideMark/>
          </w:tcPr>
          <w:p w14:paraId="41DE7247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MICT</w:t>
            </w:r>
          </w:p>
        </w:tc>
        <w:tc>
          <w:tcPr>
            <w:tcW w:w="1604" w:type="dxa"/>
            <w:noWrap/>
            <w:vAlign w:val="center"/>
            <w:hideMark/>
          </w:tcPr>
          <w:p w14:paraId="0DD2E709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1.9±0.42</w:t>
            </w:r>
          </w:p>
        </w:tc>
        <w:tc>
          <w:tcPr>
            <w:tcW w:w="1621" w:type="dxa"/>
            <w:noWrap/>
            <w:vAlign w:val="center"/>
            <w:hideMark/>
          </w:tcPr>
          <w:p w14:paraId="6EF6048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1.54±0.41</w:t>
            </w:r>
          </w:p>
        </w:tc>
        <w:tc>
          <w:tcPr>
            <w:tcW w:w="2138" w:type="dxa"/>
            <w:noWrap/>
            <w:vAlign w:val="center"/>
            <w:hideMark/>
          </w:tcPr>
          <w:p w14:paraId="6F19B5F1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0.63(-1.04 to 0.20)</w:t>
            </w:r>
          </w:p>
        </w:tc>
        <w:tc>
          <w:tcPr>
            <w:tcW w:w="1920" w:type="dxa"/>
            <w:vMerge/>
            <w:vAlign w:val="center"/>
            <w:hideMark/>
          </w:tcPr>
          <w:p w14:paraId="4865D038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434" w:type="dxa"/>
            <w:noWrap/>
            <w:vAlign w:val="center"/>
            <w:hideMark/>
          </w:tcPr>
          <w:p w14:paraId="04F1BCF4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group</w:t>
            </w:r>
          </w:p>
        </w:tc>
        <w:tc>
          <w:tcPr>
            <w:tcW w:w="852" w:type="dxa"/>
            <w:noWrap/>
            <w:vAlign w:val="center"/>
            <w:hideMark/>
          </w:tcPr>
          <w:p w14:paraId="48EA907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1.92</w:t>
            </w:r>
          </w:p>
        </w:tc>
        <w:tc>
          <w:tcPr>
            <w:tcW w:w="992" w:type="dxa"/>
            <w:noWrap/>
            <w:vAlign w:val="center"/>
            <w:hideMark/>
          </w:tcPr>
          <w:p w14:paraId="69B5FFE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0.17</w:t>
            </w:r>
          </w:p>
        </w:tc>
        <w:tc>
          <w:tcPr>
            <w:tcW w:w="709" w:type="dxa"/>
            <w:noWrap/>
            <w:vAlign w:val="center"/>
            <w:hideMark/>
          </w:tcPr>
          <w:p w14:paraId="0627EBE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0.04</w:t>
            </w:r>
          </w:p>
        </w:tc>
      </w:tr>
      <w:tr w:rsidR="00913C75" w:rsidRPr="00913C75" w14:paraId="33759E2C" w14:textId="77777777" w:rsidTr="00913C75">
        <w:trPr>
          <w:trHeight w:val="276"/>
          <w:jc w:val="center"/>
        </w:trPr>
        <w:tc>
          <w:tcPr>
            <w:tcW w:w="1638" w:type="dxa"/>
            <w:noWrap/>
            <w:vAlign w:val="center"/>
            <w:hideMark/>
          </w:tcPr>
          <w:p w14:paraId="0BB43E0A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　</w:t>
            </w:r>
          </w:p>
        </w:tc>
        <w:tc>
          <w:tcPr>
            <w:tcW w:w="8120" w:type="dxa"/>
            <w:gridSpan w:val="5"/>
            <w:noWrap/>
            <w:vAlign w:val="center"/>
            <w:hideMark/>
          </w:tcPr>
          <w:p w14:paraId="1CBCB750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noWrap/>
            <w:vAlign w:val="center"/>
            <w:hideMark/>
          </w:tcPr>
          <w:p w14:paraId="0ED13BF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0BF5A27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　</w:t>
            </w:r>
          </w:p>
        </w:tc>
        <w:tc>
          <w:tcPr>
            <w:tcW w:w="992" w:type="dxa"/>
            <w:noWrap/>
            <w:vAlign w:val="center"/>
            <w:hideMark/>
          </w:tcPr>
          <w:p w14:paraId="69673447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　</w:t>
            </w:r>
          </w:p>
        </w:tc>
        <w:tc>
          <w:tcPr>
            <w:tcW w:w="709" w:type="dxa"/>
            <w:noWrap/>
            <w:vAlign w:val="center"/>
            <w:hideMark/>
          </w:tcPr>
          <w:p w14:paraId="374D81B4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　</w:t>
            </w:r>
          </w:p>
        </w:tc>
      </w:tr>
      <w:tr w:rsidR="00913C75" w:rsidRPr="00913C75" w14:paraId="4E0A1CB9" w14:textId="77777777" w:rsidTr="00913C75">
        <w:trPr>
          <w:trHeight w:val="279"/>
          <w:jc w:val="center"/>
        </w:trPr>
        <w:tc>
          <w:tcPr>
            <w:tcW w:w="1638" w:type="dxa"/>
            <w:vMerge w:val="restart"/>
            <w:vAlign w:val="center"/>
            <w:hideMark/>
          </w:tcPr>
          <w:p w14:paraId="4241D846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Arteriosclerosis</w:t>
            </w:r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br/>
              <w:t>-related factors</w:t>
            </w:r>
          </w:p>
        </w:tc>
        <w:tc>
          <w:tcPr>
            <w:tcW w:w="8120" w:type="dxa"/>
            <w:gridSpan w:val="5"/>
            <w:noWrap/>
            <w:vAlign w:val="center"/>
            <w:hideMark/>
          </w:tcPr>
          <w:p w14:paraId="7312CA8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LDL</w:t>
            </w:r>
          </w:p>
        </w:tc>
        <w:tc>
          <w:tcPr>
            <w:tcW w:w="1434" w:type="dxa"/>
            <w:noWrap/>
            <w:vAlign w:val="center"/>
            <w:hideMark/>
          </w:tcPr>
          <w:p w14:paraId="32F143E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Time × group</w:t>
            </w:r>
          </w:p>
        </w:tc>
        <w:tc>
          <w:tcPr>
            <w:tcW w:w="852" w:type="dxa"/>
            <w:noWrap/>
            <w:vAlign w:val="center"/>
            <w:hideMark/>
          </w:tcPr>
          <w:p w14:paraId="6CC62C0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0.65</w:t>
            </w:r>
          </w:p>
        </w:tc>
        <w:tc>
          <w:tcPr>
            <w:tcW w:w="992" w:type="dxa"/>
            <w:noWrap/>
            <w:vAlign w:val="center"/>
            <w:hideMark/>
          </w:tcPr>
          <w:p w14:paraId="0993530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0.43</w:t>
            </w:r>
          </w:p>
        </w:tc>
        <w:tc>
          <w:tcPr>
            <w:tcW w:w="709" w:type="dxa"/>
            <w:noWrap/>
            <w:vAlign w:val="center"/>
            <w:hideMark/>
          </w:tcPr>
          <w:p w14:paraId="73E5B2D2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0.01</w:t>
            </w:r>
          </w:p>
        </w:tc>
      </w:tr>
      <w:tr w:rsidR="00913C75" w:rsidRPr="00913C75" w14:paraId="1EE6E241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74FCB78D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vAlign w:val="center"/>
            <w:hideMark/>
          </w:tcPr>
          <w:p w14:paraId="1E1A8DF7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AE</w:t>
            </w:r>
          </w:p>
        </w:tc>
        <w:tc>
          <w:tcPr>
            <w:tcW w:w="1604" w:type="dxa"/>
            <w:noWrap/>
            <w:vAlign w:val="center"/>
            <w:hideMark/>
          </w:tcPr>
          <w:p w14:paraId="7BC50C60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2.23±0.73</w:t>
            </w:r>
          </w:p>
        </w:tc>
        <w:tc>
          <w:tcPr>
            <w:tcW w:w="1621" w:type="dxa"/>
            <w:noWrap/>
            <w:vAlign w:val="center"/>
            <w:hideMark/>
          </w:tcPr>
          <w:p w14:paraId="5178C24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2.21±0.72</w:t>
            </w:r>
          </w:p>
        </w:tc>
        <w:tc>
          <w:tcPr>
            <w:tcW w:w="2138" w:type="dxa"/>
            <w:noWrap/>
            <w:vAlign w:val="center"/>
            <w:hideMark/>
          </w:tcPr>
          <w:p w14:paraId="20C2CE87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0.09(-0.46 to 0.29)</w:t>
            </w:r>
          </w:p>
        </w:tc>
        <w:tc>
          <w:tcPr>
            <w:tcW w:w="1920" w:type="dxa"/>
            <w:vMerge w:val="restart"/>
            <w:noWrap/>
            <w:vAlign w:val="center"/>
            <w:hideMark/>
          </w:tcPr>
          <w:p w14:paraId="6C79E09D" w14:textId="6D31FBC3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0.38(-0.17 to 0.92)</w:t>
            </w:r>
          </w:p>
        </w:tc>
        <w:tc>
          <w:tcPr>
            <w:tcW w:w="1434" w:type="dxa"/>
            <w:noWrap/>
            <w:vAlign w:val="center"/>
            <w:hideMark/>
          </w:tcPr>
          <w:p w14:paraId="1AAAE37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Time</w:t>
            </w:r>
          </w:p>
        </w:tc>
        <w:tc>
          <w:tcPr>
            <w:tcW w:w="852" w:type="dxa"/>
            <w:noWrap/>
            <w:vAlign w:val="center"/>
            <w:hideMark/>
          </w:tcPr>
          <w:p w14:paraId="28E62760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0.05</w:t>
            </w:r>
          </w:p>
        </w:tc>
        <w:tc>
          <w:tcPr>
            <w:tcW w:w="992" w:type="dxa"/>
            <w:noWrap/>
            <w:vAlign w:val="center"/>
            <w:hideMark/>
          </w:tcPr>
          <w:p w14:paraId="2081561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0.82</w:t>
            </w:r>
          </w:p>
        </w:tc>
        <w:tc>
          <w:tcPr>
            <w:tcW w:w="709" w:type="dxa"/>
            <w:noWrap/>
            <w:vAlign w:val="center"/>
            <w:hideMark/>
          </w:tcPr>
          <w:p w14:paraId="1CD1278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0.001</w:t>
            </w:r>
          </w:p>
        </w:tc>
      </w:tr>
      <w:tr w:rsidR="00913C75" w:rsidRPr="00913C75" w14:paraId="2E5B2BB7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1A829A87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vAlign w:val="center"/>
            <w:hideMark/>
          </w:tcPr>
          <w:p w14:paraId="1F6EE86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MICT</w:t>
            </w:r>
          </w:p>
        </w:tc>
        <w:tc>
          <w:tcPr>
            <w:tcW w:w="1604" w:type="dxa"/>
            <w:noWrap/>
            <w:vAlign w:val="center"/>
            <w:hideMark/>
          </w:tcPr>
          <w:p w14:paraId="7CD5F268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2.44±0.64</w:t>
            </w:r>
          </w:p>
        </w:tc>
        <w:tc>
          <w:tcPr>
            <w:tcW w:w="1621" w:type="dxa"/>
            <w:noWrap/>
            <w:vAlign w:val="center"/>
            <w:hideMark/>
          </w:tcPr>
          <w:p w14:paraId="36C174D2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2.48±0.72</w:t>
            </w:r>
          </w:p>
        </w:tc>
        <w:tc>
          <w:tcPr>
            <w:tcW w:w="2138" w:type="dxa"/>
            <w:noWrap/>
            <w:vAlign w:val="center"/>
            <w:hideMark/>
          </w:tcPr>
          <w:p w14:paraId="36AB6BA4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0.13(-0.26 to 0.52)</w:t>
            </w:r>
          </w:p>
        </w:tc>
        <w:tc>
          <w:tcPr>
            <w:tcW w:w="1920" w:type="dxa"/>
            <w:vMerge/>
            <w:vAlign w:val="center"/>
            <w:hideMark/>
          </w:tcPr>
          <w:p w14:paraId="694D33C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434" w:type="dxa"/>
            <w:noWrap/>
            <w:vAlign w:val="center"/>
            <w:hideMark/>
          </w:tcPr>
          <w:p w14:paraId="51C7C117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group</w:t>
            </w:r>
          </w:p>
        </w:tc>
        <w:tc>
          <w:tcPr>
            <w:tcW w:w="852" w:type="dxa"/>
            <w:noWrap/>
            <w:vAlign w:val="center"/>
            <w:hideMark/>
          </w:tcPr>
          <w:p w14:paraId="774775DB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1.63</w:t>
            </w:r>
          </w:p>
        </w:tc>
        <w:tc>
          <w:tcPr>
            <w:tcW w:w="992" w:type="dxa"/>
            <w:noWrap/>
            <w:vAlign w:val="center"/>
            <w:hideMark/>
          </w:tcPr>
          <w:p w14:paraId="0B813EF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0.21</w:t>
            </w:r>
          </w:p>
        </w:tc>
        <w:tc>
          <w:tcPr>
            <w:tcW w:w="709" w:type="dxa"/>
            <w:noWrap/>
            <w:vAlign w:val="center"/>
            <w:hideMark/>
          </w:tcPr>
          <w:p w14:paraId="7859F6BA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0.03</w:t>
            </w:r>
          </w:p>
        </w:tc>
      </w:tr>
      <w:tr w:rsidR="00913C75" w:rsidRPr="00913C75" w14:paraId="1EB29103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7AA8E5EA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120" w:type="dxa"/>
            <w:gridSpan w:val="5"/>
            <w:noWrap/>
            <w:vAlign w:val="center"/>
            <w:hideMark/>
          </w:tcPr>
          <w:p w14:paraId="3C894B6D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Atherogenic Index</w:t>
            </w:r>
          </w:p>
        </w:tc>
        <w:tc>
          <w:tcPr>
            <w:tcW w:w="1434" w:type="dxa"/>
            <w:noWrap/>
            <w:vAlign w:val="center"/>
            <w:hideMark/>
          </w:tcPr>
          <w:p w14:paraId="7A1F7387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Time × group</w:t>
            </w:r>
          </w:p>
        </w:tc>
        <w:tc>
          <w:tcPr>
            <w:tcW w:w="852" w:type="dxa"/>
            <w:noWrap/>
            <w:vAlign w:val="center"/>
            <w:hideMark/>
          </w:tcPr>
          <w:p w14:paraId="23A00791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0.01</w:t>
            </w:r>
          </w:p>
        </w:tc>
        <w:tc>
          <w:tcPr>
            <w:tcW w:w="992" w:type="dxa"/>
            <w:noWrap/>
            <w:vAlign w:val="center"/>
            <w:hideMark/>
          </w:tcPr>
          <w:p w14:paraId="4D4F1387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0.65</w:t>
            </w:r>
          </w:p>
        </w:tc>
        <w:tc>
          <w:tcPr>
            <w:tcW w:w="709" w:type="dxa"/>
            <w:noWrap/>
            <w:vAlign w:val="center"/>
            <w:hideMark/>
          </w:tcPr>
          <w:p w14:paraId="6DACF151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0.01</w:t>
            </w:r>
          </w:p>
        </w:tc>
      </w:tr>
      <w:tr w:rsidR="00913C75" w:rsidRPr="00913C75" w14:paraId="7A6C3E54" w14:textId="77777777" w:rsidTr="00913C75">
        <w:trPr>
          <w:trHeight w:val="288"/>
          <w:jc w:val="center"/>
        </w:trPr>
        <w:tc>
          <w:tcPr>
            <w:tcW w:w="1638" w:type="dxa"/>
            <w:vMerge/>
            <w:vAlign w:val="center"/>
            <w:hideMark/>
          </w:tcPr>
          <w:p w14:paraId="4371D8D0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vAlign w:val="center"/>
            <w:hideMark/>
          </w:tcPr>
          <w:p w14:paraId="01976A4D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AE</w:t>
            </w:r>
          </w:p>
        </w:tc>
        <w:tc>
          <w:tcPr>
            <w:tcW w:w="1604" w:type="dxa"/>
            <w:noWrap/>
            <w:vAlign w:val="center"/>
            <w:hideMark/>
          </w:tcPr>
          <w:p w14:paraId="28D5AB12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1.77±0.55</w:t>
            </w:r>
          </w:p>
        </w:tc>
        <w:tc>
          <w:tcPr>
            <w:tcW w:w="1621" w:type="dxa"/>
            <w:noWrap/>
            <w:vAlign w:val="center"/>
            <w:hideMark/>
          </w:tcPr>
          <w:p w14:paraId="281093A1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1.55±0.56</w:t>
            </w:r>
          </w:p>
        </w:tc>
        <w:tc>
          <w:tcPr>
            <w:tcW w:w="2138" w:type="dxa"/>
            <w:noWrap/>
            <w:vAlign w:val="center"/>
            <w:hideMark/>
          </w:tcPr>
          <w:p w14:paraId="1EFC4E69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1.30(-1.81 to -0.78)</w:t>
            </w:r>
          </w:p>
        </w:tc>
        <w:tc>
          <w:tcPr>
            <w:tcW w:w="1920" w:type="dxa"/>
            <w:vMerge w:val="restart"/>
            <w:noWrap/>
            <w:vAlign w:val="center"/>
            <w:hideMark/>
          </w:tcPr>
          <w:p w14:paraId="5058D5D7" w14:textId="319446ED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0.01(-0.53 to 0.55)</w:t>
            </w:r>
          </w:p>
        </w:tc>
        <w:tc>
          <w:tcPr>
            <w:tcW w:w="1434" w:type="dxa"/>
            <w:noWrap/>
            <w:vAlign w:val="center"/>
            <w:hideMark/>
          </w:tcPr>
          <w:p w14:paraId="7B108A6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Time</w:t>
            </w:r>
          </w:p>
        </w:tc>
        <w:tc>
          <w:tcPr>
            <w:tcW w:w="852" w:type="dxa"/>
            <w:noWrap/>
            <w:vAlign w:val="center"/>
            <w:hideMark/>
          </w:tcPr>
          <w:p w14:paraId="449BA714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55.18</w:t>
            </w:r>
          </w:p>
        </w:tc>
        <w:tc>
          <w:tcPr>
            <w:tcW w:w="992" w:type="dxa"/>
            <w:noWrap/>
            <w:vAlign w:val="center"/>
            <w:hideMark/>
          </w:tcPr>
          <w:p w14:paraId="226593B1" w14:textId="3778DE5B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&lt;</w:t>
            </w: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0.001</w:t>
            </w:r>
          </w:p>
        </w:tc>
        <w:tc>
          <w:tcPr>
            <w:tcW w:w="709" w:type="dxa"/>
            <w:noWrap/>
            <w:vAlign w:val="center"/>
            <w:hideMark/>
          </w:tcPr>
          <w:p w14:paraId="2DDFB695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0.52</w:t>
            </w:r>
          </w:p>
        </w:tc>
      </w:tr>
      <w:tr w:rsidR="00913C75" w:rsidRPr="00913C75" w14:paraId="12F06674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25A0124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vAlign w:val="center"/>
            <w:hideMark/>
          </w:tcPr>
          <w:p w14:paraId="08EB027F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MICT</w:t>
            </w:r>
          </w:p>
        </w:tc>
        <w:tc>
          <w:tcPr>
            <w:tcW w:w="1604" w:type="dxa"/>
            <w:noWrap/>
            <w:vAlign w:val="center"/>
            <w:hideMark/>
          </w:tcPr>
          <w:p w14:paraId="3ACB728B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1.80±0.5</w:t>
            </w:r>
          </w:p>
        </w:tc>
        <w:tc>
          <w:tcPr>
            <w:tcW w:w="1621" w:type="dxa"/>
            <w:noWrap/>
            <w:vAlign w:val="center"/>
            <w:hideMark/>
          </w:tcPr>
          <w:p w14:paraId="29F5FF0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1.55±0.43</w:t>
            </w:r>
          </w:p>
        </w:tc>
        <w:tc>
          <w:tcPr>
            <w:tcW w:w="2138" w:type="dxa"/>
            <w:noWrap/>
            <w:vAlign w:val="center"/>
            <w:hideMark/>
          </w:tcPr>
          <w:p w14:paraId="5D44D8A0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0.89(-1.34 to -0.43)</w:t>
            </w:r>
          </w:p>
        </w:tc>
        <w:tc>
          <w:tcPr>
            <w:tcW w:w="1920" w:type="dxa"/>
            <w:vMerge/>
            <w:vAlign w:val="center"/>
            <w:hideMark/>
          </w:tcPr>
          <w:p w14:paraId="3537575B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434" w:type="dxa"/>
            <w:noWrap/>
            <w:vAlign w:val="center"/>
            <w:hideMark/>
          </w:tcPr>
          <w:p w14:paraId="271F00BF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group</w:t>
            </w:r>
          </w:p>
        </w:tc>
        <w:tc>
          <w:tcPr>
            <w:tcW w:w="852" w:type="dxa"/>
            <w:noWrap/>
            <w:vAlign w:val="center"/>
            <w:hideMark/>
          </w:tcPr>
          <w:p w14:paraId="6B6C6C30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0.02</w:t>
            </w:r>
          </w:p>
        </w:tc>
        <w:tc>
          <w:tcPr>
            <w:tcW w:w="992" w:type="dxa"/>
            <w:noWrap/>
            <w:vAlign w:val="center"/>
            <w:hideMark/>
          </w:tcPr>
          <w:p w14:paraId="397F4E3F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0.9</w:t>
            </w:r>
          </w:p>
        </w:tc>
        <w:tc>
          <w:tcPr>
            <w:tcW w:w="709" w:type="dxa"/>
            <w:noWrap/>
            <w:vAlign w:val="center"/>
            <w:hideMark/>
          </w:tcPr>
          <w:p w14:paraId="63E99470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</w:t>
            </w:r>
          </w:p>
        </w:tc>
      </w:tr>
      <w:tr w:rsidR="00913C75" w:rsidRPr="00913C75" w14:paraId="2EBC928F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2B973AD9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120" w:type="dxa"/>
            <w:gridSpan w:val="5"/>
            <w:noWrap/>
            <w:vAlign w:val="center"/>
            <w:hideMark/>
          </w:tcPr>
          <w:p w14:paraId="63B94DFA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TC</w:t>
            </w:r>
          </w:p>
        </w:tc>
        <w:tc>
          <w:tcPr>
            <w:tcW w:w="1434" w:type="dxa"/>
            <w:noWrap/>
            <w:vAlign w:val="center"/>
            <w:hideMark/>
          </w:tcPr>
          <w:p w14:paraId="56F16408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Time × group</w:t>
            </w:r>
          </w:p>
        </w:tc>
        <w:tc>
          <w:tcPr>
            <w:tcW w:w="852" w:type="dxa"/>
            <w:noWrap/>
            <w:vAlign w:val="center"/>
            <w:hideMark/>
          </w:tcPr>
          <w:p w14:paraId="05977C8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0.49</w:t>
            </w:r>
          </w:p>
        </w:tc>
        <w:tc>
          <w:tcPr>
            <w:tcW w:w="992" w:type="dxa"/>
            <w:noWrap/>
            <w:vAlign w:val="center"/>
            <w:hideMark/>
          </w:tcPr>
          <w:p w14:paraId="1F91C115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0.49</w:t>
            </w:r>
          </w:p>
        </w:tc>
        <w:tc>
          <w:tcPr>
            <w:tcW w:w="709" w:type="dxa"/>
            <w:noWrap/>
            <w:vAlign w:val="center"/>
            <w:hideMark/>
          </w:tcPr>
          <w:p w14:paraId="35A8FB47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0.01</w:t>
            </w:r>
          </w:p>
        </w:tc>
      </w:tr>
      <w:tr w:rsidR="00913C75" w:rsidRPr="00913C75" w14:paraId="6D70A09B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134F4188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vAlign w:val="center"/>
            <w:hideMark/>
          </w:tcPr>
          <w:p w14:paraId="6291C01E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AE</w:t>
            </w:r>
          </w:p>
        </w:tc>
        <w:tc>
          <w:tcPr>
            <w:tcW w:w="1604" w:type="dxa"/>
            <w:noWrap/>
            <w:vAlign w:val="center"/>
            <w:hideMark/>
          </w:tcPr>
          <w:p w14:paraId="0C842434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4.06±0.73</w:t>
            </w:r>
          </w:p>
        </w:tc>
        <w:tc>
          <w:tcPr>
            <w:tcW w:w="1621" w:type="dxa"/>
            <w:noWrap/>
            <w:vAlign w:val="center"/>
            <w:hideMark/>
          </w:tcPr>
          <w:p w14:paraId="446DA88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3.89±0.71</w:t>
            </w:r>
          </w:p>
        </w:tc>
        <w:tc>
          <w:tcPr>
            <w:tcW w:w="2138" w:type="dxa"/>
            <w:noWrap/>
            <w:vAlign w:val="center"/>
            <w:hideMark/>
          </w:tcPr>
          <w:p w14:paraId="3DE7CB8A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0.43(-0.82 to 0.03)</w:t>
            </w:r>
          </w:p>
        </w:tc>
        <w:tc>
          <w:tcPr>
            <w:tcW w:w="1920" w:type="dxa"/>
            <w:vMerge w:val="restart"/>
            <w:noWrap/>
            <w:vAlign w:val="center"/>
            <w:hideMark/>
          </w:tcPr>
          <w:p w14:paraId="00784E52" w14:textId="2071B8E8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0.52(-0.08 to 1.01)</w:t>
            </w:r>
          </w:p>
        </w:tc>
        <w:tc>
          <w:tcPr>
            <w:tcW w:w="1434" w:type="dxa"/>
            <w:noWrap/>
            <w:vAlign w:val="center"/>
            <w:hideMark/>
          </w:tcPr>
          <w:p w14:paraId="22614375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Time</w:t>
            </w:r>
          </w:p>
        </w:tc>
        <w:tc>
          <w:tcPr>
            <w:tcW w:w="852" w:type="dxa"/>
            <w:noWrap/>
            <w:vAlign w:val="center"/>
            <w:hideMark/>
          </w:tcPr>
          <w:p w14:paraId="0865A4AB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5.61</w:t>
            </w:r>
          </w:p>
        </w:tc>
        <w:tc>
          <w:tcPr>
            <w:tcW w:w="992" w:type="dxa"/>
            <w:noWrap/>
            <w:vAlign w:val="center"/>
            <w:hideMark/>
          </w:tcPr>
          <w:p w14:paraId="3E6AE5D6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0.02</w:t>
            </w:r>
          </w:p>
        </w:tc>
        <w:tc>
          <w:tcPr>
            <w:tcW w:w="709" w:type="dxa"/>
            <w:noWrap/>
            <w:vAlign w:val="center"/>
            <w:hideMark/>
          </w:tcPr>
          <w:p w14:paraId="26001D4C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0.1</w:t>
            </w:r>
          </w:p>
        </w:tc>
      </w:tr>
      <w:tr w:rsidR="00913C75" w:rsidRPr="00913C75" w14:paraId="521F681E" w14:textId="77777777" w:rsidTr="00913C75">
        <w:trPr>
          <w:trHeight w:val="276"/>
          <w:jc w:val="center"/>
        </w:trPr>
        <w:tc>
          <w:tcPr>
            <w:tcW w:w="1638" w:type="dxa"/>
            <w:vMerge/>
            <w:vAlign w:val="center"/>
            <w:hideMark/>
          </w:tcPr>
          <w:p w14:paraId="14CE5CC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vAlign w:val="center"/>
            <w:hideMark/>
          </w:tcPr>
          <w:p w14:paraId="4BC96175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MICT</w:t>
            </w:r>
          </w:p>
        </w:tc>
        <w:tc>
          <w:tcPr>
            <w:tcW w:w="1604" w:type="dxa"/>
            <w:noWrap/>
            <w:vAlign w:val="center"/>
            <w:hideMark/>
          </w:tcPr>
          <w:p w14:paraId="07AC9D5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4.39±0.68</w:t>
            </w:r>
          </w:p>
        </w:tc>
        <w:tc>
          <w:tcPr>
            <w:tcW w:w="1621" w:type="dxa"/>
            <w:noWrap/>
            <w:vAlign w:val="center"/>
            <w:hideMark/>
          </w:tcPr>
          <w:p w14:paraId="041C282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4.3±0.83</w:t>
            </w:r>
          </w:p>
        </w:tc>
        <w:tc>
          <w:tcPr>
            <w:tcW w:w="2138" w:type="dxa"/>
            <w:noWrap/>
            <w:vAlign w:val="center"/>
            <w:hideMark/>
          </w:tcPr>
          <w:p w14:paraId="473C75EB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0.22(-0.62 to 0.17)</w:t>
            </w:r>
          </w:p>
        </w:tc>
        <w:tc>
          <w:tcPr>
            <w:tcW w:w="1920" w:type="dxa"/>
            <w:vMerge/>
            <w:vAlign w:val="center"/>
            <w:hideMark/>
          </w:tcPr>
          <w:p w14:paraId="7584A2D7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434" w:type="dxa"/>
            <w:noWrap/>
            <w:vAlign w:val="center"/>
            <w:hideMark/>
          </w:tcPr>
          <w:p w14:paraId="7C68169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group</w:t>
            </w:r>
          </w:p>
        </w:tc>
        <w:tc>
          <w:tcPr>
            <w:tcW w:w="852" w:type="dxa"/>
            <w:noWrap/>
            <w:vAlign w:val="center"/>
            <w:hideMark/>
          </w:tcPr>
          <w:p w14:paraId="40370B00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3.49</w:t>
            </w:r>
          </w:p>
        </w:tc>
        <w:tc>
          <w:tcPr>
            <w:tcW w:w="992" w:type="dxa"/>
            <w:noWrap/>
            <w:vAlign w:val="center"/>
            <w:hideMark/>
          </w:tcPr>
          <w:p w14:paraId="1AADD3BF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0.07</w:t>
            </w:r>
          </w:p>
        </w:tc>
        <w:tc>
          <w:tcPr>
            <w:tcW w:w="709" w:type="dxa"/>
            <w:noWrap/>
            <w:vAlign w:val="center"/>
            <w:hideMark/>
          </w:tcPr>
          <w:p w14:paraId="19A10A93" w14:textId="77777777" w:rsidR="00913C75" w:rsidRPr="00913C75" w:rsidRDefault="00913C75" w:rsidP="00913C75">
            <w:pPr>
              <w:spacing w:line="0" w:lineRule="atLeas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13C75">
              <w:rPr>
                <w:rFonts w:ascii="Times New Roman" w:eastAsia="宋体" w:hAnsi="Times New Roman" w:cs="Times New Roman"/>
                <w:sz w:val="21"/>
                <w:szCs w:val="21"/>
              </w:rPr>
              <w:t>0.07</w:t>
            </w:r>
          </w:p>
        </w:tc>
      </w:tr>
    </w:tbl>
    <w:p w14:paraId="473762A6" w14:textId="77777777" w:rsidR="00913C75" w:rsidRDefault="00995693" w:rsidP="00995693">
      <w:pPr>
        <w:spacing w:after="0"/>
        <w:rPr>
          <w:rFonts w:ascii="Times New Roman" w:eastAsia="宋体" w:hAnsi="Times New Roman" w:cs="Times New Roman"/>
          <w:sz w:val="21"/>
          <w:szCs w:val="21"/>
        </w:rPr>
        <w:sectPr w:rsidR="00913C75" w:rsidSect="00913C75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913C75">
        <w:rPr>
          <w:rFonts w:ascii="Times New Roman" w:eastAsia="宋体" w:hAnsi="Times New Roman" w:cs="Times New Roman"/>
          <w:sz w:val="21"/>
          <w:szCs w:val="21"/>
        </w:rPr>
        <w:t>AE, mean accumulated exercise group</w:t>
      </w:r>
      <w:r w:rsidRPr="00913C75">
        <w:rPr>
          <w:rFonts w:ascii="Times New Roman" w:eastAsia="宋体" w:hAnsi="Times New Roman" w:cs="Times New Roman"/>
          <w:sz w:val="21"/>
          <w:szCs w:val="21"/>
        </w:rPr>
        <w:t>；</w:t>
      </w:r>
      <w:r w:rsidRPr="00913C75">
        <w:rPr>
          <w:rFonts w:ascii="Times New Roman" w:eastAsia="宋体" w:hAnsi="Times New Roman" w:cs="Times New Roman"/>
          <w:sz w:val="21"/>
          <w:szCs w:val="21"/>
        </w:rPr>
        <w:t>MICT, moderate intensity continuous training</w:t>
      </w:r>
      <w:r w:rsidR="00913C75">
        <w:rPr>
          <w:rFonts w:ascii="Times New Roman" w:eastAsia="宋体" w:hAnsi="Times New Roman" w:cs="Times New Roman" w:hint="eastAsia"/>
          <w:sz w:val="21"/>
          <w:szCs w:val="21"/>
        </w:rPr>
        <w:t xml:space="preserve">; </w:t>
      </w:r>
      <w:r w:rsidR="00913C75" w:rsidRPr="00913C75">
        <w:rPr>
          <w:rFonts w:ascii="Times New Roman" w:eastAsia="宋体" w:hAnsi="Times New Roman" w:cs="Times New Roman" w:hint="eastAsia"/>
          <w:sz w:val="21"/>
          <w:szCs w:val="21"/>
        </w:rPr>
        <w:t>BMI, Body Mass Index</w:t>
      </w:r>
      <w:r w:rsidR="00913C75">
        <w:rPr>
          <w:rFonts w:ascii="Times New Roman" w:eastAsia="宋体" w:hAnsi="Times New Roman" w:cs="Times New Roman" w:hint="eastAsia"/>
          <w:sz w:val="21"/>
          <w:szCs w:val="21"/>
        </w:rPr>
        <w:t>;</w:t>
      </w:r>
      <w:r w:rsidR="00913C75" w:rsidRPr="00913C75">
        <w:rPr>
          <w:rFonts w:ascii="Times New Roman" w:eastAsia="宋体" w:hAnsi="Times New Roman" w:cs="Times New Roman" w:hint="eastAsia"/>
          <w:sz w:val="21"/>
          <w:szCs w:val="21"/>
        </w:rPr>
        <w:t xml:space="preserve"> WHR, Waist-to-Hip Ratio; HDL, High-Density Lipoprotein; SBP, Systolic Blood Pressure; DBP, Diastolic Blood Pressure; TG, Triglyceride; LDL, Low-Density Lipoprotein; TC, Total Cholesterol.</w:t>
      </w:r>
    </w:p>
    <w:p w14:paraId="55A49CDE" w14:textId="37F43462" w:rsidR="00995693" w:rsidRDefault="001B175B" w:rsidP="001B175B">
      <w:pPr>
        <w:spacing w:after="0"/>
        <w:jc w:val="center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noProof/>
          <w:sz w:val="21"/>
          <w:szCs w:val="21"/>
        </w:rPr>
        <w:lastRenderedPageBreak/>
        <w:drawing>
          <wp:inline distT="0" distB="0" distL="0" distR="0" wp14:anchorId="2E8A57F0" wp14:editId="690D6665">
            <wp:extent cx="4279392" cy="2697480"/>
            <wp:effectExtent l="0" t="0" r="6985" b="7620"/>
            <wp:docPr id="6899032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903286" name="图片 68990328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9392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B4079" w14:textId="5AF10DA0" w:rsidR="001B175B" w:rsidRPr="001B175B" w:rsidRDefault="001B175B" w:rsidP="001B175B">
      <w:pPr>
        <w:spacing w:after="0"/>
        <w:jc w:val="center"/>
        <w:rPr>
          <w:rFonts w:ascii="Times New Roman" w:hAnsi="Times New Roman" w:cs="Times New Roman"/>
          <w:b/>
          <w:sz w:val="24"/>
          <w14:ligatures w14:val="none"/>
        </w:rPr>
      </w:pPr>
      <w:r w:rsidRPr="001B175B">
        <w:rPr>
          <w:rFonts w:ascii="Times New Roman" w:hAnsi="Times New Roman" w:cs="Times New Roman" w:hint="eastAsia"/>
          <w:b/>
          <w:sz w:val="24"/>
          <w14:ligatures w14:val="none"/>
        </w:rPr>
        <w:t>Figure 3. Weekly RPE in the AE and MICE Groups</w:t>
      </w:r>
    </w:p>
    <w:sectPr w:rsidR="001B175B" w:rsidRPr="001B175B" w:rsidSect="00913C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19575" w14:textId="77777777" w:rsidR="008501D7" w:rsidRDefault="008501D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660247C" w14:textId="77777777" w:rsidR="008501D7" w:rsidRDefault="008501D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473097"/>
      <w:docPartObj>
        <w:docPartGallery w:val="Page Numbers (Bottom of Page)"/>
        <w:docPartUnique/>
      </w:docPartObj>
    </w:sdtPr>
    <w:sdtContent>
      <w:p w14:paraId="238C2E19" w14:textId="77777777" w:rsidR="00995693" w:rsidRDefault="0099569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3D13C30" w14:textId="77777777" w:rsidR="00995693" w:rsidRDefault="0099569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9FF1F" w14:textId="77777777" w:rsidR="008501D7" w:rsidRDefault="008501D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506BD71" w14:textId="77777777" w:rsidR="008501D7" w:rsidRDefault="008501D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Q1NzIwNzAxMzU2MjJS0lEKTi0uzszPAykwrAUAXWvYZiwAAAA="/>
  </w:docVars>
  <w:rsids>
    <w:rsidRoot w:val="00995693"/>
    <w:rsid w:val="0005378F"/>
    <w:rsid w:val="001B175B"/>
    <w:rsid w:val="008501D7"/>
    <w:rsid w:val="00913C75"/>
    <w:rsid w:val="009600AC"/>
    <w:rsid w:val="00995693"/>
    <w:rsid w:val="00C34436"/>
    <w:rsid w:val="00F94439"/>
    <w:rsid w:val="00FF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06089"/>
  <w15:chartTrackingRefBased/>
  <w15:docId w15:val="{0503D3B6-7BCA-403E-B1AD-1B194E30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9569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56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569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569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569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5693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569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569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569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569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956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956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9569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9569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9569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9569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9569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9569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9569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956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569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9569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56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9569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569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9569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956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9569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95693"/>
    <w:rPr>
      <w:b/>
      <w:bCs/>
      <w:smallCaps/>
      <w:color w:val="2F5496" w:themeColor="accent1" w:themeShade="BF"/>
      <w:spacing w:val="5"/>
    </w:rPr>
  </w:style>
  <w:style w:type="table" w:customStyle="1" w:styleId="11">
    <w:name w:val="网格型1"/>
    <w:basedOn w:val="a1"/>
    <w:uiPriority w:val="99"/>
    <w:qFormat/>
    <w:rsid w:val="00995693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uiPriority w:val="99"/>
    <w:unhideWhenUsed/>
    <w:qFormat/>
    <w:rsid w:val="00995693"/>
    <w:pPr>
      <w:widowControl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eastAsia="Times New Roman" w:hAnsi="Times New Roman"/>
      <w:sz w:val="18"/>
      <w:szCs w:val="18"/>
      <w14:ligatures w14:val="none"/>
    </w:rPr>
  </w:style>
  <w:style w:type="character" w:customStyle="1" w:styleId="af">
    <w:name w:val="页脚 字符"/>
    <w:basedOn w:val="a0"/>
    <w:link w:val="ae"/>
    <w:uiPriority w:val="99"/>
    <w:qFormat/>
    <w:rsid w:val="00995693"/>
    <w:rPr>
      <w:rFonts w:ascii="Times New Roman" w:eastAsia="Times New Roman" w:hAnsi="Times New Roman"/>
      <w:sz w:val="18"/>
      <w:szCs w:val="18"/>
      <w14:ligatures w14:val="none"/>
    </w:rPr>
  </w:style>
  <w:style w:type="table" w:styleId="af0">
    <w:name w:val="Table Grid"/>
    <w:basedOn w:val="a1"/>
    <w:uiPriority w:val="39"/>
    <w:rsid w:val="00913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qnuzx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877</Words>
  <Characters>5001</Characters>
  <Application>Microsoft Office Word</Application>
  <DocSecurity>0</DocSecurity>
  <Lines>41</Lines>
  <Paragraphs>11</Paragraphs>
  <ScaleCrop>false</ScaleCrop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 z</dc:creator>
  <cp:keywords/>
  <dc:description/>
  <cp:lastModifiedBy>x z</cp:lastModifiedBy>
  <cp:revision>3</cp:revision>
  <dcterms:created xsi:type="dcterms:W3CDTF">2025-12-30T12:41:00Z</dcterms:created>
  <dcterms:modified xsi:type="dcterms:W3CDTF">2026-05-01T05:03:00Z</dcterms:modified>
</cp:coreProperties>
</file>