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72EF09" w14:textId="77777777" w:rsidR="00B4310F" w:rsidRDefault="00000000">
      <w:pPr>
        <w:keepNext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Supplementary Table S1. Principal component analysis of women’s empowerment indicators</w:t>
      </w: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3312"/>
        <w:gridCol w:w="2304"/>
        <w:gridCol w:w="1368"/>
        <w:gridCol w:w="1368"/>
        <w:gridCol w:w="1368"/>
      </w:tblGrid>
      <w:tr w:rsidR="00B4310F" w14:paraId="5C16D0DA" w14:textId="77777777">
        <w:trPr>
          <w:tblHeader/>
          <w:jc w:val="center"/>
        </w:trPr>
        <w:tc>
          <w:tcPr>
            <w:tcW w:w="3312" w:type="dxa"/>
            <w:tcBorders>
              <w:top w:val="single" w:sz="8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48E957" w14:textId="77777777" w:rsidR="00B4310F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14" w:right="14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Component/item/diagnostic</w:t>
            </w:r>
          </w:p>
        </w:tc>
        <w:tc>
          <w:tcPr>
            <w:tcW w:w="2304" w:type="dxa"/>
            <w:tcBorders>
              <w:top w:val="single" w:sz="8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2C6382" w14:textId="77777777" w:rsidR="00B4310F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14" w:right="14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Retention/domain/detail</w:t>
            </w:r>
          </w:p>
        </w:tc>
        <w:tc>
          <w:tcPr>
            <w:tcW w:w="1368" w:type="dxa"/>
            <w:tcBorders>
              <w:top w:val="single" w:sz="8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F22ED8" w14:textId="77777777" w:rsidR="00B4310F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14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Eigenvalue/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br/>
              <w:t>loading/statistic</w:t>
            </w:r>
          </w:p>
        </w:tc>
        <w:tc>
          <w:tcPr>
            <w:tcW w:w="1368" w:type="dxa"/>
            <w:tcBorders>
              <w:top w:val="single" w:sz="8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FBEC49" w14:textId="77777777" w:rsidR="00B4310F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14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Variance explained/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br/>
              <w:t>communality (%)</w:t>
            </w:r>
          </w:p>
        </w:tc>
        <w:tc>
          <w:tcPr>
            <w:tcW w:w="1368" w:type="dxa"/>
            <w:tcBorders>
              <w:top w:val="single" w:sz="8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A481DC" w14:textId="77777777" w:rsidR="00B4310F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14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Cumulative variance/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br/>
              <w:t>scoring coefficient</w:t>
            </w:r>
          </w:p>
        </w:tc>
      </w:tr>
      <w:tr w:rsidR="00B4310F" w14:paraId="668289AA" w14:textId="77777777">
        <w:trPr>
          <w:jc w:val="center"/>
        </w:trPr>
        <w:tc>
          <w:tcPr>
            <w:tcW w:w="3312" w:type="dxa"/>
            <w:tcBorders>
              <w:top w:val="single" w:sz="6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5725AA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14" w:right="14"/>
              <w:rPr>
                <w:rFonts w:ascii="Times New Roman" w:eastAsia="Times New Roman" w:hAnsi="Times New Roman" w:cs="Times New Roman"/>
                <w:b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7"/>
                <w:szCs w:val="17"/>
              </w:rPr>
              <w:t>Panel A. Component retention for the nine-item overall PCA</w:t>
            </w:r>
          </w:p>
        </w:tc>
        <w:tc>
          <w:tcPr>
            <w:tcW w:w="6408" w:type="dxa"/>
            <w:gridSpan w:val="4"/>
            <w:tcBorders>
              <w:top w:val="single" w:sz="6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4CEF3C" w14:textId="77777777" w:rsidR="00B4310F" w:rsidRDefault="00B431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14" w:right="14"/>
              <w:rPr>
                <w:rFonts w:ascii="Times New Roman" w:eastAsia="Times New Roman" w:hAnsi="Times New Roman" w:cs="Times New Roman"/>
                <w:b/>
                <w:color w:val="000000"/>
                <w:sz w:val="17"/>
                <w:szCs w:val="17"/>
              </w:rPr>
            </w:pPr>
          </w:p>
        </w:tc>
      </w:tr>
      <w:tr w:rsidR="00B4310F" w14:paraId="583EDE5A" w14:textId="77777777">
        <w:trPr>
          <w:jc w:val="center"/>
        </w:trPr>
        <w:tc>
          <w:tcPr>
            <w:tcW w:w="33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E839CA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14" w:right="14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Component 1</w:t>
            </w:r>
          </w:p>
        </w:tc>
        <w:tc>
          <w:tcPr>
            <w:tcW w:w="230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FDDDF6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14" w:right="14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Retained by parallel analysis</w:t>
            </w:r>
          </w:p>
        </w:tc>
        <w:tc>
          <w:tcPr>
            <w:tcW w:w="13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390F92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14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3.964</w:t>
            </w:r>
          </w:p>
        </w:tc>
        <w:tc>
          <w:tcPr>
            <w:tcW w:w="13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170869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14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44.0</w:t>
            </w:r>
          </w:p>
        </w:tc>
        <w:tc>
          <w:tcPr>
            <w:tcW w:w="13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AAA313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14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44.0</w:t>
            </w:r>
          </w:p>
        </w:tc>
      </w:tr>
      <w:tr w:rsidR="00B4310F" w14:paraId="2E92749A" w14:textId="77777777">
        <w:trPr>
          <w:jc w:val="center"/>
        </w:trPr>
        <w:tc>
          <w:tcPr>
            <w:tcW w:w="33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E50359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14" w:right="14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Component 2</w:t>
            </w:r>
          </w:p>
        </w:tc>
        <w:tc>
          <w:tcPr>
            <w:tcW w:w="230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BE79AD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14" w:right="14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Retained by parallel analysis</w:t>
            </w:r>
          </w:p>
        </w:tc>
        <w:tc>
          <w:tcPr>
            <w:tcW w:w="13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4E9D91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14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2.893</w:t>
            </w:r>
          </w:p>
        </w:tc>
        <w:tc>
          <w:tcPr>
            <w:tcW w:w="13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FF9498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14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32.1</w:t>
            </w:r>
          </w:p>
        </w:tc>
        <w:tc>
          <w:tcPr>
            <w:tcW w:w="13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F49204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14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76.2</w:t>
            </w:r>
          </w:p>
        </w:tc>
      </w:tr>
      <w:tr w:rsidR="00B4310F" w14:paraId="54810299" w14:textId="77777777">
        <w:trPr>
          <w:jc w:val="center"/>
        </w:trPr>
        <w:tc>
          <w:tcPr>
            <w:tcW w:w="33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9006EB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14" w:right="14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Component 3</w:t>
            </w:r>
          </w:p>
        </w:tc>
        <w:tc>
          <w:tcPr>
            <w:tcW w:w="230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665073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14" w:right="14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Not retained by parallel analysis</w:t>
            </w:r>
          </w:p>
        </w:tc>
        <w:tc>
          <w:tcPr>
            <w:tcW w:w="13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28EE8A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14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0.512</w:t>
            </w:r>
          </w:p>
        </w:tc>
        <w:tc>
          <w:tcPr>
            <w:tcW w:w="13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542F1F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14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5.7</w:t>
            </w:r>
          </w:p>
        </w:tc>
        <w:tc>
          <w:tcPr>
            <w:tcW w:w="13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A0B65D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14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81.9</w:t>
            </w:r>
          </w:p>
        </w:tc>
      </w:tr>
      <w:tr w:rsidR="00B4310F" w14:paraId="62E8C1C9" w14:textId="77777777">
        <w:trPr>
          <w:jc w:val="center"/>
        </w:trPr>
        <w:tc>
          <w:tcPr>
            <w:tcW w:w="33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4D8850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14" w:right="14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Component 4</w:t>
            </w:r>
          </w:p>
        </w:tc>
        <w:tc>
          <w:tcPr>
            <w:tcW w:w="230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735202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14" w:right="14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Not retained by parallel analysis</w:t>
            </w:r>
          </w:p>
        </w:tc>
        <w:tc>
          <w:tcPr>
            <w:tcW w:w="13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1DF4C3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14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0.403</w:t>
            </w:r>
          </w:p>
        </w:tc>
        <w:tc>
          <w:tcPr>
            <w:tcW w:w="13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43B51C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14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4.5</w:t>
            </w:r>
          </w:p>
        </w:tc>
        <w:tc>
          <w:tcPr>
            <w:tcW w:w="13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87A59A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14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86.3</w:t>
            </w:r>
          </w:p>
        </w:tc>
      </w:tr>
      <w:tr w:rsidR="00B4310F" w14:paraId="63A29E19" w14:textId="77777777">
        <w:trPr>
          <w:jc w:val="center"/>
        </w:trPr>
        <w:tc>
          <w:tcPr>
            <w:tcW w:w="33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5F28BE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14" w:right="14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Component 5</w:t>
            </w:r>
          </w:p>
        </w:tc>
        <w:tc>
          <w:tcPr>
            <w:tcW w:w="230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AACA01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14" w:right="14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Not retained by parallel analysis</w:t>
            </w:r>
          </w:p>
        </w:tc>
        <w:tc>
          <w:tcPr>
            <w:tcW w:w="13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145F0E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14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0.361</w:t>
            </w:r>
          </w:p>
        </w:tc>
        <w:tc>
          <w:tcPr>
            <w:tcW w:w="13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8F7BFF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14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4.0</w:t>
            </w:r>
          </w:p>
        </w:tc>
        <w:tc>
          <w:tcPr>
            <w:tcW w:w="13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94AC4B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14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90.4</w:t>
            </w:r>
          </w:p>
        </w:tc>
      </w:tr>
      <w:tr w:rsidR="00B4310F" w14:paraId="34F2C252" w14:textId="77777777">
        <w:trPr>
          <w:jc w:val="center"/>
        </w:trPr>
        <w:tc>
          <w:tcPr>
            <w:tcW w:w="33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9811CD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14" w:right="14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Component 6</w:t>
            </w:r>
          </w:p>
        </w:tc>
        <w:tc>
          <w:tcPr>
            <w:tcW w:w="230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EFD4D2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14" w:right="14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Not retained by parallel analysis</w:t>
            </w:r>
          </w:p>
        </w:tc>
        <w:tc>
          <w:tcPr>
            <w:tcW w:w="13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C42CC4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14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0.265</w:t>
            </w:r>
          </w:p>
        </w:tc>
        <w:tc>
          <w:tcPr>
            <w:tcW w:w="13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F6490D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14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2.9</w:t>
            </w:r>
          </w:p>
        </w:tc>
        <w:tc>
          <w:tcPr>
            <w:tcW w:w="13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5D3624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14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93.3</w:t>
            </w:r>
          </w:p>
        </w:tc>
      </w:tr>
      <w:tr w:rsidR="00B4310F" w14:paraId="075A1471" w14:textId="77777777">
        <w:trPr>
          <w:jc w:val="center"/>
        </w:trPr>
        <w:tc>
          <w:tcPr>
            <w:tcW w:w="33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1582F4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14" w:right="14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Component 7</w:t>
            </w:r>
          </w:p>
        </w:tc>
        <w:tc>
          <w:tcPr>
            <w:tcW w:w="230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4DA933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14" w:right="14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Not retained by parallel analysis</w:t>
            </w:r>
          </w:p>
        </w:tc>
        <w:tc>
          <w:tcPr>
            <w:tcW w:w="13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60EC36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14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0.244</w:t>
            </w:r>
          </w:p>
        </w:tc>
        <w:tc>
          <w:tcPr>
            <w:tcW w:w="13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528F8E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14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2.7</w:t>
            </w:r>
          </w:p>
        </w:tc>
        <w:tc>
          <w:tcPr>
            <w:tcW w:w="13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5A46C7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14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96.0</w:t>
            </w:r>
          </w:p>
        </w:tc>
      </w:tr>
      <w:tr w:rsidR="00B4310F" w14:paraId="3A5C29FA" w14:textId="77777777">
        <w:trPr>
          <w:jc w:val="center"/>
        </w:trPr>
        <w:tc>
          <w:tcPr>
            <w:tcW w:w="33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CEE5DB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14" w:right="14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Component 8</w:t>
            </w:r>
          </w:p>
        </w:tc>
        <w:tc>
          <w:tcPr>
            <w:tcW w:w="230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54BBE2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14" w:right="14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Not retained by parallel analysis</w:t>
            </w:r>
          </w:p>
        </w:tc>
        <w:tc>
          <w:tcPr>
            <w:tcW w:w="13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B87EDC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14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0.201</w:t>
            </w:r>
          </w:p>
        </w:tc>
        <w:tc>
          <w:tcPr>
            <w:tcW w:w="13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E76269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14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2.2</w:t>
            </w:r>
          </w:p>
        </w:tc>
        <w:tc>
          <w:tcPr>
            <w:tcW w:w="13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B74198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14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98.2</w:t>
            </w:r>
          </w:p>
        </w:tc>
      </w:tr>
      <w:tr w:rsidR="00B4310F" w14:paraId="2C9F6E85" w14:textId="77777777">
        <w:trPr>
          <w:jc w:val="center"/>
        </w:trPr>
        <w:tc>
          <w:tcPr>
            <w:tcW w:w="33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C339C7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14" w:right="14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Component 9</w:t>
            </w:r>
          </w:p>
        </w:tc>
        <w:tc>
          <w:tcPr>
            <w:tcW w:w="230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8C7EF4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14" w:right="14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Not retained by parallel analysis</w:t>
            </w:r>
          </w:p>
        </w:tc>
        <w:tc>
          <w:tcPr>
            <w:tcW w:w="13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EF33A0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14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0.159</w:t>
            </w:r>
          </w:p>
        </w:tc>
        <w:tc>
          <w:tcPr>
            <w:tcW w:w="13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9C6AED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14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1.8</w:t>
            </w:r>
          </w:p>
        </w:tc>
        <w:tc>
          <w:tcPr>
            <w:tcW w:w="13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BECBDB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14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100.0</w:t>
            </w:r>
          </w:p>
        </w:tc>
      </w:tr>
      <w:tr w:rsidR="00B4310F" w14:paraId="6FE13ABE" w14:textId="77777777">
        <w:trPr>
          <w:jc w:val="center"/>
        </w:trPr>
        <w:tc>
          <w:tcPr>
            <w:tcW w:w="33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5FB59C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14" w:right="14"/>
              <w:rPr>
                <w:rFonts w:ascii="Times New Roman" w:eastAsia="Times New Roman" w:hAnsi="Times New Roman" w:cs="Times New Roman"/>
                <w:b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7"/>
                <w:szCs w:val="17"/>
              </w:rPr>
              <w:t>Panel B. Domain-specific one-component loadings</w:t>
            </w:r>
          </w:p>
        </w:tc>
        <w:tc>
          <w:tcPr>
            <w:tcW w:w="6408" w:type="dxa"/>
            <w:gridSpan w:val="4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C724F3" w14:textId="77777777" w:rsidR="00B4310F" w:rsidRDefault="00B431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14" w:right="14"/>
              <w:rPr>
                <w:rFonts w:ascii="Times New Roman" w:eastAsia="Times New Roman" w:hAnsi="Times New Roman" w:cs="Times New Roman"/>
                <w:b/>
                <w:color w:val="000000"/>
                <w:sz w:val="17"/>
                <w:szCs w:val="17"/>
              </w:rPr>
            </w:pPr>
          </w:p>
        </w:tc>
      </w:tr>
      <w:tr w:rsidR="00B4310F" w14:paraId="757E755D" w14:textId="77777777">
        <w:trPr>
          <w:jc w:val="center"/>
        </w:trPr>
        <w:tc>
          <w:tcPr>
            <w:tcW w:w="33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977B44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14" w:right="14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Decision about own health care</w:t>
            </w:r>
          </w:p>
        </w:tc>
        <w:tc>
          <w:tcPr>
            <w:tcW w:w="230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60BD71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14" w:right="14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Decision-making</w:t>
            </w:r>
          </w:p>
        </w:tc>
        <w:tc>
          <w:tcPr>
            <w:tcW w:w="13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505472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14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0.856</w:t>
            </w:r>
          </w:p>
        </w:tc>
        <w:tc>
          <w:tcPr>
            <w:tcW w:w="13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C45C53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14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0.732</w:t>
            </w:r>
          </w:p>
        </w:tc>
        <w:tc>
          <w:tcPr>
            <w:tcW w:w="13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16BDDD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14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0.277</w:t>
            </w:r>
          </w:p>
        </w:tc>
      </w:tr>
      <w:tr w:rsidR="00B4310F" w14:paraId="03A618E9" w14:textId="77777777">
        <w:trPr>
          <w:jc w:val="center"/>
        </w:trPr>
        <w:tc>
          <w:tcPr>
            <w:tcW w:w="33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6965D4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14" w:right="14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Decision about major household purchases</w:t>
            </w:r>
          </w:p>
        </w:tc>
        <w:tc>
          <w:tcPr>
            <w:tcW w:w="230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741F00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14" w:right="14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Decision-making</w:t>
            </w:r>
          </w:p>
        </w:tc>
        <w:tc>
          <w:tcPr>
            <w:tcW w:w="13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D62A8D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14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0.927</w:t>
            </w:r>
          </w:p>
        </w:tc>
        <w:tc>
          <w:tcPr>
            <w:tcW w:w="13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2B3E1C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14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0.859</w:t>
            </w:r>
          </w:p>
        </w:tc>
        <w:tc>
          <w:tcPr>
            <w:tcW w:w="13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FA9EAD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14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0.300</w:t>
            </w:r>
          </w:p>
        </w:tc>
      </w:tr>
      <w:tr w:rsidR="00B4310F" w14:paraId="15663CA9" w14:textId="77777777">
        <w:trPr>
          <w:jc w:val="center"/>
        </w:trPr>
        <w:tc>
          <w:tcPr>
            <w:tcW w:w="33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164FC1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14" w:right="14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Decision about visits to family or relatives</w:t>
            </w:r>
          </w:p>
        </w:tc>
        <w:tc>
          <w:tcPr>
            <w:tcW w:w="230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FE5FEC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14" w:right="14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Decision-making</w:t>
            </w:r>
          </w:p>
        </w:tc>
        <w:tc>
          <w:tcPr>
            <w:tcW w:w="13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B2E581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14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0.893</w:t>
            </w:r>
          </w:p>
        </w:tc>
        <w:tc>
          <w:tcPr>
            <w:tcW w:w="13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1B80F9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14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0.798</w:t>
            </w:r>
          </w:p>
        </w:tc>
        <w:tc>
          <w:tcPr>
            <w:tcW w:w="13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2F94A5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14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0.289</w:t>
            </w:r>
          </w:p>
        </w:tc>
      </w:tr>
      <w:tr w:rsidR="00B4310F" w14:paraId="59B462DD" w14:textId="77777777">
        <w:trPr>
          <w:jc w:val="center"/>
        </w:trPr>
        <w:tc>
          <w:tcPr>
            <w:tcW w:w="33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31D426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14" w:right="14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Decision about use of husband’s earnings</w:t>
            </w:r>
          </w:p>
        </w:tc>
        <w:tc>
          <w:tcPr>
            <w:tcW w:w="230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A4647D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14" w:right="14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Decision-making</w:t>
            </w:r>
          </w:p>
        </w:tc>
        <w:tc>
          <w:tcPr>
            <w:tcW w:w="13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AFC91B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14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0.839</w:t>
            </w:r>
          </w:p>
        </w:tc>
        <w:tc>
          <w:tcPr>
            <w:tcW w:w="13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C2E568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14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0.704</w:t>
            </w:r>
          </w:p>
        </w:tc>
        <w:tc>
          <w:tcPr>
            <w:tcW w:w="13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E77D07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14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0.271</w:t>
            </w:r>
          </w:p>
        </w:tc>
      </w:tr>
      <w:tr w:rsidR="00B4310F" w14:paraId="4937E141" w14:textId="77777777">
        <w:trPr>
          <w:jc w:val="center"/>
        </w:trPr>
        <w:tc>
          <w:tcPr>
            <w:tcW w:w="33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4192A5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14" w:right="14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Rejects wife beating if wife goes out without telling</w:t>
            </w:r>
          </w:p>
        </w:tc>
        <w:tc>
          <w:tcPr>
            <w:tcW w:w="230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A3C665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14" w:right="14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Rejection of wife beating</w:t>
            </w:r>
          </w:p>
        </w:tc>
        <w:tc>
          <w:tcPr>
            <w:tcW w:w="13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FECD4F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14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0.874</w:t>
            </w:r>
          </w:p>
        </w:tc>
        <w:tc>
          <w:tcPr>
            <w:tcW w:w="13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172783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14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0.763</w:t>
            </w:r>
          </w:p>
        </w:tc>
        <w:tc>
          <w:tcPr>
            <w:tcW w:w="13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53C84C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14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0.232</w:t>
            </w:r>
          </w:p>
        </w:tc>
      </w:tr>
      <w:tr w:rsidR="00B4310F" w14:paraId="2C372808" w14:textId="77777777">
        <w:trPr>
          <w:jc w:val="center"/>
        </w:trPr>
        <w:tc>
          <w:tcPr>
            <w:tcW w:w="33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C945B0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14" w:right="14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Rejects wife beating if wife neglects children</w:t>
            </w:r>
          </w:p>
        </w:tc>
        <w:tc>
          <w:tcPr>
            <w:tcW w:w="230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83714A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14" w:right="14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Rejection of wife beating</w:t>
            </w:r>
          </w:p>
        </w:tc>
        <w:tc>
          <w:tcPr>
            <w:tcW w:w="13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9E0391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14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0.858</w:t>
            </w:r>
          </w:p>
        </w:tc>
        <w:tc>
          <w:tcPr>
            <w:tcW w:w="13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FBA9CB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14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0.737</w:t>
            </w:r>
          </w:p>
        </w:tc>
        <w:tc>
          <w:tcPr>
            <w:tcW w:w="13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AD9B99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14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0.228</w:t>
            </w:r>
          </w:p>
        </w:tc>
      </w:tr>
      <w:tr w:rsidR="00B4310F" w14:paraId="0260E2E8" w14:textId="77777777">
        <w:trPr>
          <w:jc w:val="center"/>
        </w:trPr>
        <w:tc>
          <w:tcPr>
            <w:tcW w:w="33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0780AA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14" w:right="14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Rejects wife beating if wife argues with husband</w:t>
            </w:r>
          </w:p>
        </w:tc>
        <w:tc>
          <w:tcPr>
            <w:tcW w:w="230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DFD7B8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14" w:right="14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Rejection of wife beating</w:t>
            </w:r>
          </w:p>
        </w:tc>
        <w:tc>
          <w:tcPr>
            <w:tcW w:w="13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637F24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14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0.884</w:t>
            </w:r>
          </w:p>
        </w:tc>
        <w:tc>
          <w:tcPr>
            <w:tcW w:w="13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1164FE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14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0.782</w:t>
            </w:r>
          </w:p>
        </w:tc>
        <w:tc>
          <w:tcPr>
            <w:tcW w:w="13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5C20BD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14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0.235</w:t>
            </w:r>
          </w:p>
        </w:tc>
      </w:tr>
      <w:tr w:rsidR="00B4310F" w14:paraId="127C22FE" w14:textId="77777777">
        <w:trPr>
          <w:jc w:val="center"/>
        </w:trPr>
        <w:tc>
          <w:tcPr>
            <w:tcW w:w="33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ED95A7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14" w:right="14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Rejects wife beating if wife refuses sex</w:t>
            </w:r>
          </w:p>
        </w:tc>
        <w:tc>
          <w:tcPr>
            <w:tcW w:w="230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930A6E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14" w:right="14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Rejection of wife beating</w:t>
            </w:r>
          </w:p>
        </w:tc>
        <w:tc>
          <w:tcPr>
            <w:tcW w:w="13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03D183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14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0.873</w:t>
            </w:r>
          </w:p>
        </w:tc>
        <w:tc>
          <w:tcPr>
            <w:tcW w:w="13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89673C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14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0.761</w:t>
            </w:r>
          </w:p>
        </w:tc>
        <w:tc>
          <w:tcPr>
            <w:tcW w:w="13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4A17B5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14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0.232</w:t>
            </w:r>
          </w:p>
        </w:tc>
      </w:tr>
      <w:tr w:rsidR="00B4310F" w14:paraId="05193016" w14:textId="77777777">
        <w:trPr>
          <w:jc w:val="center"/>
        </w:trPr>
        <w:tc>
          <w:tcPr>
            <w:tcW w:w="33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573281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14" w:right="14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Rejects wife beating if wife burns food</w:t>
            </w:r>
          </w:p>
        </w:tc>
        <w:tc>
          <w:tcPr>
            <w:tcW w:w="230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39681A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14" w:right="14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Rejection of wife beating</w:t>
            </w:r>
          </w:p>
        </w:tc>
        <w:tc>
          <w:tcPr>
            <w:tcW w:w="13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5B7886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14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0.846</w:t>
            </w:r>
          </w:p>
        </w:tc>
        <w:tc>
          <w:tcPr>
            <w:tcW w:w="13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2B86AB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14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0.716</w:t>
            </w:r>
          </w:p>
        </w:tc>
        <w:tc>
          <w:tcPr>
            <w:tcW w:w="13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DA2DBB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14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0.225</w:t>
            </w:r>
          </w:p>
        </w:tc>
      </w:tr>
      <w:tr w:rsidR="00B4310F" w14:paraId="38A3AFF2" w14:textId="77777777">
        <w:trPr>
          <w:jc w:val="center"/>
        </w:trPr>
        <w:tc>
          <w:tcPr>
            <w:tcW w:w="33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56649B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14" w:right="14"/>
              <w:rPr>
                <w:rFonts w:ascii="Times New Roman" w:eastAsia="Times New Roman" w:hAnsi="Times New Roman" w:cs="Times New Roman"/>
                <w:b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7"/>
                <w:szCs w:val="17"/>
              </w:rPr>
              <w:t>Panel C. Sampling adequacy, sphericity, and reliability</w:t>
            </w:r>
          </w:p>
        </w:tc>
        <w:tc>
          <w:tcPr>
            <w:tcW w:w="6408" w:type="dxa"/>
            <w:gridSpan w:val="4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5E5305" w14:textId="77777777" w:rsidR="00B4310F" w:rsidRDefault="00B431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14" w:right="14"/>
              <w:rPr>
                <w:rFonts w:ascii="Times New Roman" w:eastAsia="Times New Roman" w:hAnsi="Times New Roman" w:cs="Times New Roman"/>
                <w:b/>
                <w:color w:val="000000"/>
                <w:sz w:val="17"/>
                <w:szCs w:val="17"/>
              </w:rPr>
            </w:pPr>
          </w:p>
        </w:tc>
      </w:tr>
      <w:tr w:rsidR="00B4310F" w14:paraId="0726969E" w14:textId="77777777">
        <w:trPr>
          <w:jc w:val="center"/>
        </w:trPr>
        <w:tc>
          <w:tcPr>
            <w:tcW w:w="33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A1BB8A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14" w:right="14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Overall Kaiser–Meyer–Olkin statistic</w:t>
            </w:r>
          </w:p>
        </w:tc>
        <w:tc>
          <w:tcPr>
            <w:tcW w:w="230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A49B2A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14" w:right="14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PCA n = 17,357</w:t>
            </w:r>
          </w:p>
        </w:tc>
        <w:tc>
          <w:tcPr>
            <w:tcW w:w="13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E161D1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14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0.840</w:t>
            </w:r>
          </w:p>
        </w:tc>
        <w:tc>
          <w:tcPr>
            <w:tcW w:w="13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725450" w14:textId="77777777" w:rsidR="00B4310F" w:rsidRDefault="00B431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14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3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193C2E" w14:textId="77777777" w:rsidR="00B4310F" w:rsidRDefault="00B431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14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B4310F" w14:paraId="7515591A" w14:textId="77777777">
        <w:trPr>
          <w:jc w:val="center"/>
        </w:trPr>
        <w:tc>
          <w:tcPr>
            <w:tcW w:w="33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6CE012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14" w:right="14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Bartlett’s test of sphericity</w:t>
            </w:r>
          </w:p>
        </w:tc>
        <w:tc>
          <w:tcPr>
            <w:tcW w:w="230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DD06FA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14" w:right="14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χ²(36) = 110107.3</w:t>
            </w:r>
          </w:p>
        </w:tc>
        <w:tc>
          <w:tcPr>
            <w:tcW w:w="13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618925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14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&lt;0.001</w:t>
            </w:r>
          </w:p>
        </w:tc>
        <w:tc>
          <w:tcPr>
            <w:tcW w:w="13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D758F5" w14:textId="77777777" w:rsidR="00B4310F" w:rsidRDefault="00B431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14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3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7CAD69" w14:textId="77777777" w:rsidR="00B4310F" w:rsidRDefault="00B431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14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B4310F" w14:paraId="279A207E" w14:textId="77777777">
        <w:trPr>
          <w:jc w:val="center"/>
        </w:trPr>
        <w:tc>
          <w:tcPr>
            <w:tcW w:w="33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0830FB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14" w:right="14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Decision-making: Cronbach’s alpha</w:t>
            </w:r>
          </w:p>
        </w:tc>
        <w:tc>
          <w:tcPr>
            <w:tcW w:w="230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4BF4D0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14" w:right="14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4 items</w:t>
            </w:r>
          </w:p>
        </w:tc>
        <w:tc>
          <w:tcPr>
            <w:tcW w:w="13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FB8B0E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14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0.779</w:t>
            </w:r>
          </w:p>
        </w:tc>
        <w:tc>
          <w:tcPr>
            <w:tcW w:w="13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127A78" w14:textId="77777777" w:rsidR="00B4310F" w:rsidRDefault="00B431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14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3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F11406" w14:textId="77777777" w:rsidR="00B4310F" w:rsidRDefault="00B431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14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B4310F" w14:paraId="7287B76D" w14:textId="77777777">
        <w:trPr>
          <w:jc w:val="center"/>
        </w:trPr>
        <w:tc>
          <w:tcPr>
            <w:tcW w:w="3312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DD5458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14" w:right="14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Rejection of wife beating: Cronbach’s alpha</w:t>
            </w:r>
          </w:p>
        </w:tc>
        <w:tc>
          <w:tcPr>
            <w:tcW w:w="2304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F99440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14" w:right="14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5 items</w:t>
            </w:r>
          </w:p>
        </w:tc>
        <w:tc>
          <w:tcPr>
            <w:tcW w:w="1368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B944BF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14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0.680</w:t>
            </w:r>
          </w:p>
        </w:tc>
        <w:tc>
          <w:tcPr>
            <w:tcW w:w="1368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8F4A00" w14:textId="77777777" w:rsidR="00B4310F" w:rsidRDefault="00B431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14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368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16AA15" w14:textId="77777777" w:rsidR="00B4310F" w:rsidRDefault="00B431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14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</w:tbl>
    <w:p w14:paraId="5B94BB98" w14:textId="77777777" w:rsidR="00B4310F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</w:pP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>Note: PCA was based on a tetrachoric correlation matrix for the nine binary empowerment indicators. Parallel analysis was used for component retention. The two prespecified domain scores were estimated as separate unrotated one-component solutions. Loadings were oriented so that higher scores represent greater empowerment. Communality is the squared loading for each domain-specific one-component solution. Regression scoring coefficients were used to calculate scores, which were subsequently standardized. KMO = Kaiser–Meyer–Olkin; PCA = principal component analysis.</w:t>
      </w:r>
    </w:p>
    <w:p w14:paraId="73ED9EBE" w14:textId="77777777" w:rsidR="00B4310F" w:rsidRDefault="00000000">
      <w:r>
        <w:br w:type="page"/>
      </w:r>
    </w:p>
    <w:p w14:paraId="7DEFC7C5" w14:textId="77777777" w:rsidR="00B4310F" w:rsidRDefault="00000000">
      <w:pPr>
        <w:keepNext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lastRenderedPageBreak/>
        <w:t>Supplementary Table S2. Multicollinearity diagnostics for the fully adjusted Model III</w:t>
      </w: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3096"/>
        <w:gridCol w:w="504"/>
        <w:gridCol w:w="1152"/>
        <w:gridCol w:w="1152"/>
        <w:gridCol w:w="1152"/>
        <w:gridCol w:w="1872"/>
      </w:tblGrid>
      <w:tr w:rsidR="00B4310F" w14:paraId="1A8690D2" w14:textId="77777777">
        <w:trPr>
          <w:tblHeader/>
          <w:jc w:val="center"/>
        </w:trPr>
        <w:tc>
          <w:tcPr>
            <w:tcW w:w="3096" w:type="dxa"/>
            <w:tcBorders>
              <w:top w:val="single" w:sz="8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CFCE5E" w14:textId="77777777" w:rsidR="00B4310F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6" w:after="26"/>
              <w:ind w:left="14" w:right="14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Predictor</w:t>
            </w:r>
          </w:p>
        </w:tc>
        <w:tc>
          <w:tcPr>
            <w:tcW w:w="504" w:type="dxa"/>
            <w:tcBorders>
              <w:top w:val="single" w:sz="8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2CEB74" w14:textId="77777777" w:rsidR="00B4310F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6" w:after="26"/>
              <w:ind w:left="14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df</w:t>
            </w:r>
          </w:p>
        </w:tc>
        <w:tc>
          <w:tcPr>
            <w:tcW w:w="1152" w:type="dxa"/>
            <w:tcBorders>
              <w:top w:val="single" w:sz="8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518BFF" w14:textId="77777777" w:rsidR="00B4310F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6" w:after="26"/>
              <w:ind w:left="14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GVIF</w:t>
            </w:r>
          </w:p>
        </w:tc>
        <w:tc>
          <w:tcPr>
            <w:tcW w:w="1152" w:type="dxa"/>
            <w:tcBorders>
              <w:top w:val="single" w:sz="8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747AB9" w14:textId="77777777" w:rsidR="00B4310F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6" w:after="26"/>
              <w:ind w:left="14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GVIF^(1/(2×df))</w:t>
            </w:r>
          </w:p>
        </w:tc>
        <w:tc>
          <w:tcPr>
            <w:tcW w:w="1152" w:type="dxa"/>
            <w:tcBorders>
              <w:top w:val="single" w:sz="8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94D0D2" w14:textId="77777777" w:rsidR="00B4310F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6" w:after="26"/>
              <w:ind w:left="14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Equivalent VIF</w:t>
            </w:r>
          </w:p>
        </w:tc>
        <w:tc>
          <w:tcPr>
            <w:tcW w:w="1872" w:type="dxa"/>
            <w:tcBorders>
              <w:top w:val="single" w:sz="8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1BB1F3" w14:textId="77777777" w:rsidR="00B4310F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6" w:after="26"/>
              <w:ind w:left="14" w:right="14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Interpretation</w:t>
            </w:r>
          </w:p>
        </w:tc>
      </w:tr>
      <w:tr w:rsidR="00B4310F" w14:paraId="2CCA0D11" w14:textId="77777777">
        <w:trPr>
          <w:jc w:val="center"/>
        </w:trPr>
        <w:tc>
          <w:tcPr>
            <w:tcW w:w="3096" w:type="dxa"/>
            <w:tcBorders>
              <w:top w:val="single" w:sz="6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6E7E17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6" w:after="26"/>
              <w:ind w:left="14" w:right="14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Household decision-making score</w:t>
            </w:r>
          </w:p>
        </w:tc>
        <w:tc>
          <w:tcPr>
            <w:tcW w:w="504" w:type="dxa"/>
            <w:tcBorders>
              <w:top w:val="single" w:sz="6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E7FBDE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6" w:after="26"/>
              <w:ind w:left="14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</w:t>
            </w:r>
          </w:p>
        </w:tc>
        <w:tc>
          <w:tcPr>
            <w:tcW w:w="1152" w:type="dxa"/>
            <w:tcBorders>
              <w:top w:val="single" w:sz="6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B6405F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6" w:after="26"/>
              <w:ind w:left="14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1.205</w:t>
            </w:r>
          </w:p>
        </w:tc>
        <w:tc>
          <w:tcPr>
            <w:tcW w:w="1152" w:type="dxa"/>
            <w:tcBorders>
              <w:top w:val="single" w:sz="6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D07CB7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6" w:after="26"/>
              <w:ind w:left="14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1.098</w:t>
            </w:r>
          </w:p>
        </w:tc>
        <w:tc>
          <w:tcPr>
            <w:tcW w:w="1152" w:type="dxa"/>
            <w:tcBorders>
              <w:top w:val="single" w:sz="6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4D4A3A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6" w:after="26"/>
              <w:ind w:left="14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1.205</w:t>
            </w:r>
          </w:p>
        </w:tc>
        <w:tc>
          <w:tcPr>
            <w:tcW w:w="1872" w:type="dxa"/>
            <w:tcBorders>
              <w:top w:val="single" w:sz="6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25736D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6" w:after="26"/>
              <w:ind w:left="14" w:right="14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No threshold flag</w:t>
            </w:r>
          </w:p>
        </w:tc>
      </w:tr>
      <w:tr w:rsidR="00B4310F" w14:paraId="0920B387" w14:textId="77777777">
        <w:trPr>
          <w:jc w:val="center"/>
        </w:trPr>
        <w:tc>
          <w:tcPr>
            <w:tcW w:w="309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641160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6" w:after="26"/>
              <w:ind w:left="14" w:right="14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Rejection of wife-beating score</w:t>
            </w:r>
          </w:p>
        </w:tc>
        <w:tc>
          <w:tcPr>
            <w:tcW w:w="50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FB85AA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6" w:after="26"/>
              <w:ind w:left="14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</w:t>
            </w:r>
          </w:p>
        </w:tc>
        <w:tc>
          <w:tcPr>
            <w:tcW w:w="115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4392EA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6" w:after="26"/>
              <w:ind w:left="14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1.027</w:t>
            </w:r>
          </w:p>
        </w:tc>
        <w:tc>
          <w:tcPr>
            <w:tcW w:w="115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67F1C6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6" w:after="26"/>
              <w:ind w:left="14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1.014</w:t>
            </w:r>
          </w:p>
        </w:tc>
        <w:tc>
          <w:tcPr>
            <w:tcW w:w="115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B31FCF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6" w:after="26"/>
              <w:ind w:left="14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1.027</w:t>
            </w:r>
          </w:p>
        </w:tc>
        <w:tc>
          <w:tcPr>
            <w:tcW w:w="187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D80ABC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6" w:after="26"/>
              <w:ind w:left="14" w:right="14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No threshold flag</w:t>
            </w:r>
          </w:p>
        </w:tc>
      </w:tr>
      <w:tr w:rsidR="00B4310F" w14:paraId="6B4F71A9" w14:textId="77777777">
        <w:trPr>
          <w:jc w:val="center"/>
        </w:trPr>
        <w:tc>
          <w:tcPr>
            <w:tcW w:w="309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9404BB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6" w:after="26"/>
              <w:ind w:left="14" w:right="14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Place of residence</w:t>
            </w:r>
          </w:p>
        </w:tc>
        <w:tc>
          <w:tcPr>
            <w:tcW w:w="50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8646BC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6" w:after="26"/>
              <w:ind w:left="14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</w:t>
            </w:r>
          </w:p>
        </w:tc>
        <w:tc>
          <w:tcPr>
            <w:tcW w:w="115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547B1B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6" w:after="26"/>
              <w:ind w:left="14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1.344</w:t>
            </w:r>
          </w:p>
        </w:tc>
        <w:tc>
          <w:tcPr>
            <w:tcW w:w="115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03885D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6" w:after="26"/>
              <w:ind w:left="14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1.159</w:t>
            </w:r>
          </w:p>
        </w:tc>
        <w:tc>
          <w:tcPr>
            <w:tcW w:w="115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930B2F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6" w:after="26"/>
              <w:ind w:left="14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1.344</w:t>
            </w:r>
          </w:p>
        </w:tc>
        <w:tc>
          <w:tcPr>
            <w:tcW w:w="187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20FB24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6" w:after="26"/>
              <w:ind w:left="14" w:right="14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No threshold flag</w:t>
            </w:r>
          </w:p>
        </w:tc>
      </w:tr>
      <w:tr w:rsidR="00B4310F" w14:paraId="2F6A7FE7" w14:textId="77777777">
        <w:trPr>
          <w:jc w:val="center"/>
        </w:trPr>
        <w:tc>
          <w:tcPr>
            <w:tcW w:w="309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C85BA6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6" w:after="26"/>
              <w:ind w:left="14" w:right="14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Women’s education</w:t>
            </w:r>
          </w:p>
        </w:tc>
        <w:tc>
          <w:tcPr>
            <w:tcW w:w="50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70E7DD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6" w:after="26"/>
              <w:ind w:left="14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3</w:t>
            </w:r>
          </w:p>
        </w:tc>
        <w:tc>
          <w:tcPr>
            <w:tcW w:w="115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7BED17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6" w:after="26"/>
              <w:ind w:left="14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1.638</w:t>
            </w:r>
          </w:p>
        </w:tc>
        <w:tc>
          <w:tcPr>
            <w:tcW w:w="115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436319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6" w:after="26"/>
              <w:ind w:left="14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1.086</w:t>
            </w:r>
          </w:p>
        </w:tc>
        <w:tc>
          <w:tcPr>
            <w:tcW w:w="115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3D8476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6" w:after="26"/>
              <w:ind w:left="14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1.179</w:t>
            </w:r>
          </w:p>
        </w:tc>
        <w:tc>
          <w:tcPr>
            <w:tcW w:w="187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0F5631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6" w:after="26"/>
              <w:ind w:left="14" w:right="14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No threshold flag</w:t>
            </w:r>
          </w:p>
        </w:tc>
      </w:tr>
      <w:tr w:rsidR="00B4310F" w14:paraId="4C6B660B" w14:textId="77777777">
        <w:trPr>
          <w:jc w:val="center"/>
        </w:trPr>
        <w:tc>
          <w:tcPr>
            <w:tcW w:w="309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B97C30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6" w:after="26"/>
              <w:ind w:left="14" w:right="14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Working status</w:t>
            </w:r>
          </w:p>
        </w:tc>
        <w:tc>
          <w:tcPr>
            <w:tcW w:w="50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DE0AEA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6" w:after="26"/>
              <w:ind w:left="14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</w:t>
            </w:r>
          </w:p>
        </w:tc>
        <w:tc>
          <w:tcPr>
            <w:tcW w:w="115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5585CD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6" w:after="26"/>
              <w:ind w:left="14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1.165</w:t>
            </w:r>
          </w:p>
        </w:tc>
        <w:tc>
          <w:tcPr>
            <w:tcW w:w="115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FAFEA8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6" w:after="26"/>
              <w:ind w:left="14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1.079</w:t>
            </w:r>
          </w:p>
        </w:tc>
        <w:tc>
          <w:tcPr>
            <w:tcW w:w="115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087688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6" w:after="26"/>
              <w:ind w:left="14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1.165</w:t>
            </w:r>
          </w:p>
        </w:tc>
        <w:tc>
          <w:tcPr>
            <w:tcW w:w="187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B810DA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6" w:after="26"/>
              <w:ind w:left="14" w:right="14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No threshold flag</w:t>
            </w:r>
          </w:p>
        </w:tc>
      </w:tr>
      <w:tr w:rsidR="00B4310F" w14:paraId="45AE93E4" w14:textId="77777777">
        <w:trPr>
          <w:jc w:val="center"/>
        </w:trPr>
        <w:tc>
          <w:tcPr>
            <w:tcW w:w="309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368E95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6" w:after="26"/>
              <w:ind w:left="14" w:right="14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Media exposure</w:t>
            </w:r>
          </w:p>
        </w:tc>
        <w:tc>
          <w:tcPr>
            <w:tcW w:w="50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08DB1E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6" w:after="26"/>
              <w:ind w:left="14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</w:t>
            </w:r>
          </w:p>
        </w:tc>
        <w:tc>
          <w:tcPr>
            <w:tcW w:w="115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CB0ACE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6" w:after="26"/>
              <w:ind w:left="14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1.259</w:t>
            </w:r>
          </w:p>
        </w:tc>
        <w:tc>
          <w:tcPr>
            <w:tcW w:w="115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6A52E3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6" w:after="26"/>
              <w:ind w:left="14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1.122</w:t>
            </w:r>
          </w:p>
        </w:tc>
        <w:tc>
          <w:tcPr>
            <w:tcW w:w="115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FA7DF8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6" w:after="26"/>
              <w:ind w:left="14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1.259</w:t>
            </w:r>
          </w:p>
        </w:tc>
        <w:tc>
          <w:tcPr>
            <w:tcW w:w="187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BF7314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6" w:after="26"/>
              <w:ind w:left="14" w:right="14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No threshold flag</w:t>
            </w:r>
          </w:p>
        </w:tc>
      </w:tr>
      <w:tr w:rsidR="00B4310F" w14:paraId="0A308A29" w14:textId="77777777">
        <w:trPr>
          <w:jc w:val="center"/>
        </w:trPr>
        <w:tc>
          <w:tcPr>
            <w:tcW w:w="309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6C728F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6" w:after="26"/>
              <w:ind w:left="14" w:right="14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Wealth index</w:t>
            </w:r>
          </w:p>
        </w:tc>
        <w:tc>
          <w:tcPr>
            <w:tcW w:w="50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73C4E5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6" w:after="26"/>
              <w:ind w:left="14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2</w:t>
            </w:r>
          </w:p>
        </w:tc>
        <w:tc>
          <w:tcPr>
            <w:tcW w:w="115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556314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6" w:after="26"/>
              <w:ind w:left="14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1.570</w:t>
            </w:r>
          </w:p>
        </w:tc>
        <w:tc>
          <w:tcPr>
            <w:tcW w:w="115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C6C099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6" w:after="26"/>
              <w:ind w:left="14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1.119</w:t>
            </w:r>
          </w:p>
        </w:tc>
        <w:tc>
          <w:tcPr>
            <w:tcW w:w="115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D76841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6" w:after="26"/>
              <w:ind w:left="14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1.253</w:t>
            </w:r>
          </w:p>
        </w:tc>
        <w:tc>
          <w:tcPr>
            <w:tcW w:w="187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C741B5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6" w:after="26"/>
              <w:ind w:left="14" w:right="14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No threshold flag</w:t>
            </w:r>
          </w:p>
        </w:tc>
      </w:tr>
      <w:tr w:rsidR="00B4310F" w14:paraId="581EC036" w14:textId="77777777">
        <w:trPr>
          <w:jc w:val="center"/>
        </w:trPr>
        <w:tc>
          <w:tcPr>
            <w:tcW w:w="309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30EC5D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6" w:after="26"/>
              <w:ind w:left="14" w:right="14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Religion</w:t>
            </w:r>
          </w:p>
        </w:tc>
        <w:tc>
          <w:tcPr>
            <w:tcW w:w="50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E8585F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6" w:after="26"/>
              <w:ind w:left="14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</w:t>
            </w:r>
          </w:p>
        </w:tc>
        <w:tc>
          <w:tcPr>
            <w:tcW w:w="115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92EAEA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6" w:after="26"/>
              <w:ind w:left="14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1.047</w:t>
            </w:r>
          </w:p>
        </w:tc>
        <w:tc>
          <w:tcPr>
            <w:tcW w:w="115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4AD889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6" w:after="26"/>
              <w:ind w:left="14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1.023</w:t>
            </w:r>
          </w:p>
        </w:tc>
        <w:tc>
          <w:tcPr>
            <w:tcW w:w="115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61B993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6" w:after="26"/>
              <w:ind w:left="14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1.047</w:t>
            </w:r>
          </w:p>
        </w:tc>
        <w:tc>
          <w:tcPr>
            <w:tcW w:w="187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192EA1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6" w:after="26"/>
              <w:ind w:left="14" w:right="14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No threshold flag</w:t>
            </w:r>
          </w:p>
        </w:tc>
      </w:tr>
      <w:tr w:rsidR="00B4310F" w14:paraId="53DF83BC" w14:textId="77777777">
        <w:trPr>
          <w:jc w:val="center"/>
        </w:trPr>
        <w:tc>
          <w:tcPr>
            <w:tcW w:w="309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C0BCC6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6" w:after="26"/>
              <w:ind w:left="14" w:right="14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Women’s current age</w:t>
            </w:r>
          </w:p>
        </w:tc>
        <w:tc>
          <w:tcPr>
            <w:tcW w:w="50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16B3A6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6" w:after="26"/>
              <w:ind w:left="14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2</w:t>
            </w:r>
          </w:p>
        </w:tc>
        <w:tc>
          <w:tcPr>
            <w:tcW w:w="115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F6B83B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6" w:after="26"/>
              <w:ind w:left="14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2.928</w:t>
            </w:r>
          </w:p>
        </w:tc>
        <w:tc>
          <w:tcPr>
            <w:tcW w:w="115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066980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6" w:after="26"/>
              <w:ind w:left="14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1.308</w:t>
            </w:r>
          </w:p>
        </w:tc>
        <w:tc>
          <w:tcPr>
            <w:tcW w:w="115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0A4AF0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6" w:after="26"/>
              <w:ind w:left="14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1.711</w:t>
            </w:r>
          </w:p>
        </w:tc>
        <w:tc>
          <w:tcPr>
            <w:tcW w:w="187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E9A158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6" w:after="26"/>
              <w:ind w:left="14" w:right="14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No threshold flag</w:t>
            </w:r>
          </w:p>
        </w:tc>
      </w:tr>
      <w:tr w:rsidR="00B4310F" w14:paraId="3EDD6B8A" w14:textId="77777777">
        <w:trPr>
          <w:jc w:val="center"/>
        </w:trPr>
        <w:tc>
          <w:tcPr>
            <w:tcW w:w="309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CDAA2C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6" w:after="26"/>
              <w:ind w:left="14" w:right="14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Husband’s current age</w:t>
            </w:r>
          </w:p>
        </w:tc>
        <w:tc>
          <w:tcPr>
            <w:tcW w:w="50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0642E3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6" w:after="26"/>
              <w:ind w:left="14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</w:t>
            </w:r>
          </w:p>
        </w:tc>
        <w:tc>
          <w:tcPr>
            <w:tcW w:w="115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40BD54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6" w:after="26"/>
              <w:ind w:left="14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2.203</w:t>
            </w:r>
          </w:p>
        </w:tc>
        <w:tc>
          <w:tcPr>
            <w:tcW w:w="115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AC2891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6" w:after="26"/>
              <w:ind w:left="14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1.484</w:t>
            </w:r>
          </w:p>
        </w:tc>
        <w:tc>
          <w:tcPr>
            <w:tcW w:w="115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9D0F7A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6" w:after="26"/>
              <w:ind w:left="14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2.203</w:t>
            </w:r>
          </w:p>
        </w:tc>
        <w:tc>
          <w:tcPr>
            <w:tcW w:w="187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679C21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6" w:after="26"/>
              <w:ind w:left="14" w:right="14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No threshold flag</w:t>
            </w:r>
          </w:p>
        </w:tc>
      </w:tr>
      <w:tr w:rsidR="00B4310F" w14:paraId="220AA669" w14:textId="77777777">
        <w:trPr>
          <w:jc w:val="center"/>
        </w:trPr>
        <w:tc>
          <w:tcPr>
            <w:tcW w:w="3096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7366E5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6" w:after="26"/>
              <w:ind w:left="14" w:right="14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Number of living children</w:t>
            </w:r>
          </w:p>
        </w:tc>
        <w:tc>
          <w:tcPr>
            <w:tcW w:w="504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3F5043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6" w:after="26"/>
              <w:ind w:left="14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</w:t>
            </w:r>
          </w:p>
        </w:tc>
        <w:tc>
          <w:tcPr>
            <w:tcW w:w="1152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F6D17D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6" w:after="26"/>
              <w:ind w:left="14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1.757</w:t>
            </w:r>
          </w:p>
        </w:tc>
        <w:tc>
          <w:tcPr>
            <w:tcW w:w="1152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CF7644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6" w:after="26"/>
              <w:ind w:left="14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1.325</w:t>
            </w:r>
          </w:p>
        </w:tc>
        <w:tc>
          <w:tcPr>
            <w:tcW w:w="1152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F8B79E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6" w:after="26"/>
              <w:ind w:left="14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1.757</w:t>
            </w:r>
          </w:p>
        </w:tc>
        <w:tc>
          <w:tcPr>
            <w:tcW w:w="1872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A8E29F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6" w:after="26"/>
              <w:ind w:left="14" w:right="14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No threshold flag</w:t>
            </w:r>
          </w:p>
        </w:tc>
      </w:tr>
    </w:tbl>
    <w:p w14:paraId="0D9EC9E9" w14:textId="0FDF3533" w:rsidR="00B4310F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</w:pP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Note: GVIF = generalized variance inflation factor.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17"/>
                <w:szCs w:val="17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color w:val="000000"/>
                <w:sz w:val="17"/>
                <w:szCs w:val="17"/>
              </w:rPr>
              <m:t>GVIF</m:t>
            </m:r>
          </m:e>
          <m:sup>
            <m:f>
              <m:fPr>
                <m:type m:val="skw"/>
                <m:ctrlPr>
                  <w:rPr>
                    <w:rFonts w:ascii="Cambria Math" w:hAnsi="Cambria Math"/>
                    <w:i/>
                    <w:color w:val="000000"/>
                    <w:sz w:val="17"/>
                    <w:szCs w:val="17"/>
                  </w:rPr>
                </m:ctrlPr>
              </m:fPr>
              <m:num>
                <m:r>
                  <w:rPr>
                    <w:rFonts w:ascii="Cambria Math" w:hAnsi="Cambria Math"/>
                    <w:color w:val="000000"/>
                    <w:sz w:val="17"/>
                    <w:szCs w:val="17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color w:val="000000"/>
                    <w:sz w:val="17"/>
                    <w:szCs w:val="17"/>
                  </w:rPr>
                  <m:t>(2×df)</m:t>
                </m:r>
              </m:den>
            </m:f>
          </m:sup>
        </m:sSup>
      </m:oMath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permits comparison across terms with different degrees of freedom. Equivalent VIF is </w:t>
      </w:r>
      <m:oMath>
        <m:sSup>
          <m:sSupPr>
            <m:ctrlPr>
              <w:rPr>
                <w:rFonts w:ascii="Cambria Math" w:eastAsia="Times New Roman" w:hAnsi="Cambria Math" w:cs="Times New Roman"/>
                <w:i/>
                <w:color w:val="000000"/>
                <w:sz w:val="17"/>
                <w:szCs w:val="17"/>
              </w:rPr>
            </m:ctrlPr>
          </m:sSupPr>
          <m:e>
            <m:d>
              <m:dPr>
                <m:ctrlPr>
                  <w:rPr>
                    <w:rFonts w:ascii="Cambria Math" w:eastAsia="Times New Roman" w:hAnsi="Cambria Math" w:cs="Times New Roman"/>
                    <w:i/>
                    <w:color w:val="000000"/>
                    <w:sz w:val="17"/>
                    <w:szCs w:val="17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color w:val="000000"/>
                        <w:sz w:val="17"/>
                        <w:szCs w:val="17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color w:val="000000"/>
                        <w:sz w:val="17"/>
                        <w:szCs w:val="17"/>
                      </w:rPr>
                      <m:t>GVIF</m:t>
                    </m:r>
                  </m:e>
                  <m:sup>
                    <m:f>
                      <m:fPr>
                        <m:type m:val="skw"/>
                        <m:ctrlPr>
                          <w:rPr>
                            <w:rFonts w:ascii="Cambria Math" w:hAnsi="Cambria Math"/>
                            <w:i/>
                            <w:color w:val="000000"/>
                            <w:sz w:val="17"/>
                            <w:szCs w:val="17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color w:val="000000"/>
                            <w:sz w:val="17"/>
                            <w:szCs w:val="17"/>
                          </w:rPr>
                          <m:t>1</m:t>
                        </m:r>
                      </m:num>
                      <m:den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color w:val="000000"/>
                            <w:sz w:val="17"/>
                            <w:szCs w:val="17"/>
                          </w:rPr>
                          <m:t>(2×df)</m:t>
                        </m:r>
                      </m:den>
                    </m:f>
                  </m:sup>
                </m:sSup>
              </m:e>
            </m:d>
          </m:e>
          <m:sup>
            <m:r>
              <w:rPr>
                <w:rFonts w:ascii="Cambria Math" w:eastAsia="Times New Roman" w:hAnsi="Cambria Math" w:cs="Times New Roman"/>
                <w:color w:val="000000"/>
                <w:sz w:val="17"/>
                <w:szCs w:val="17"/>
              </w:rPr>
              <m:t>2</m:t>
            </m:r>
          </m:sup>
        </m:sSup>
      </m:oMath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>and is compared with conventional VIF thresholds. No term exceeded the prespecified review threshold of 5.</w:t>
      </w:r>
    </w:p>
    <w:p w14:paraId="1FB4B93A" w14:textId="77777777" w:rsidR="00B4310F" w:rsidRDefault="00000000">
      <w:r>
        <w:br w:type="page"/>
      </w:r>
    </w:p>
    <w:p w14:paraId="7332A7C8" w14:textId="77777777" w:rsidR="00B4310F" w:rsidRDefault="00000000">
      <w:pPr>
        <w:keepNext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lastRenderedPageBreak/>
        <w:t>Supplementary Table S3. Additional sensitivity analyses, interaction, and nonlinearity tests</w:t>
      </w: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3240"/>
        <w:gridCol w:w="2664"/>
        <w:gridCol w:w="3168"/>
        <w:gridCol w:w="864"/>
      </w:tblGrid>
      <w:tr w:rsidR="00B4310F" w14:paraId="3F4AFDBB" w14:textId="77777777">
        <w:trPr>
          <w:tblHeader/>
          <w:jc w:val="center"/>
        </w:trPr>
        <w:tc>
          <w:tcPr>
            <w:tcW w:w="3240" w:type="dxa"/>
            <w:tcBorders>
              <w:top w:val="single" w:sz="8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5B88F5" w14:textId="77777777" w:rsidR="00B4310F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20" w:right="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Analysis</w:t>
            </w:r>
          </w:p>
        </w:tc>
        <w:tc>
          <w:tcPr>
            <w:tcW w:w="2664" w:type="dxa"/>
            <w:tcBorders>
              <w:top w:val="single" w:sz="8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A20F06" w14:textId="77777777" w:rsidR="00B4310F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20" w:right="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Exposure or contrast</w:t>
            </w:r>
          </w:p>
        </w:tc>
        <w:tc>
          <w:tcPr>
            <w:tcW w:w="3168" w:type="dxa"/>
            <w:tcBorders>
              <w:top w:val="single" w:sz="8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2721F0" w14:textId="77777777" w:rsidR="00B4310F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Adjusted estimate (95% CI) or test</w:t>
            </w:r>
          </w:p>
        </w:tc>
        <w:tc>
          <w:tcPr>
            <w:tcW w:w="864" w:type="dxa"/>
            <w:tcBorders>
              <w:top w:val="single" w:sz="8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4DB5FA" w14:textId="77777777" w:rsidR="00B4310F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p-value</w:t>
            </w:r>
          </w:p>
        </w:tc>
      </w:tr>
      <w:tr w:rsidR="00B4310F" w14:paraId="457045F7" w14:textId="77777777">
        <w:trPr>
          <w:jc w:val="center"/>
        </w:trPr>
        <w:tc>
          <w:tcPr>
            <w:tcW w:w="3240" w:type="dxa"/>
            <w:tcBorders>
              <w:top w:val="single" w:sz="6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F4B478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20" w:right="2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Panel A. Alternative categorical specifications</w:t>
            </w:r>
          </w:p>
        </w:tc>
        <w:tc>
          <w:tcPr>
            <w:tcW w:w="6696" w:type="dxa"/>
            <w:gridSpan w:val="3"/>
            <w:tcBorders>
              <w:top w:val="single" w:sz="6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BC28A6" w14:textId="77777777" w:rsidR="00B4310F" w:rsidRDefault="00B431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20" w:right="2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</w:tr>
      <w:tr w:rsidR="00B4310F" w14:paraId="5D61B17C" w14:textId="77777777">
        <w:trPr>
          <w:jc w:val="center"/>
        </w:trPr>
        <w:tc>
          <w:tcPr>
            <w:tcW w:w="32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38F084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20" w:right="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Four empowerment profiles</w:t>
            </w:r>
          </w:p>
        </w:tc>
        <w:tc>
          <w:tcPr>
            <w:tcW w:w="266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6FE559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20" w:right="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 on both domains</w:t>
            </w:r>
          </w:p>
        </w:tc>
        <w:tc>
          <w:tcPr>
            <w:tcW w:w="31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BE68AA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1.00 (Ref.)</w:t>
            </w:r>
          </w:p>
        </w:tc>
        <w:tc>
          <w:tcPr>
            <w:tcW w:w="86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C219BA" w14:textId="77777777" w:rsidR="00B4310F" w:rsidRDefault="00B431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4310F" w14:paraId="6EAA4653" w14:textId="77777777">
        <w:trPr>
          <w:jc w:val="center"/>
        </w:trPr>
        <w:tc>
          <w:tcPr>
            <w:tcW w:w="32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E2D5BD" w14:textId="77777777" w:rsidR="00B4310F" w:rsidRDefault="00B431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20" w:right="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2E7885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20" w:right="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High decision-making only</w:t>
            </w:r>
          </w:p>
        </w:tc>
        <w:tc>
          <w:tcPr>
            <w:tcW w:w="31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D25D63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1.039 (0.884–1.223)</w:t>
            </w:r>
          </w:p>
        </w:tc>
        <w:tc>
          <w:tcPr>
            <w:tcW w:w="86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5554FE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0.641</w:t>
            </w:r>
          </w:p>
        </w:tc>
      </w:tr>
      <w:tr w:rsidR="00B4310F" w14:paraId="05E6BAD0" w14:textId="77777777">
        <w:trPr>
          <w:jc w:val="center"/>
        </w:trPr>
        <w:tc>
          <w:tcPr>
            <w:tcW w:w="32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58C4E2" w14:textId="77777777" w:rsidR="00B4310F" w:rsidRDefault="00B431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20" w:right="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85C6C8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20" w:right="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High wife-beating rejection only</w:t>
            </w:r>
          </w:p>
        </w:tc>
        <w:tc>
          <w:tcPr>
            <w:tcW w:w="31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278E5E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0.968 (0.847–1.107)</w:t>
            </w:r>
          </w:p>
        </w:tc>
        <w:tc>
          <w:tcPr>
            <w:tcW w:w="86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8D9054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0.636</w:t>
            </w:r>
          </w:p>
        </w:tc>
      </w:tr>
      <w:tr w:rsidR="00B4310F" w14:paraId="22CFF011" w14:textId="77777777">
        <w:trPr>
          <w:jc w:val="center"/>
        </w:trPr>
        <w:tc>
          <w:tcPr>
            <w:tcW w:w="32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997E4C" w14:textId="77777777" w:rsidR="00B4310F" w:rsidRDefault="00B431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20" w:right="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8F276A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20" w:right="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High on both domains</w:t>
            </w:r>
          </w:p>
        </w:tc>
        <w:tc>
          <w:tcPr>
            <w:tcW w:w="31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E7E673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1.044 (0.915–1.191)</w:t>
            </w:r>
          </w:p>
        </w:tc>
        <w:tc>
          <w:tcPr>
            <w:tcW w:w="86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80948F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0.524</w:t>
            </w:r>
          </w:p>
        </w:tc>
      </w:tr>
      <w:tr w:rsidR="00B4310F" w14:paraId="0A1E83B5" w14:textId="77777777">
        <w:trPr>
          <w:jc w:val="center"/>
        </w:trPr>
        <w:tc>
          <w:tcPr>
            <w:tcW w:w="32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3985E8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20" w:right="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Low, mixed, and high empowerment</w:t>
            </w:r>
          </w:p>
        </w:tc>
        <w:tc>
          <w:tcPr>
            <w:tcW w:w="266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D2E4EF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20" w:right="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 empowerment</w:t>
            </w:r>
          </w:p>
        </w:tc>
        <w:tc>
          <w:tcPr>
            <w:tcW w:w="31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A55B85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1.00 (Ref.)</w:t>
            </w:r>
          </w:p>
        </w:tc>
        <w:tc>
          <w:tcPr>
            <w:tcW w:w="86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B4EE15" w14:textId="77777777" w:rsidR="00B4310F" w:rsidRDefault="00B431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4310F" w14:paraId="2BE954B1" w14:textId="77777777">
        <w:trPr>
          <w:jc w:val="center"/>
        </w:trPr>
        <w:tc>
          <w:tcPr>
            <w:tcW w:w="32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AF75C5" w14:textId="77777777" w:rsidR="00B4310F" w:rsidRDefault="00B431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20" w:right="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45D731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20" w:right="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Mixed empowerment</w:t>
            </w:r>
          </w:p>
        </w:tc>
        <w:tc>
          <w:tcPr>
            <w:tcW w:w="31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5D375D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0.983 (0.864–1.118)</w:t>
            </w:r>
          </w:p>
        </w:tc>
        <w:tc>
          <w:tcPr>
            <w:tcW w:w="86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21A5FB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0.790</w:t>
            </w:r>
          </w:p>
        </w:tc>
      </w:tr>
      <w:tr w:rsidR="00B4310F" w14:paraId="2FDA3CB3" w14:textId="77777777">
        <w:trPr>
          <w:jc w:val="center"/>
        </w:trPr>
        <w:tc>
          <w:tcPr>
            <w:tcW w:w="32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62E138" w14:textId="77777777" w:rsidR="00B4310F" w:rsidRDefault="00B431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20" w:right="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66EFCB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20" w:right="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High empowerment</w:t>
            </w:r>
          </w:p>
        </w:tc>
        <w:tc>
          <w:tcPr>
            <w:tcW w:w="31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0A1F67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1.044 (0.915–1.190)</w:t>
            </w:r>
          </w:p>
        </w:tc>
        <w:tc>
          <w:tcPr>
            <w:tcW w:w="86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639865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0.525</w:t>
            </w:r>
          </w:p>
        </w:tc>
      </w:tr>
      <w:tr w:rsidR="00B4310F" w14:paraId="5210A85B" w14:textId="77777777">
        <w:trPr>
          <w:jc w:val="center"/>
        </w:trPr>
        <w:tc>
          <w:tcPr>
            <w:tcW w:w="32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5768FB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20" w:right="2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Panel B. Interaction and nonlinearity tests</w:t>
            </w:r>
          </w:p>
        </w:tc>
        <w:tc>
          <w:tcPr>
            <w:tcW w:w="6696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6349BD" w14:textId="77777777" w:rsidR="00B4310F" w:rsidRDefault="00B431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20" w:right="2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</w:tr>
      <w:tr w:rsidR="00B4310F" w14:paraId="3D7425A9" w14:textId="77777777">
        <w:trPr>
          <w:jc w:val="center"/>
        </w:trPr>
        <w:tc>
          <w:tcPr>
            <w:tcW w:w="32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179CF3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20" w:right="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Decision-making by wife-beating-rejection interaction</w:t>
            </w:r>
          </w:p>
        </w:tc>
        <w:tc>
          <w:tcPr>
            <w:tcW w:w="266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ECF3B6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20" w:right="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Design-adjusted test</w:t>
            </w:r>
          </w:p>
        </w:tc>
        <w:tc>
          <w:tcPr>
            <w:tcW w:w="31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4E7A5D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F(1, 634) = 0.44</w:t>
            </w:r>
          </w:p>
        </w:tc>
        <w:tc>
          <w:tcPr>
            <w:tcW w:w="86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B91555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0.508</w:t>
            </w:r>
          </w:p>
        </w:tc>
      </w:tr>
      <w:tr w:rsidR="00B4310F" w14:paraId="09A9ADE6" w14:textId="77777777">
        <w:trPr>
          <w:jc w:val="center"/>
        </w:trPr>
        <w:tc>
          <w:tcPr>
            <w:tcW w:w="32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59EAF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20" w:right="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Decision-making quadratic term</w:t>
            </w:r>
          </w:p>
        </w:tc>
        <w:tc>
          <w:tcPr>
            <w:tcW w:w="266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3574B1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20" w:right="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Design-adjusted test</w:t>
            </w:r>
          </w:p>
        </w:tc>
        <w:tc>
          <w:tcPr>
            <w:tcW w:w="31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CA9154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F(1, 633) = 3.04</w:t>
            </w:r>
          </w:p>
        </w:tc>
        <w:tc>
          <w:tcPr>
            <w:tcW w:w="86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3613FD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0.082</w:t>
            </w:r>
          </w:p>
        </w:tc>
      </w:tr>
      <w:tr w:rsidR="00B4310F" w14:paraId="1820C292" w14:textId="77777777">
        <w:trPr>
          <w:jc w:val="center"/>
        </w:trPr>
        <w:tc>
          <w:tcPr>
            <w:tcW w:w="3240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8113FD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20" w:right="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Wife-beating-rejection quadratic term</w:t>
            </w:r>
          </w:p>
        </w:tc>
        <w:tc>
          <w:tcPr>
            <w:tcW w:w="2664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E8BD08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20" w:right="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Design-adjusted test</w:t>
            </w:r>
          </w:p>
        </w:tc>
        <w:tc>
          <w:tcPr>
            <w:tcW w:w="3168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A8B9DD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F(1, 633) = 0.23</w:t>
            </w:r>
          </w:p>
        </w:tc>
        <w:tc>
          <w:tcPr>
            <w:tcW w:w="864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EF4B19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0.635</w:t>
            </w:r>
          </w:p>
        </w:tc>
      </w:tr>
    </w:tbl>
    <w:p w14:paraId="77B76E54" w14:textId="281B5803" w:rsidR="00B4310F" w:rsidRDefault="00000000" w:rsidP="008F77E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rPr>
          <w:rFonts w:ascii="Times New Roman" w:eastAsia="Times New Roman" w:hAnsi="Times New Roman" w:cs="Times New Roman"/>
          <w:color w:val="000000"/>
          <w:sz w:val="17"/>
          <w:szCs w:val="17"/>
        </w:rPr>
      </w:pP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Note: Categorical sensitivity models report adjusted odds ratios with 95% confidence intervals. The interaction and quadratic rows report survey-design-adjusted Wald tests. Tertile and quartile specifications are not shown because tied discrete scores prevented meaningful quantile groups. </w:t>
      </w:r>
    </w:p>
    <w:p w14:paraId="3B504C11" w14:textId="77777777" w:rsidR="008F77EE" w:rsidRDefault="008F77EE" w:rsidP="008F77E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</w:pPr>
    </w:p>
    <w:p w14:paraId="006020E9" w14:textId="77777777" w:rsidR="0083214E" w:rsidRDefault="0083214E" w:rsidP="008F77E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</w:pPr>
    </w:p>
    <w:p w14:paraId="5044B6A8" w14:textId="77777777" w:rsidR="0083214E" w:rsidRDefault="0083214E" w:rsidP="008F77E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</w:pPr>
    </w:p>
    <w:p w14:paraId="25E5DFB0" w14:textId="77777777" w:rsidR="0083214E" w:rsidRDefault="0083214E" w:rsidP="008F77E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</w:pPr>
    </w:p>
    <w:p w14:paraId="1FDA942E" w14:textId="77777777" w:rsidR="0083214E" w:rsidRDefault="0083214E" w:rsidP="008F77E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</w:pPr>
    </w:p>
    <w:p w14:paraId="280BEA75" w14:textId="77777777" w:rsidR="0083214E" w:rsidRDefault="0083214E" w:rsidP="008F77E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</w:pPr>
    </w:p>
    <w:p w14:paraId="45BECFD6" w14:textId="77777777" w:rsidR="0083214E" w:rsidRDefault="0083214E" w:rsidP="008F77E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</w:pPr>
    </w:p>
    <w:p w14:paraId="39DCF613" w14:textId="77777777" w:rsidR="0083214E" w:rsidRDefault="0083214E" w:rsidP="008F77E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</w:pPr>
    </w:p>
    <w:p w14:paraId="5E0DDE93" w14:textId="77777777" w:rsidR="0083214E" w:rsidRDefault="0083214E" w:rsidP="008F77E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</w:pPr>
    </w:p>
    <w:p w14:paraId="5D27993A" w14:textId="77777777" w:rsidR="0083214E" w:rsidRDefault="0083214E" w:rsidP="008F77E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</w:pPr>
    </w:p>
    <w:p w14:paraId="2DC425B6" w14:textId="77777777" w:rsidR="0083214E" w:rsidRDefault="0083214E" w:rsidP="008F77E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</w:pPr>
    </w:p>
    <w:p w14:paraId="4512EB4C" w14:textId="77777777" w:rsidR="0083214E" w:rsidRDefault="0083214E" w:rsidP="008F77E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</w:pPr>
    </w:p>
    <w:p w14:paraId="16F45B31" w14:textId="77777777" w:rsidR="0083214E" w:rsidRDefault="0083214E" w:rsidP="008F77E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</w:pPr>
    </w:p>
    <w:p w14:paraId="3C31884C" w14:textId="77777777" w:rsidR="0083214E" w:rsidRDefault="0083214E" w:rsidP="008F77E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</w:pPr>
    </w:p>
    <w:p w14:paraId="57CA6402" w14:textId="77777777" w:rsidR="0083214E" w:rsidRDefault="0083214E" w:rsidP="008F77E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</w:pPr>
    </w:p>
    <w:p w14:paraId="5BC7D620" w14:textId="77777777" w:rsidR="0083214E" w:rsidRDefault="0083214E" w:rsidP="008F77E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</w:pPr>
    </w:p>
    <w:p w14:paraId="5540577E" w14:textId="77777777" w:rsidR="0083214E" w:rsidRDefault="0083214E" w:rsidP="008F77E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</w:pPr>
    </w:p>
    <w:p w14:paraId="04A83126" w14:textId="77777777" w:rsidR="0083214E" w:rsidRDefault="0083214E" w:rsidP="008F77E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</w:pPr>
    </w:p>
    <w:p w14:paraId="111F0D64" w14:textId="77777777" w:rsidR="0083214E" w:rsidRDefault="0083214E" w:rsidP="008F77E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</w:pPr>
    </w:p>
    <w:p w14:paraId="1F5FAD55" w14:textId="77777777" w:rsidR="0083214E" w:rsidRDefault="0083214E" w:rsidP="008F77E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</w:pPr>
    </w:p>
    <w:p w14:paraId="1373A6DA" w14:textId="77777777" w:rsidR="0083214E" w:rsidRDefault="0083214E" w:rsidP="008F77E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</w:pPr>
    </w:p>
    <w:p w14:paraId="39B17FFB" w14:textId="77777777" w:rsidR="0083214E" w:rsidRDefault="0083214E" w:rsidP="008F77E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</w:pPr>
    </w:p>
    <w:p w14:paraId="137FDA98" w14:textId="77777777" w:rsidR="0083214E" w:rsidRDefault="0083214E" w:rsidP="008F77E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</w:pPr>
    </w:p>
    <w:p w14:paraId="1646E5A6" w14:textId="77777777" w:rsidR="0083214E" w:rsidRDefault="0083214E" w:rsidP="008F77E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</w:pPr>
    </w:p>
    <w:p w14:paraId="3A38CB85" w14:textId="77777777" w:rsidR="0083214E" w:rsidRDefault="0083214E" w:rsidP="008F77E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</w:pPr>
    </w:p>
    <w:p w14:paraId="6CD15ED2" w14:textId="77777777" w:rsidR="0083214E" w:rsidRDefault="0083214E" w:rsidP="008F77E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</w:pPr>
    </w:p>
    <w:p w14:paraId="38DA59C8" w14:textId="77777777" w:rsidR="0083214E" w:rsidRDefault="0083214E" w:rsidP="008F77E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</w:pPr>
    </w:p>
    <w:p w14:paraId="0F758D8D" w14:textId="77777777" w:rsidR="0083214E" w:rsidRDefault="0083214E" w:rsidP="008F77E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</w:pPr>
    </w:p>
    <w:p w14:paraId="1A4E8936" w14:textId="77777777" w:rsidR="0083214E" w:rsidRDefault="0083214E" w:rsidP="008F77E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</w:pPr>
    </w:p>
    <w:p w14:paraId="64B6760C" w14:textId="77777777" w:rsidR="0083214E" w:rsidRDefault="0083214E" w:rsidP="008F77E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</w:pPr>
    </w:p>
    <w:p w14:paraId="7308D50B" w14:textId="77777777" w:rsidR="0083214E" w:rsidRDefault="0083214E" w:rsidP="008F77E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</w:pPr>
    </w:p>
    <w:p w14:paraId="2DB79649" w14:textId="77777777" w:rsidR="0083214E" w:rsidRDefault="0083214E" w:rsidP="008F77E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</w:pPr>
    </w:p>
    <w:p w14:paraId="5310896C" w14:textId="77777777" w:rsidR="00B4310F" w:rsidRDefault="00000000">
      <w:pPr>
        <w:keepNext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lastRenderedPageBreak/>
        <w:t>Supplementary Table S4. Comparison of participants included in and excluded from the complete-case analytic sample</w:t>
      </w: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5112"/>
        <w:gridCol w:w="1512"/>
        <w:gridCol w:w="1512"/>
        <w:gridCol w:w="1296"/>
      </w:tblGrid>
      <w:tr w:rsidR="00B4310F" w14:paraId="5D22B2D5" w14:textId="77777777">
        <w:trPr>
          <w:tblHeader/>
          <w:jc w:val="center"/>
        </w:trPr>
        <w:tc>
          <w:tcPr>
            <w:tcW w:w="5112" w:type="dxa"/>
            <w:tcBorders>
              <w:top w:val="single" w:sz="8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74C648" w14:textId="77777777" w:rsidR="00B4310F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Characteristic/category</w:t>
            </w:r>
          </w:p>
        </w:tc>
        <w:tc>
          <w:tcPr>
            <w:tcW w:w="1512" w:type="dxa"/>
            <w:tcBorders>
              <w:top w:val="single" w:sz="8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E78E06" w14:textId="77777777" w:rsidR="00B4310F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Excluded</w:t>
            </w:r>
          </w:p>
        </w:tc>
        <w:tc>
          <w:tcPr>
            <w:tcW w:w="1512" w:type="dxa"/>
            <w:tcBorders>
              <w:top w:val="single" w:sz="8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405C29" w14:textId="77777777" w:rsidR="00B4310F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Included</w:t>
            </w:r>
          </w:p>
        </w:tc>
        <w:tc>
          <w:tcPr>
            <w:tcW w:w="1296" w:type="dxa"/>
            <w:tcBorders>
              <w:top w:val="single" w:sz="8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1C84E3" w14:textId="77777777" w:rsidR="00B4310F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Design-adjusted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p-value</w:t>
            </w:r>
          </w:p>
        </w:tc>
      </w:tr>
      <w:tr w:rsidR="00B4310F" w14:paraId="20482A96" w14:textId="77777777">
        <w:trPr>
          <w:jc w:val="center"/>
        </w:trPr>
        <w:tc>
          <w:tcPr>
            <w:tcW w:w="5112" w:type="dxa"/>
            <w:tcBorders>
              <w:top w:val="single" w:sz="6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338254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Household decision-making score</w:t>
            </w:r>
          </w:p>
        </w:tc>
        <w:tc>
          <w:tcPr>
            <w:tcW w:w="1512" w:type="dxa"/>
            <w:tcBorders>
              <w:top w:val="single" w:sz="6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1B880A" w14:textId="77777777" w:rsidR="00B4310F" w:rsidRDefault="00B431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2" w:type="dxa"/>
            <w:tcBorders>
              <w:top w:val="single" w:sz="6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3EB1F6" w14:textId="77777777" w:rsidR="00B4310F" w:rsidRDefault="00B431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3E0B67" w14:textId="4636F365" w:rsidR="00B4310F" w:rsidRDefault="00DB2D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</w:tr>
      <w:tr w:rsidR="00B4310F" w14:paraId="3603D33B" w14:textId="77777777">
        <w:trPr>
          <w:jc w:val="center"/>
        </w:trPr>
        <w:tc>
          <w:tcPr>
            <w:tcW w:w="51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9690DD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Weighted mean</w:t>
            </w:r>
          </w:p>
        </w:tc>
        <w:tc>
          <w:tcPr>
            <w:tcW w:w="15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4035FE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-0.30</w:t>
            </w:r>
          </w:p>
        </w:tc>
        <w:tc>
          <w:tcPr>
            <w:tcW w:w="15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642497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-0.01</w:t>
            </w:r>
          </w:p>
        </w:tc>
        <w:tc>
          <w:tcPr>
            <w:tcW w:w="129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DCB476" w14:textId="77777777" w:rsidR="00B4310F" w:rsidRDefault="00B431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4310F" w14:paraId="71082861" w14:textId="77777777">
        <w:trPr>
          <w:jc w:val="center"/>
        </w:trPr>
        <w:tc>
          <w:tcPr>
            <w:tcW w:w="51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CB5965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Rejection of wife-beating score</w:t>
            </w:r>
          </w:p>
        </w:tc>
        <w:tc>
          <w:tcPr>
            <w:tcW w:w="15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316529" w14:textId="77777777" w:rsidR="00B4310F" w:rsidRDefault="00B431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02BE32" w14:textId="77777777" w:rsidR="00B4310F" w:rsidRDefault="00B431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9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475802" w14:textId="4B0324D2" w:rsidR="00B4310F" w:rsidRDefault="00DB2D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</w:t>
            </w:r>
            <w:r w:rsidR="003571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B4310F" w14:paraId="1F814A31" w14:textId="77777777">
        <w:trPr>
          <w:jc w:val="center"/>
        </w:trPr>
        <w:tc>
          <w:tcPr>
            <w:tcW w:w="51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020167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Weighted mean</w:t>
            </w:r>
          </w:p>
        </w:tc>
        <w:tc>
          <w:tcPr>
            <w:tcW w:w="15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FCC97A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0.09</w:t>
            </w:r>
          </w:p>
        </w:tc>
        <w:tc>
          <w:tcPr>
            <w:tcW w:w="15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CA06DE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-0.01</w:t>
            </w:r>
          </w:p>
        </w:tc>
        <w:tc>
          <w:tcPr>
            <w:tcW w:w="129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76394F" w14:textId="77777777" w:rsidR="00B4310F" w:rsidRDefault="00B431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4310F" w14:paraId="62B6E90F" w14:textId="77777777">
        <w:trPr>
          <w:jc w:val="center"/>
        </w:trPr>
        <w:tc>
          <w:tcPr>
            <w:tcW w:w="51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080002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Place of residence</w:t>
            </w:r>
          </w:p>
        </w:tc>
        <w:tc>
          <w:tcPr>
            <w:tcW w:w="15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F52E22" w14:textId="77777777" w:rsidR="00B4310F" w:rsidRDefault="00B431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F7AD48" w14:textId="77777777" w:rsidR="00B4310F" w:rsidRDefault="00B431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9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BFA8AD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0.050</w:t>
            </w:r>
          </w:p>
        </w:tc>
      </w:tr>
      <w:tr w:rsidR="00B4310F" w14:paraId="389E8D03" w14:textId="77777777">
        <w:trPr>
          <w:jc w:val="center"/>
        </w:trPr>
        <w:tc>
          <w:tcPr>
            <w:tcW w:w="51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17DA17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Rural</w:t>
            </w:r>
          </w:p>
        </w:tc>
        <w:tc>
          <w:tcPr>
            <w:tcW w:w="15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165E94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66.4</w:t>
            </w:r>
          </w:p>
        </w:tc>
        <w:tc>
          <w:tcPr>
            <w:tcW w:w="15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70C6A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71.7</w:t>
            </w:r>
          </w:p>
        </w:tc>
        <w:tc>
          <w:tcPr>
            <w:tcW w:w="129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E3FE46" w14:textId="77777777" w:rsidR="00B4310F" w:rsidRDefault="00B431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4310F" w14:paraId="4EE98356" w14:textId="77777777">
        <w:trPr>
          <w:jc w:val="center"/>
        </w:trPr>
        <w:tc>
          <w:tcPr>
            <w:tcW w:w="51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946DCE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Urban</w:t>
            </w:r>
          </w:p>
        </w:tc>
        <w:tc>
          <w:tcPr>
            <w:tcW w:w="15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4536C7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33.6</w:t>
            </w:r>
          </w:p>
        </w:tc>
        <w:tc>
          <w:tcPr>
            <w:tcW w:w="15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5339F2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28.3</w:t>
            </w:r>
          </w:p>
        </w:tc>
        <w:tc>
          <w:tcPr>
            <w:tcW w:w="129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E2E7F5" w14:textId="77777777" w:rsidR="00B4310F" w:rsidRDefault="00B431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4310F" w14:paraId="1D7EC883" w14:textId="77777777">
        <w:trPr>
          <w:jc w:val="center"/>
        </w:trPr>
        <w:tc>
          <w:tcPr>
            <w:tcW w:w="51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605235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Women’s education</w:t>
            </w:r>
          </w:p>
        </w:tc>
        <w:tc>
          <w:tcPr>
            <w:tcW w:w="15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E9E88" w14:textId="77777777" w:rsidR="00B4310F" w:rsidRDefault="00B431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54BB2C" w14:textId="77777777" w:rsidR="00B4310F" w:rsidRDefault="00B431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9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9D52D0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</w:tr>
      <w:tr w:rsidR="00B4310F" w14:paraId="66538FF7" w14:textId="77777777">
        <w:trPr>
          <w:jc w:val="center"/>
        </w:trPr>
        <w:tc>
          <w:tcPr>
            <w:tcW w:w="51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DEFFFD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No education</w:t>
            </w:r>
          </w:p>
        </w:tc>
        <w:tc>
          <w:tcPr>
            <w:tcW w:w="15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0F61CE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25.6</w:t>
            </w:r>
          </w:p>
        </w:tc>
        <w:tc>
          <w:tcPr>
            <w:tcW w:w="15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27EDF6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16.0</w:t>
            </w:r>
          </w:p>
        </w:tc>
        <w:tc>
          <w:tcPr>
            <w:tcW w:w="129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E0ACD8" w14:textId="77777777" w:rsidR="00B4310F" w:rsidRDefault="00B431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4310F" w14:paraId="04392486" w14:textId="77777777">
        <w:trPr>
          <w:jc w:val="center"/>
        </w:trPr>
        <w:tc>
          <w:tcPr>
            <w:tcW w:w="51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C6EB18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Primary</w:t>
            </w:r>
          </w:p>
        </w:tc>
        <w:tc>
          <w:tcPr>
            <w:tcW w:w="15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35D4EF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</w:t>
            </w:r>
          </w:p>
        </w:tc>
        <w:tc>
          <w:tcPr>
            <w:tcW w:w="15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3686CD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31.4</w:t>
            </w:r>
          </w:p>
        </w:tc>
        <w:tc>
          <w:tcPr>
            <w:tcW w:w="129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DE463B" w14:textId="77777777" w:rsidR="00B4310F" w:rsidRDefault="00B431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4310F" w14:paraId="0CBF9C44" w14:textId="77777777">
        <w:trPr>
          <w:jc w:val="center"/>
        </w:trPr>
        <w:tc>
          <w:tcPr>
            <w:tcW w:w="51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3AC90D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Secondary</w:t>
            </w:r>
          </w:p>
        </w:tc>
        <w:tc>
          <w:tcPr>
            <w:tcW w:w="15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3FBD2F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33.4</w:t>
            </w:r>
          </w:p>
        </w:tc>
        <w:tc>
          <w:tcPr>
            <w:tcW w:w="15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49762A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40.0</w:t>
            </w:r>
          </w:p>
        </w:tc>
        <w:tc>
          <w:tcPr>
            <w:tcW w:w="129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46E4AC" w14:textId="77777777" w:rsidR="00B4310F" w:rsidRDefault="00B431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4310F" w14:paraId="211C75CE" w14:textId="77777777">
        <w:trPr>
          <w:jc w:val="center"/>
        </w:trPr>
        <w:tc>
          <w:tcPr>
            <w:tcW w:w="51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DA8C6F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Higher</w:t>
            </w:r>
          </w:p>
        </w:tc>
        <w:tc>
          <w:tcPr>
            <w:tcW w:w="15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4A4CDA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9.9</w:t>
            </w:r>
          </w:p>
        </w:tc>
        <w:tc>
          <w:tcPr>
            <w:tcW w:w="15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730876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12.6</w:t>
            </w:r>
          </w:p>
        </w:tc>
        <w:tc>
          <w:tcPr>
            <w:tcW w:w="129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18525C" w14:textId="77777777" w:rsidR="00B4310F" w:rsidRDefault="00B431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4310F" w14:paraId="68FE1B5D" w14:textId="77777777">
        <w:trPr>
          <w:jc w:val="center"/>
        </w:trPr>
        <w:tc>
          <w:tcPr>
            <w:tcW w:w="51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E02644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Working status</w:t>
            </w:r>
          </w:p>
        </w:tc>
        <w:tc>
          <w:tcPr>
            <w:tcW w:w="15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28F504" w14:textId="77777777" w:rsidR="00B4310F" w:rsidRDefault="00B431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4C6D06" w14:textId="77777777" w:rsidR="00B4310F" w:rsidRDefault="00B431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9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FF5F77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</w:tr>
      <w:tr w:rsidR="00B4310F" w14:paraId="03352ACD" w14:textId="77777777">
        <w:trPr>
          <w:jc w:val="center"/>
        </w:trPr>
        <w:tc>
          <w:tcPr>
            <w:tcW w:w="51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6CB565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No</w:t>
            </w:r>
          </w:p>
        </w:tc>
        <w:tc>
          <w:tcPr>
            <w:tcW w:w="15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77D223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63.7</w:t>
            </w:r>
          </w:p>
        </w:tc>
        <w:tc>
          <w:tcPr>
            <w:tcW w:w="15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C558AA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51.8</w:t>
            </w:r>
          </w:p>
        </w:tc>
        <w:tc>
          <w:tcPr>
            <w:tcW w:w="129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E74454" w14:textId="77777777" w:rsidR="00B4310F" w:rsidRDefault="00B431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4310F" w14:paraId="3DE6E7A3" w14:textId="77777777">
        <w:trPr>
          <w:jc w:val="center"/>
        </w:trPr>
        <w:tc>
          <w:tcPr>
            <w:tcW w:w="51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B7BD9C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Yes</w:t>
            </w:r>
          </w:p>
        </w:tc>
        <w:tc>
          <w:tcPr>
            <w:tcW w:w="15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F1D9ED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36.3</w:t>
            </w:r>
          </w:p>
        </w:tc>
        <w:tc>
          <w:tcPr>
            <w:tcW w:w="15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4211D2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48.2</w:t>
            </w:r>
          </w:p>
        </w:tc>
        <w:tc>
          <w:tcPr>
            <w:tcW w:w="129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B26C06" w14:textId="77777777" w:rsidR="00B4310F" w:rsidRDefault="00B431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4310F" w14:paraId="7105DB27" w14:textId="77777777">
        <w:trPr>
          <w:jc w:val="center"/>
        </w:trPr>
        <w:tc>
          <w:tcPr>
            <w:tcW w:w="51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5140AA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Media exposure</w:t>
            </w:r>
          </w:p>
        </w:tc>
        <w:tc>
          <w:tcPr>
            <w:tcW w:w="15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2A9B89" w14:textId="77777777" w:rsidR="00B4310F" w:rsidRDefault="00B431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9DD88B" w14:textId="77777777" w:rsidR="00B4310F" w:rsidRDefault="00B431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9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893D6B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0.824</w:t>
            </w:r>
          </w:p>
        </w:tc>
      </w:tr>
      <w:tr w:rsidR="00B4310F" w14:paraId="6001B987" w14:textId="77777777">
        <w:trPr>
          <w:jc w:val="center"/>
        </w:trPr>
        <w:tc>
          <w:tcPr>
            <w:tcW w:w="51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B56A99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No</w:t>
            </w:r>
          </w:p>
        </w:tc>
        <w:tc>
          <w:tcPr>
            <w:tcW w:w="15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C713C6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33.2</w:t>
            </w:r>
          </w:p>
        </w:tc>
        <w:tc>
          <w:tcPr>
            <w:tcW w:w="15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4E6282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33.8</w:t>
            </w:r>
          </w:p>
        </w:tc>
        <w:tc>
          <w:tcPr>
            <w:tcW w:w="129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25C4F5" w14:textId="77777777" w:rsidR="00B4310F" w:rsidRDefault="00B431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4310F" w14:paraId="7A0C5A19" w14:textId="77777777">
        <w:trPr>
          <w:jc w:val="center"/>
        </w:trPr>
        <w:tc>
          <w:tcPr>
            <w:tcW w:w="51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3757AB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Yes</w:t>
            </w:r>
          </w:p>
        </w:tc>
        <w:tc>
          <w:tcPr>
            <w:tcW w:w="15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2B1CFB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66.8</w:t>
            </w:r>
          </w:p>
        </w:tc>
        <w:tc>
          <w:tcPr>
            <w:tcW w:w="15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038535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66.2</w:t>
            </w:r>
          </w:p>
        </w:tc>
        <w:tc>
          <w:tcPr>
            <w:tcW w:w="129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19E253" w14:textId="77777777" w:rsidR="00B4310F" w:rsidRDefault="00B431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4310F" w14:paraId="1AC52FE9" w14:textId="77777777">
        <w:trPr>
          <w:jc w:val="center"/>
        </w:trPr>
        <w:tc>
          <w:tcPr>
            <w:tcW w:w="51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E96A04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Wealth index</w:t>
            </w:r>
          </w:p>
        </w:tc>
        <w:tc>
          <w:tcPr>
            <w:tcW w:w="15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94FBE4" w14:textId="77777777" w:rsidR="00B4310F" w:rsidRDefault="00B431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90048B" w14:textId="77777777" w:rsidR="00B4310F" w:rsidRDefault="00B431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9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0AEA25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0.002</w:t>
            </w:r>
          </w:p>
        </w:tc>
      </w:tr>
      <w:tr w:rsidR="00B4310F" w14:paraId="53F5D5DC" w14:textId="77777777">
        <w:trPr>
          <w:jc w:val="center"/>
        </w:trPr>
        <w:tc>
          <w:tcPr>
            <w:tcW w:w="51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CBC667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Poor</w:t>
            </w:r>
          </w:p>
        </w:tc>
        <w:tc>
          <w:tcPr>
            <w:tcW w:w="15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872AB5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31.9</w:t>
            </w:r>
          </w:p>
        </w:tc>
        <w:tc>
          <w:tcPr>
            <w:tcW w:w="15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7E3650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37.9</w:t>
            </w:r>
          </w:p>
        </w:tc>
        <w:tc>
          <w:tcPr>
            <w:tcW w:w="129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F6610C" w14:textId="77777777" w:rsidR="00B4310F" w:rsidRDefault="00B431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4310F" w14:paraId="336839F3" w14:textId="77777777">
        <w:trPr>
          <w:jc w:val="center"/>
        </w:trPr>
        <w:tc>
          <w:tcPr>
            <w:tcW w:w="51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1A4439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Middle</w:t>
            </w:r>
          </w:p>
        </w:tc>
        <w:tc>
          <w:tcPr>
            <w:tcW w:w="15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B7F662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16.3</w:t>
            </w:r>
          </w:p>
        </w:tc>
        <w:tc>
          <w:tcPr>
            <w:tcW w:w="15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73BF80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20.4</w:t>
            </w:r>
          </w:p>
        </w:tc>
        <w:tc>
          <w:tcPr>
            <w:tcW w:w="129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8690A7" w14:textId="77777777" w:rsidR="00B4310F" w:rsidRDefault="00B431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4310F" w14:paraId="152143A5" w14:textId="77777777">
        <w:trPr>
          <w:jc w:val="center"/>
        </w:trPr>
        <w:tc>
          <w:tcPr>
            <w:tcW w:w="51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83EC9B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Rich</w:t>
            </w:r>
          </w:p>
        </w:tc>
        <w:tc>
          <w:tcPr>
            <w:tcW w:w="15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18BB2C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51.9</w:t>
            </w:r>
          </w:p>
        </w:tc>
        <w:tc>
          <w:tcPr>
            <w:tcW w:w="15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D137AF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41.7</w:t>
            </w:r>
          </w:p>
        </w:tc>
        <w:tc>
          <w:tcPr>
            <w:tcW w:w="129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523753" w14:textId="77777777" w:rsidR="00B4310F" w:rsidRDefault="00B431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4310F" w14:paraId="2746A7D7" w14:textId="77777777">
        <w:trPr>
          <w:jc w:val="center"/>
        </w:trPr>
        <w:tc>
          <w:tcPr>
            <w:tcW w:w="51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2CD846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Religion</w:t>
            </w:r>
          </w:p>
        </w:tc>
        <w:tc>
          <w:tcPr>
            <w:tcW w:w="15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71CC46" w14:textId="77777777" w:rsidR="00B4310F" w:rsidRDefault="00B431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B660E9" w14:textId="77777777" w:rsidR="00B4310F" w:rsidRDefault="00B431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9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B0AF6C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0.014</w:t>
            </w:r>
          </w:p>
        </w:tc>
      </w:tr>
      <w:tr w:rsidR="00B4310F" w14:paraId="62F96EE7" w14:textId="77777777">
        <w:trPr>
          <w:jc w:val="center"/>
        </w:trPr>
        <w:tc>
          <w:tcPr>
            <w:tcW w:w="51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A1A245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Other</w:t>
            </w:r>
          </w:p>
        </w:tc>
        <w:tc>
          <w:tcPr>
            <w:tcW w:w="15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DB0FA0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5.9</w:t>
            </w:r>
          </w:p>
        </w:tc>
        <w:tc>
          <w:tcPr>
            <w:tcW w:w="15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F34FCE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9.6</w:t>
            </w:r>
          </w:p>
        </w:tc>
        <w:tc>
          <w:tcPr>
            <w:tcW w:w="129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497423" w14:textId="77777777" w:rsidR="00B4310F" w:rsidRDefault="00B431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4310F" w14:paraId="5028A4D5" w14:textId="77777777">
        <w:trPr>
          <w:jc w:val="center"/>
        </w:trPr>
        <w:tc>
          <w:tcPr>
            <w:tcW w:w="51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208E6E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Islam</w:t>
            </w:r>
          </w:p>
        </w:tc>
        <w:tc>
          <w:tcPr>
            <w:tcW w:w="15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04C4C2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94.1</w:t>
            </w:r>
          </w:p>
        </w:tc>
        <w:tc>
          <w:tcPr>
            <w:tcW w:w="15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FD4C86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90.4</w:t>
            </w:r>
          </w:p>
        </w:tc>
        <w:tc>
          <w:tcPr>
            <w:tcW w:w="129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6D88DF" w14:textId="77777777" w:rsidR="00B4310F" w:rsidRDefault="00B431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4310F" w14:paraId="0564FBC9" w14:textId="77777777">
        <w:trPr>
          <w:jc w:val="center"/>
        </w:trPr>
        <w:tc>
          <w:tcPr>
            <w:tcW w:w="51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4866B5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Women’s current age</w:t>
            </w:r>
          </w:p>
        </w:tc>
        <w:tc>
          <w:tcPr>
            <w:tcW w:w="15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98F3BC" w14:textId="77777777" w:rsidR="00B4310F" w:rsidRDefault="00B431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CB6629" w14:textId="77777777" w:rsidR="00B4310F" w:rsidRDefault="00B431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9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1B1E45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</w:tr>
      <w:tr w:rsidR="00B4310F" w14:paraId="31D9EDA8" w14:textId="77777777">
        <w:trPr>
          <w:jc w:val="center"/>
        </w:trPr>
        <w:tc>
          <w:tcPr>
            <w:tcW w:w="51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1C02C6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&lt;25</w:t>
            </w:r>
          </w:p>
        </w:tc>
        <w:tc>
          <w:tcPr>
            <w:tcW w:w="15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A3149C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19.1</w:t>
            </w:r>
          </w:p>
        </w:tc>
        <w:tc>
          <w:tcPr>
            <w:tcW w:w="15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5A84BC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26.6</w:t>
            </w:r>
          </w:p>
        </w:tc>
        <w:tc>
          <w:tcPr>
            <w:tcW w:w="129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A2CE87" w14:textId="77777777" w:rsidR="00B4310F" w:rsidRDefault="00B431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4310F" w14:paraId="7DDE521F" w14:textId="77777777">
        <w:trPr>
          <w:jc w:val="center"/>
        </w:trPr>
        <w:tc>
          <w:tcPr>
            <w:tcW w:w="51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7F23FF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25-35</w:t>
            </w:r>
          </w:p>
        </w:tc>
        <w:tc>
          <w:tcPr>
            <w:tcW w:w="15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949891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19.7</w:t>
            </w:r>
          </w:p>
        </w:tc>
        <w:tc>
          <w:tcPr>
            <w:tcW w:w="15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ADF5F2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39.3</w:t>
            </w:r>
          </w:p>
        </w:tc>
        <w:tc>
          <w:tcPr>
            <w:tcW w:w="129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C14E1B" w14:textId="77777777" w:rsidR="00B4310F" w:rsidRDefault="00B431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4310F" w14:paraId="272A1E06" w14:textId="77777777">
        <w:trPr>
          <w:jc w:val="center"/>
        </w:trPr>
        <w:tc>
          <w:tcPr>
            <w:tcW w:w="51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017A2E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&gt;35</w:t>
            </w:r>
          </w:p>
        </w:tc>
        <w:tc>
          <w:tcPr>
            <w:tcW w:w="15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B9078F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61.2</w:t>
            </w:r>
          </w:p>
        </w:tc>
        <w:tc>
          <w:tcPr>
            <w:tcW w:w="15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63D26A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34.0</w:t>
            </w:r>
          </w:p>
        </w:tc>
        <w:tc>
          <w:tcPr>
            <w:tcW w:w="129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8C01B4" w14:textId="77777777" w:rsidR="00B4310F" w:rsidRDefault="00B431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4310F" w14:paraId="24DE6D5D" w14:textId="77777777">
        <w:trPr>
          <w:jc w:val="center"/>
        </w:trPr>
        <w:tc>
          <w:tcPr>
            <w:tcW w:w="51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CE9889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Husband’s current age</w:t>
            </w:r>
          </w:p>
        </w:tc>
        <w:tc>
          <w:tcPr>
            <w:tcW w:w="15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BE76C5" w14:textId="77777777" w:rsidR="00B4310F" w:rsidRDefault="00B431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DF237A" w14:textId="77777777" w:rsidR="00B4310F" w:rsidRDefault="00B431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9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60FD32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</w:tr>
      <w:tr w:rsidR="00B4310F" w14:paraId="19A46EEA" w14:textId="77777777">
        <w:trPr>
          <w:jc w:val="center"/>
        </w:trPr>
        <w:tc>
          <w:tcPr>
            <w:tcW w:w="51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16488E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≤35</w:t>
            </w:r>
          </w:p>
        </w:tc>
        <w:tc>
          <w:tcPr>
            <w:tcW w:w="15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EA12CD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22.1</w:t>
            </w:r>
          </w:p>
        </w:tc>
        <w:tc>
          <w:tcPr>
            <w:tcW w:w="15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E02A8C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42.5</w:t>
            </w:r>
          </w:p>
        </w:tc>
        <w:tc>
          <w:tcPr>
            <w:tcW w:w="129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CD222A" w14:textId="77777777" w:rsidR="00B4310F" w:rsidRDefault="00B431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4310F" w14:paraId="0DB18770" w14:textId="77777777">
        <w:trPr>
          <w:jc w:val="center"/>
        </w:trPr>
        <w:tc>
          <w:tcPr>
            <w:tcW w:w="51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3FCFB0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&gt;35</w:t>
            </w:r>
          </w:p>
        </w:tc>
        <w:tc>
          <w:tcPr>
            <w:tcW w:w="15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0F741F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74.3</w:t>
            </w:r>
          </w:p>
        </w:tc>
        <w:tc>
          <w:tcPr>
            <w:tcW w:w="15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E6934A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57.5</w:t>
            </w:r>
          </w:p>
        </w:tc>
        <w:tc>
          <w:tcPr>
            <w:tcW w:w="129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AD6967" w14:textId="77777777" w:rsidR="00B4310F" w:rsidRDefault="00B431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4310F" w14:paraId="73D8FBF8" w14:textId="77777777">
        <w:trPr>
          <w:jc w:val="center"/>
        </w:trPr>
        <w:tc>
          <w:tcPr>
            <w:tcW w:w="51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A58044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Missing</w:t>
            </w:r>
          </w:p>
        </w:tc>
        <w:tc>
          <w:tcPr>
            <w:tcW w:w="15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36B3D3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3.5</w:t>
            </w:r>
          </w:p>
        </w:tc>
        <w:tc>
          <w:tcPr>
            <w:tcW w:w="15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9DA10E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129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389C83" w14:textId="77777777" w:rsidR="00B4310F" w:rsidRDefault="00B431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4310F" w14:paraId="4556E768" w14:textId="77777777">
        <w:trPr>
          <w:jc w:val="center"/>
        </w:trPr>
        <w:tc>
          <w:tcPr>
            <w:tcW w:w="51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4743A4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Number of living children</w:t>
            </w:r>
          </w:p>
        </w:tc>
        <w:tc>
          <w:tcPr>
            <w:tcW w:w="15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FADB32" w14:textId="77777777" w:rsidR="00B4310F" w:rsidRDefault="00B431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B7E73A" w14:textId="77777777" w:rsidR="00B4310F" w:rsidRDefault="00B431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9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2E82A5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</w:tr>
      <w:tr w:rsidR="00B4310F" w14:paraId="2C64B92A" w14:textId="77777777">
        <w:trPr>
          <w:jc w:val="center"/>
        </w:trPr>
        <w:tc>
          <w:tcPr>
            <w:tcW w:w="51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F8571A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≤2</w:t>
            </w:r>
          </w:p>
        </w:tc>
        <w:tc>
          <w:tcPr>
            <w:tcW w:w="15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323D84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52.1</w:t>
            </w:r>
          </w:p>
        </w:tc>
        <w:tc>
          <w:tcPr>
            <w:tcW w:w="15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6EA5DA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62.6</w:t>
            </w:r>
          </w:p>
        </w:tc>
        <w:tc>
          <w:tcPr>
            <w:tcW w:w="129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DD7F2D" w14:textId="77777777" w:rsidR="00B4310F" w:rsidRDefault="00B431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4310F" w14:paraId="37EB71F8" w14:textId="77777777">
        <w:trPr>
          <w:jc w:val="center"/>
        </w:trPr>
        <w:tc>
          <w:tcPr>
            <w:tcW w:w="5112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20559A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&gt;2</w:t>
            </w:r>
          </w:p>
        </w:tc>
        <w:tc>
          <w:tcPr>
            <w:tcW w:w="1512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80CA84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47.9</w:t>
            </w:r>
          </w:p>
        </w:tc>
        <w:tc>
          <w:tcPr>
            <w:tcW w:w="1512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E5EE11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37.4</w:t>
            </w:r>
          </w:p>
        </w:tc>
        <w:tc>
          <w:tcPr>
            <w:tcW w:w="1296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EAB9EC" w14:textId="77777777" w:rsidR="00B4310F" w:rsidRDefault="00B431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" w:after="24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14:paraId="5E800BC3" w14:textId="5E7A3983" w:rsidR="00B4310F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rPr>
          <w:rFonts w:ascii="Times New Roman" w:eastAsia="Times New Roman" w:hAnsi="Times New Roman" w:cs="Times New Roman"/>
          <w:color w:val="000000"/>
          <w:sz w:val="17"/>
          <w:szCs w:val="17"/>
        </w:rPr>
      </w:pP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>Note: Values are survey-weighted percentages unless the row is labeled weighted mean. Excluded participants were eligible women omitted because at least one analysis variable was missing. P-values are from survey-design-adjusted overall tests. A Missing row is displayed when reported categories do not account for the full eligible-sample denominator. The complete-case sample included 17,345 of 17,767 eligible non-pregnant currently married women.</w:t>
      </w:r>
    </w:p>
    <w:p w14:paraId="5D4C6BEF" w14:textId="77777777" w:rsidR="0083214E" w:rsidRDefault="0083214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rPr>
          <w:rFonts w:ascii="Times New Roman" w:eastAsia="Times New Roman" w:hAnsi="Times New Roman" w:cs="Times New Roman"/>
          <w:color w:val="000000"/>
          <w:sz w:val="17"/>
          <w:szCs w:val="17"/>
        </w:rPr>
      </w:pPr>
    </w:p>
    <w:p w14:paraId="358236C5" w14:textId="77777777" w:rsidR="0083214E" w:rsidRDefault="0083214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rPr>
          <w:rFonts w:ascii="Times New Roman" w:eastAsia="Times New Roman" w:hAnsi="Times New Roman" w:cs="Times New Roman"/>
          <w:color w:val="000000"/>
          <w:sz w:val="17"/>
          <w:szCs w:val="17"/>
        </w:rPr>
      </w:pPr>
    </w:p>
    <w:p w14:paraId="2E6861FC" w14:textId="77777777" w:rsidR="0083214E" w:rsidRDefault="0083214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rPr>
          <w:rFonts w:ascii="Times New Roman" w:eastAsia="Times New Roman" w:hAnsi="Times New Roman" w:cs="Times New Roman"/>
          <w:color w:val="000000"/>
          <w:sz w:val="17"/>
          <w:szCs w:val="17"/>
        </w:rPr>
      </w:pPr>
    </w:p>
    <w:p w14:paraId="5F1E70F8" w14:textId="77777777" w:rsidR="0083214E" w:rsidRDefault="0083214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rPr>
          <w:rFonts w:ascii="Times New Roman" w:eastAsia="Times New Roman" w:hAnsi="Times New Roman" w:cs="Times New Roman"/>
          <w:color w:val="000000"/>
          <w:sz w:val="17"/>
          <w:szCs w:val="17"/>
        </w:rPr>
      </w:pPr>
    </w:p>
    <w:p w14:paraId="24F2B4FE" w14:textId="77777777" w:rsidR="0083214E" w:rsidRDefault="0083214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rPr>
          <w:rFonts w:ascii="Times New Roman" w:eastAsia="Times New Roman" w:hAnsi="Times New Roman" w:cs="Times New Roman"/>
          <w:color w:val="000000"/>
          <w:sz w:val="17"/>
          <w:szCs w:val="17"/>
        </w:rPr>
      </w:pPr>
    </w:p>
    <w:p w14:paraId="0527A998" w14:textId="77777777" w:rsidR="0083214E" w:rsidRDefault="0083214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rPr>
          <w:rFonts w:ascii="Times New Roman" w:eastAsia="Times New Roman" w:hAnsi="Times New Roman" w:cs="Times New Roman"/>
          <w:color w:val="000000"/>
          <w:sz w:val="17"/>
          <w:szCs w:val="17"/>
        </w:rPr>
      </w:pPr>
    </w:p>
    <w:p w14:paraId="28262948" w14:textId="77777777" w:rsidR="0083214E" w:rsidRDefault="0083214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rPr>
          <w:rFonts w:ascii="Times New Roman" w:eastAsia="Times New Roman" w:hAnsi="Times New Roman" w:cs="Times New Roman"/>
          <w:color w:val="000000"/>
          <w:sz w:val="17"/>
          <w:szCs w:val="17"/>
        </w:rPr>
      </w:pPr>
    </w:p>
    <w:p w14:paraId="3E41EFCB" w14:textId="77777777" w:rsidR="0083214E" w:rsidRDefault="0083214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rPr>
          <w:rFonts w:ascii="Times New Roman" w:eastAsia="Times New Roman" w:hAnsi="Times New Roman" w:cs="Times New Roman"/>
          <w:color w:val="000000"/>
          <w:sz w:val="17"/>
          <w:szCs w:val="17"/>
        </w:rPr>
      </w:pPr>
    </w:p>
    <w:p w14:paraId="43C76164" w14:textId="77777777" w:rsidR="0083214E" w:rsidRDefault="0083214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rPr>
          <w:rFonts w:ascii="Times New Roman" w:eastAsia="Times New Roman" w:hAnsi="Times New Roman" w:cs="Times New Roman"/>
          <w:color w:val="000000"/>
          <w:sz w:val="17"/>
          <w:szCs w:val="17"/>
        </w:rPr>
      </w:pPr>
    </w:p>
    <w:p w14:paraId="60A32FB5" w14:textId="77777777" w:rsidR="0083214E" w:rsidRDefault="0083214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rPr>
          <w:rFonts w:ascii="Times New Roman" w:eastAsia="Times New Roman" w:hAnsi="Times New Roman" w:cs="Times New Roman"/>
          <w:color w:val="000000"/>
          <w:sz w:val="17"/>
          <w:szCs w:val="17"/>
        </w:rPr>
      </w:pPr>
    </w:p>
    <w:p w14:paraId="5343CB73" w14:textId="77777777" w:rsidR="0083214E" w:rsidRDefault="0083214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rPr>
          <w:rFonts w:ascii="Times New Roman" w:eastAsia="Times New Roman" w:hAnsi="Times New Roman" w:cs="Times New Roman"/>
          <w:color w:val="000000"/>
          <w:sz w:val="17"/>
          <w:szCs w:val="17"/>
        </w:rPr>
      </w:pPr>
    </w:p>
    <w:p w14:paraId="4F23F93E" w14:textId="77777777" w:rsidR="0083214E" w:rsidRDefault="0083214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rPr>
          <w:rFonts w:ascii="Times New Roman" w:eastAsia="Times New Roman" w:hAnsi="Times New Roman" w:cs="Times New Roman"/>
          <w:color w:val="000000"/>
          <w:sz w:val="17"/>
          <w:szCs w:val="17"/>
        </w:rPr>
      </w:pPr>
    </w:p>
    <w:p w14:paraId="339461D7" w14:textId="77777777" w:rsidR="0083214E" w:rsidRDefault="0083214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</w:pPr>
    </w:p>
    <w:p w14:paraId="71501B6B" w14:textId="77777777" w:rsidR="00B4310F" w:rsidRDefault="00000000">
      <w:pPr>
        <w:keepNext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lastRenderedPageBreak/>
        <w:t>Supplementary Table S5. Model diagnostics for Model III</w:t>
      </w: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2448"/>
        <w:gridCol w:w="4032"/>
        <w:gridCol w:w="1656"/>
        <w:gridCol w:w="1656"/>
      </w:tblGrid>
      <w:tr w:rsidR="00B4310F" w14:paraId="07AA206E" w14:textId="77777777">
        <w:trPr>
          <w:tblHeader/>
          <w:jc w:val="center"/>
        </w:trPr>
        <w:tc>
          <w:tcPr>
            <w:tcW w:w="2448" w:type="dxa"/>
            <w:tcBorders>
              <w:top w:val="single" w:sz="8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38C112" w14:textId="77777777" w:rsidR="00B4310F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20" w:right="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Diagnostic</w:t>
            </w:r>
          </w:p>
        </w:tc>
        <w:tc>
          <w:tcPr>
            <w:tcW w:w="4032" w:type="dxa"/>
            <w:tcBorders>
              <w:top w:val="single" w:sz="8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53AA48" w14:textId="77777777" w:rsidR="00B4310F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20" w:right="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Item</w:t>
            </w:r>
          </w:p>
        </w:tc>
        <w:tc>
          <w:tcPr>
            <w:tcW w:w="1656" w:type="dxa"/>
            <w:tcBorders>
              <w:top w:val="single" w:sz="8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B83E5D" w14:textId="77777777" w:rsidR="00B4310F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Value / observed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prevalence</w:t>
            </w:r>
          </w:p>
        </w:tc>
        <w:tc>
          <w:tcPr>
            <w:tcW w:w="1656" w:type="dxa"/>
            <w:tcBorders>
              <w:top w:val="single" w:sz="8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3D1DBA" w14:textId="77777777" w:rsidR="00B4310F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Flag / predicted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prevalence</w:t>
            </w:r>
          </w:p>
        </w:tc>
      </w:tr>
      <w:tr w:rsidR="00B4310F" w14:paraId="52CC7F43" w14:textId="77777777">
        <w:trPr>
          <w:jc w:val="center"/>
        </w:trPr>
        <w:tc>
          <w:tcPr>
            <w:tcW w:w="2448" w:type="dxa"/>
            <w:tcBorders>
              <w:top w:val="single" w:sz="6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AADB77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20" w:right="2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Panel A. Overall diagnostics</w:t>
            </w:r>
          </w:p>
        </w:tc>
        <w:tc>
          <w:tcPr>
            <w:tcW w:w="7344" w:type="dxa"/>
            <w:gridSpan w:val="3"/>
            <w:tcBorders>
              <w:top w:val="single" w:sz="6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B2289A" w14:textId="77777777" w:rsidR="00B4310F" w:rsidRDefault="00B431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20" w:right="2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</w:tr>
      <w:tr w:rsidR="00B4310F" w14:paraId="05FA4012" w14:textId="77777777">
        <w:trPr>
          <w:jc w:val="center"/>
        </w:trPr>
        <w:tc>
          <w:tcPr>
            <w:tcW w:w="244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3B114C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20" w:right="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Discrimination</w:t>
            </w:r>
          </w:p>
        </w:tc>
        <w:tc>
          <w:tcPr>
            <w:tcW w:w="40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134FED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20" w:right="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Design-weighted empirical AUC</w:t>
            </w:r>
          </w:p>
        </w:tc>
        <w:tc>
          <w:tcPr>
            <w:tcW w:w="165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EDFD3B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0.619</w:t>
            </w:r>
          </w:p>
        </w:tc>
        <w:tc>
          <w:tcPr>
            <w:tcW w:w="165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189ADE" w14:textId="77777777" w:rsidR="00B4310F" w:rsidRDefault="00B431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4310F" w14:paraId="7B685CB4" w14:textId="77777777">
        <w:trPr>
          <w:jc w:val="center"/>
        </w:trPr>
        <w:tc>
          <w:tcPr>
            <w:tcW w:w="244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78AB1C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20" w:right="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PSU influence screening</w:t>
            </w:r>
          </w:p>
        </w:tc>
        <w:tc>
          <w:tcPr>
            <w:tcW w:w="40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493054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20" w:right="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Largest weighted mean absolute residual: strata 18, PSU 595</w:t>
            </w:r>
          </w:p>
        </w:tc>
        <w:tc>
          <w:tcPr>
            <w:tcW w:w="165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CFFABB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1.220</w:t>
            </w:r>
          </w:p>
        </w:tc>
        <w:tc>
          <w:tcPr>
            <w:tcW w:w="165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D2A749" w14:textId="77777777" w:rsidR="00B4310F" w:rsidRDefault="00B431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4310F" w14:paraId="28AB33A2" w14:textId="77777777">
        <w:trPr>
          <w:jc w:val="center"/>
        </w:trPr>
        <w:tc>
          <w:tcPr>
            <w:tcW w:w="244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B966A4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20" w:right="2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Panel B. Calibration by predicted-risk decile</w:t>
            </w:r>
          </w:p>
        </w:tc>
        <w:tc>
          <w:tcPr>
            <w:tcW w:w="7344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A38827" w14:textId="77777777" w:rsidR="00B4310F" w:rsidRDefault="00B431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20" w:right="2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</w:tr>
      <w:tr w:rsidR="00B4310F" w14:paraId="1976BA3B" w14:textId="77777777">
        <w:trPr>
          <w:jc w:val="center"/>
        </w:trPr>
        <w:tc>
          <w:tcPr>
            <w:tcW w:w="244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E8A43E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20" w:right="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Decile 1</w:t>
            </w:r>
          </w:p>
        </w:tc>
        <w:tc>
          <w:tcPr>
            <w:tcW w:w="40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F1C8EC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20" w:right="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 = 1,735</w:t>
            </w:r>
          </w:p>
        </w:tc>
        <w:tc>
          <w:tcPr>
            <w:tcW w:w="165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B5DCE1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48.3%</w:t>
            </w:r>
          </w:p>
        </w:tc>
        <w:tc>
          <w:tcPr>
            <w:tcW w:w="165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E760BA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50.2%</w:t>
            </w:r>
          </w:p>
        </w:tc>
      </w:tr>
      <w:tr w:rsidR="00B4310F" w14:paraId="5CC667C0" w14:textId="77777777">
        <w:trPr>
          <w:jc w:val="center"/>
        </w:trPr>
        <w:tc>
          <w:tcPr>
            <w:tcW w:w="244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D32A3E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20" w:right="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Decile 2</w:t>
            </w:r>
          </w:p>
        </w:tc>
        <w:tc>
          <w:tcPr>
            <w:tcW w:w="40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08914D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20" w:right="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 = 1,735</w:t>
            </w:r>
          </w:p>
        </w:tc>
        <w:tc>
          <w:tcPr>
            <w:tcW w:w="165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BAE55A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56.2%</w:t>
            </w:r>
          </w:p>
        </w:tc>
        <w:tc>
          <w:tcPr>
            <w:tcW w:w="165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FD983F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56.5%</w:t>
            </w:r>
          </w:p>
        </w:tc>
      </w:tr>
      <w:tr w:rsidR="00B4310F" w14:paraId="4DC17CE1" w14:textId="77777777">
        <w:trPr>
          <w:jc w:val="center"/>
        </w:trPr>
        <w:tc>
          <w:tcPr>
            <w:tcW w:w="244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8719CD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20" w:right="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Decile 3</w:t>
            </w:r>
          </w:p>
        </w:tc>
        <w:tc>
          <w:tcPr>
            <w:tcW w:w="40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F59A46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20" w:right="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 = 1,735</w:t>
            </w:r>
          </w:p>
        </w:tc>
        <w:tc>
          <w:tcPr>
            <w:tcW w:w="165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2C503E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61.7%</w:t>
            </w:r>
          </w:p>
        </w:tc>
        <w:tc>
          <w:tcPr>
            <w:tcW w:w="165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0F01B7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60.0%</w:t>
            </w:r>
          </w:p>
        </w:tc>
      </w:tr>
      <w:tr w:rsidR="00B4310F" w14:paraId="4C604D10" w14:textId="77777777">
        <w:trPr>
          <w:jc w:val="center"/>
        </w:trPr>
        <w:tc>
          <w:tcPr>
            <w:tcW w:w="244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E0B4CF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20" w:right="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Decile 4</w:t>
            </w:r>
          </w:p>
        </w:tc>
        <w:tc>
          <w:tcPr>
            <w:tcW w:w="40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852058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20" w:right="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 = 1,735</w:t>
            </w:r>
          </w:p>
        </w:tc>
        <w:tc>
          <w:tcPr>
            <w:tcW w:w="165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36C42E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64.3%</w:t>
            </w:r>
          </w:p>
        </w:tc>
        <w:tc>
          <w:tcPr>
            <w:tcW w:w="165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110E58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63.3%</w:t>
            </w:r>
          </w:p>
        </w:tc>
      </w:tr>
      <w:tr w:rsidR="00B4310F" w14:paraId="2F4E1E80" w14:textId="77777777">
        <w:trPr>
          <w:jc w:val="center"/>
        </w:trPr>
        <w:tc>
          <w:tcPr>
            <w:tcW w:w="244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794BD6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20" w:right="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Decile 5</w:t>
            </w:r>
          </w:p>
        </w:tc>
        <w:tc>
          <w:tcPr>
            <w:tcW w:w="40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5F0F3C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20" w:right="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 = 1,735</w:t>
            </w:r>
          </w:p>
        </w:tc>
        <w:tc>
          <w:tcPr>
            <w:tcW w:w="165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D83702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66.8%</w:t>
            </w:r>
          </w:p>
        </w:tc>
        <w:tc>
          <w:tcPr>
            <w:tcW w:w="165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C302C6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66.2%</w:t>
            </w:r>
          </w:p>
        </w:tc>
      </w:tr>
      <w:tr w:rsidR="00B4310F" w14:paraId="6B2B9FFF" w14:textId="77777777">
        <w:trPr>
          <w:jc w:val="center"/>
        </w:trPr>
        <w:tc>
          <w:tcPr>
            <w:tcW w:w="244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F4F3A8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20" w:right="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Decile 6</w:t>
            </w:r>
          </w:p>
        </w:tc>
        <w:tc>
          <w:tcPr>
            <w:tcW w:w="40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346818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20" w:right="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 = 1,734</w:t>
            </w:r>
          </w:p>
        </w:tc>
        <w:tc>
          <w:tcPr>
            <w:tcW w:w="165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8A486B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69.1%</w:t>
            </w:r>
          </w:p>
        </w:tc>
        <w:tc>
          <w:tcPr>
            <w:tcW w:w="165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0919B3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68.4%</w:t>
            </w:r>
          </w:p>
        </w:tc>
      </w:tr>
      <w:tr w:rsidR="00B4310F" w14:paraId="0C2BF64D" w14:textId="77777777">
        <w:trPr>
          <w:jc w:val="center"/>
        </w:trPr>
        <w:tc>
          <w:tcPr>
            <w:tcW w:w="244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A5EDC8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20" w:right="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Decile 7</w:t>
            </w:r>
          </w:p>
        </w:tc>
        <w:tc>
          <w:tcPr>
            <w:tcW w:w="40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9FB3C0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20" w:right="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 = 1,734</w:t>
            </w:r>
          </w:p>
        </w:tc>
        <w:tc>
          <w:tcPr>
            <w:tcW w:w="165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BF9906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70.3%</w:t>
            </w:r>
          </w:p>
        </w:tc>
        <w:tc>
          <w:tcPr>
            <w:tcW w:w="165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5E77EF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70.6%</w:t>
            </w:r>
          </w:p>
        </w:tc>
      </w:tr>
      <w:tr w:rsidR="00B4310F" w14:paraId="6AE270B1" w14:textId="77777777">
        <w:trPr>
          <w:jc w:val="center"/>
        </w:trPr>
        <w:tc>
          <w:tcPr>
            <w:tcW w:w="244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949FB9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20" w:right="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Decile 8</w:t>
            </w:r>
          </w:p>
        </w:tc>
        <w:tc>
          <w:tcPr>
            <w:tcW w:w="40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C03515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20" w:right="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 = 1,734</w:t>
            </w:r>
          </w:p>
        </w:tc>
        <w:tc>
          <w:tcPr>
            <w:tcW w:w="165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C114EE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73.5%</w:t>
            </w:r>
          </w:p>
        </w:tc>
        <w:tc>
          <w:tcPr>
            <w:tcW w:w="165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4CF867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73.6%</w:t>
            </w:r>
          </w:p>
        </w:tc>
      </w:tr>
      <w:tr w:rsidR="00B4310F" w14:paraId="396F7568" w14:textId="77777777">
        <w:trPr>
          <w:jc w:val="center"/>
        </w:trPr>
        <w:tc>
          <w:tcPr>
            <w:tcW w:w="244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0A1816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20" w:right="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Decile 9</w:t>
            </w:r>
          </w:p>
        </w:tc>
        <w:tc>
          <w:tcPr>
            <w:tcW w:w="40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4AB91D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20" w:right="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 = 1,734</w:t>
            </w:r>
          </w:p>
        </w:tc>
        <w:tc>
          <w:tcPr>
            <w:tcW w:w="165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AC856C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76.3%</w:t>
            </w:r>
          </w:p>
        </w:tc>
        <w:tc>
          <w:tcPr>
            <w:tcW w:w="165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874BB0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77.1%</w:t>
            </w:r>
          </w:p>
        </w:tc>
      </w:tr>
      <w:tr w:rsidR="00B4310F" w14:paraId="4A892672" w14:textId="77777777">
        <w:trPr>
          <w:jc w:val="center"/>
        </w:trPr>
        <w:tc>
          <w:tcPr>
            <w:tcW w:w="2448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F7E1CA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20" w:right="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Decile 10</w:t>
            </w:r>
          </w:p>
        </w:tc>
        <w:tc>
          <w:tcPr>
            <w:tcW w:w="4032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9DAF0A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20" w:right="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 = 1,734</w:t>
            </w:r>
          </w:p>
        </w:tc>
        <w:tc>
          <w:tcPr>
            <w:tcW w:w="1656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50F65C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81.5%</w:t>
            </w:r>
          </w:p>
        </w:tc>
        <w:tc>
          <w:tcPr>
            <w:tcW w:w="1656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081E8F" w14:textId="77777777" w:rsidR="00B431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30" w:after="30"/>
              <w:ind w:left="20" w:right="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81.9%</w:t>
            </w:r>
          </w:p>
        </w:tc>
      </w:tr>
    </w:tbl>
    <w:p w14:paraId="0A94BCBB" w14:textId="77777777" w:rsidR="00B4310F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</w:pP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>Note: AUC is the descriptive design-weighted empirical area under the receiver operating-characteristic curve. Calibration values compare survey-weighted observed and predicted prevalence across deciles of predicted risk. PSU = primary sampling unit.</w:t>
      </w:r>
    </w:p>
    <w:sectPr w:rsidR="00B4310F">
      <w:type w:val="continuous"/>
      <w:pgSz w:w="12240" w:h="15840"/>
      <w:pgMar w:top="864" w:right="936" w:bottom="864" w:left="936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ind w:left="792" w:hanging="432"/>
      </w:pPr>
    </w:lvl>
    <w:lvl w:ilvl="2">
      <w:start w:val="1"/>
      <w:numFmt w:val="decimal"/>
      <w:pStyle w:val="Heading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72568906">
    <w:abstractNumId w:val="1"/>
  </w:num>
  <w:num w:numId="2" w16cid:durableId="1011763984">
    <w:abstractNumId w:val="2"/>
  </w:num>
  <w:num w:numId="3" w16cid:durableId="10912695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379D"/>
    <w:rsid w:val="00036527"/>
    <w:rsid w:val="00073835"/>
    <w:rsid w:val="001379FE"/>
    <w:rsid w:val="001C0A13"/>
    <w:rsid w:val="001D75AB"/>
    <w:rsid w:val="0035500D"/>
    <w:rsid w:val="003571F3"/>
    <w:rsid w:val="00362E65"/>
    <w:rsid w:val="004158F9"/>
    <w:rsid w:val="00457CF1"/>
    <w:rsid w:val="00550C6A"/>
    <w:rsid w:val="00747CCE"/>
    <w:rsid w:val="007674E1"/>
    <w:rsid w:val="007B3E96"/>
    <w:rsid w:val="0083214E"/>
    <w:rsid w:val="008E357E"/>
    <w:rsid w:val="008F1F48"/>
    <w:rsid w:val="008F77EE"/>
    <w:rsid w:val="00901463"/>
    <w:rsid w:val="00946CB3"/>
    <w:rsid w:val="00AE18EF"/>
    <w:rsid w:val="00AE1BDD"/>
    <w:rsid w:val="00B3547C"/>
    <w:rsid w:val="00B4310F"/>
    <w:rsid w:val="00B4379D"/>
    <w:rsid w:val="00C27329"/>
    <w:rsid w:val="00C31EEB"/>
    <w:rsid w:val="00DB2D53"/>
    <w:rsid w:val="00F12158"/>
    <w:rsid w:val="00FB63E7"/>
    <w:rsid w:val="00FC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E22142E"/>
  <w14:defaultImageDpi w14:val="300"/>
  <w15:docId w15:val="{82A812A4-2F41-F746-AAB1-47BA7D9E8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rong1">
    <w:name w:val="Strong1"/>
    <w:basedOn w:val="DefaultParagraphFon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ghtList-Accent2">
    <w:name w:val="Light List Accent 2"/>
    <w:basedOn w:val="Table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Professional">
    <w:name w:val="Table Professional"/>
    <w:basedOn w:val="Table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DefaultParagraphFon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  <w:style w:type="character" w:styleId="PlaceholderText">
    <w:name w:val="Placeholder Text"/>
    <w:basedOn w:val="DefaultParagraphFont"/>
    <w:uiPriority w:val="99"/>
    <w:semiHidden/>
    <w:rsid w:val="007674E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1084</Words>
  <Characters>6179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7249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Bikash Pal</dc:creator>
  <cp:keywords/>
  <dc:description/>
  <cp:lastModifiedBy>Bikash Pal</cp:lastModifiedBy>
  <cp:revision>6</cp:revision>
  <dcterms:created xsi:type="dcterms:W3CDTF">2026-07-31T14:25:00Z</dcterms:created>
  <dcterms:modified xsi:type="dcterms:W3CDTF">2026-07-31T14:50:00Z</dcterms:modified>
  <cp:category/>
</cp:coreProperties>
</file>