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20607" w14:textId="4EFAB67D" w:rsidR="006D58DC" w:rsidRPr="00E137C6" w:rsidRDefault="009C76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Table S3. </w:t>
      </w:r>
      <w:r w:rsidRPr="009C7609">
        <w:rPr>
          <w:rFonts w:ascii="Times New Roman" w:hAnsi="Times New Roman" w:cs="Times New Roman"/>
        </w:rPr>
        <w:t>Sensitivity analysis of the pooled effect across assumed values of the within-subject correlation coefficient (r)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2268"/>
        <w:gridCol w:w="1134"/>
        <w:gridCol w:w="992"/>
      </w:tblGrid>
      <w:tr w:rsidR="00E137C6" w:rsidRPr="00E137C6" w14:paraId="751AF69A" w14:textId="77777777" w:rsidTr="005E2E98"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ED94C5" w14:textId="77777777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71201C" w14:textId="5702EB79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ΔAMH (ng/mL)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E9A426" w14:textId="77777777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4AEE58" w14:textId="6A1CE4C9" w:rsidR="00E137C6" w:rsidRPr="00E137C6" w:rsidRDefault="00B74973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B74973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  <w:t>P</w:t>
            </w:r>
            <w:r w:rsidR="005E2E98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2"/>
                <w14:ligatures w14:val="none"/>
              </w:rPr>
              <w:t>-</w:t>
            </w:r>
            <w:r w:rsidR="005E2E98">
              <w:rPr>
                <w:rFonts w:hint="eastAsia"/>
              </w:rPr>
              <w:t xml:space="preserve"> </w:t>
            </w:r>
            <w:r w:rsidR="005E2E98" w:rsidRPr="005E2E9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value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369C68" w14:textId="77777777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I²</w:t>
            </w:r>
          </w:p>
        </w:tc>
      </w:tr>
      <w:tr w:rsidR="00E137C6" w:rsidRPr="00E137C6" w14:paraId="4B68DB4B" w14:textId="77777777" w:rsidTr="005E2E98">
        <w:trPr>
          <w:trHeight w:val="828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737453" w14:textId="77777777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4249BA" w14:textId="0525A474" w:rsidR="00E137C6" w:rsidRPr="00E137C6" w:rsidRDefault="00D47A6A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47A6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−0.384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13398A" w14:textId="5BD41DE9" w:rsidR="00E137C6" w:rsidRPr="00E137C6" w:rsidRDefault="00D47A6A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(</w:t>
            </w:r>
            <w:r w:rsidRPr="00D47A6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−0.720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, </w:t>
            </w:r>
            <w:r w:rsidRPr="00D47A6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−0.049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933C3A" w14:textId="08C1CDB5" w:rsidR="00E137C6" w:rsidRPr="00E137C6" w:rsidRDefault="00D47A6A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47A6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EFD270" w14:textId="0F58E2DF" w:rsidR="00E137C6" w:rsidRPr="00E137C6" w:rsidRDefault="00D47A6A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47A6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88.4%</w:t>
            </w:r>
          </w:p>
        </w:tc>
      </w:tr>
      <w:tr w:rsidR="00E137C6" w:rsidRPr="00E137C6" w14:paraId="1311F7D4" w14:textId="77777777" w:rsidTr="005E2E98">
        <w:trPr>
          <w:trHeight w:val="8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1A677" w14:textId="77777777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BCB05" w14:textId="21F28BC6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−0.386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8439A" w14:textId="2081D85B" w:rsidR="00E137C6" w:rsidRPr="00E137C6" w:rsidRDefault="00D47A6A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(</w:t>
            </w:r>
            <w:r w:rsidR="00E137C6"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−0.709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 xml:space="preserve">, </w:t>
            </w:r>
            <w:r w:rsidR="00E137C6"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−0.06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63B0B" w14:textId="74F60070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0.01</w:t>
            </w:r>
            <w:r w:rsidR="00D47A6A"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3E12A" w14:textId="600449F2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91.4%</w:t>
            </w:r>
          </w:p>
        </w:tc>
      </w:tr>
      <w:tr w:rsidR="00E137C6" w:rsidRPr="00E137C6" w14:paraId="4148AFB8" w14:textId="77777777" w:rsidTr="005E2E98">
        <w:trPr>
          <w:trHeight w:val="8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D4540" w14:textId="77777777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367BCC" w14:textId="34CADDDD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−0.38</w:t>
            </w:r>
            <w:r w:rsidR="00D47A6A"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808E3" w14:textId="46215CA3" w:rsidR="00E137C6" w:rsidRPr="00E137C6" w:rsidRDefault="00D47A6A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(</w:t>
            </w:r>
            <w:r w:rsidR="00E137C6"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−0.699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,</w:t>
            </w:r>
            <w:r w:rsidR="00E137C6"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−0.06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9ED1F" w14:textId="1C7BC5BF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5BE0B" w14:textId="1F95A6F4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93.7%</w:t>
            </w:r>
          </w:p>
        </w:tc>
      </w:tr>
      <w:tr w:rsidR="00E137C6" w:rsidRPr="00E137C6" w14:paraId="6E939136" w14:textId="77777777" w:rsidTr="005E2E98">
        <w:trPr>
          <w:trHeight w:val="8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A0C46" w14:textId="77777777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59884" w14:textId="5ACC96CA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−0.382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8FDE9" w14:textId="6F2DA5F9" w:rsidR="00E137C6" w:rsidRPr="00E137C6" w:rsidRDefault="00D47A6A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(</w:t>
            </w:r>
            <w:r w:rsidR="00E137C6"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−0.689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,</w:t>
            </w:r>
            <w:r w:rsidR="00E137C6"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−0.075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19428" w14:textId="54E71C5A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0.01</w:t>
            </w:r>
            <w:r w:rsidR="00D47A6A"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09A7E" w14:textId="4B32908B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96.1%</w:t>
            </w:r>
          </w:p>
        </w:tc>
      </w:tr>
      <w:tr w:rsidR="00E137C6" w:rsidRPr="00E137C6" w14:paraId="5ED54724" w14:textId="77777777" w:rsidTr="005E2E98">
        <w:trPr>
          <w:trHeight w:val="828"/>
        </w:trPr>
        <w:tc>
          <w:tcPr>
            <w:tcW w:w="709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E36C2B9" w14:textId="77777777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0.8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5D901A9" w14:textId="0E7C8A26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−0.383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1216AB0" w14:textId="414C1139" w:rsidR="00E137C6" w:rsidRPr="00E137C6" w:rsidRDefault="00D47A6A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(</w:t>
            </w:r>
            <w:r w:rsidR="00E137C6"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−0.686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,</w:t>
            </w:r>
            <w:r w:rsidR="00E137C6"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−0.08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1)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A06C7EB" w14:textId="77777777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0.013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898893B" w14:textId="6DDFFD49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97.3%</w:t>
            </w:r>
          </w:p>
        </w:tc>
      </w:tr>
      <w:tr w:rsidR="00E137C6" w:rsidRPr="00E137C6" w14:paraId="6A2A979C" w14:textId="77777777" w:rsidTr="005E2E98">
        <w:trPr>
          <w:trHeight w:val="828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171E73" w14:textId="77777777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F7EA9C" w14:textId="0B6A77A4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−0.389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F02B6E" w14:textId="7DAA5ACD" w:rsidR="00E137C6" w:rsidRPr="00E137C6" w:rsidRDefault="00D47A6A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(</w:t>
            </w:r>
            <w:r w:rsidR="00E137C6"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−0.689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,</w:t>
            </w:r>
            <w:r w:rsidR="00E137C6"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−0.089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BEDCC0" w14:textId="0AA0078C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0.01</w:t>
            </w:r>
            <w:r w:rsidR="00D47A6A">
              <w:rPr>
                <w:rFonts w:ascii="Times New Roman" w:eastAsia="等线" w:hAnsi="Times New Roman" w:cs="Times New Roman" w:hint="eastAsia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6E9A83" w14:textId="4504BCB9" w:rsidR="00E137C6" w:rsidRPr="00E137C6" w:rsidRDefault="00E137C6" w:rsidP="005E2E98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137C6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98.5%</w:t>
            </w:r>
          </w:p>
        </w:tc>
      </w:tr>
    </w:tbl>
    <w:p w14:paraId="23A2BF52" w14:textId="77777777" w:rsidR="00E137C6" w:rsidRPr="00E137C6" w:rsidRDefault="00E137C6">
      <w:pPr>
        <w:rPr>
          <w:rFonts w:ascii="Times New Roman" w:hAnsi="Times New Roman" w:cs="Times New Roman"/>
        </w:rPr>
      </w:pPr>
    </w:p>
    <w:sectPr w:rsidR="00E137C6" w:rsidRPr="00E137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060CD" w14:textId="77777777" w:rsidR="00405FE0" w:rsidRDefault="00405FE0" w:rsidP="00E137C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694DA79" w14:textId="77777777" w:rsidR="00405FE0" w:rsidRDefault="00405FE0" w:rsidP="00E137C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85A75" w14:textId="77777777" w:rsidR="00405FE0" w:rsidRDefault="00405FE0" w:rsidP="00E137C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A9D9BAF" w14:textId="77777777" w:rsidR="00405FE0" w:rsidRDefault="00405FE0" w:rsidP="00E137C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F1"/>
    <w:rsid w:val="001E4A35"/>
    <w:rsid w:val="00362C11"/>
    <w:rsid w:val="00405FE0"/>
    <w:rsid w:val="005E2E98"/>
    <w:rsid w:val="006D58DC"/>
    <w:rsid w:val="009C7609"/>
    <w:rsid w:val="00B74973"/>
    <w:rsid w:val="00CD0FF1"/>
    <w:rsid w:val="00D47A6A"/>
    <w:rsid w:val="00E1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F3692E"/>
  <w15:chartTrackingRefBased/>
  <w15:docId w15:val="{126B2661-CEC6-4BD3-9DAF-198373E7A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D0FF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F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FF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FF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FF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FF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FF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FF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D0FF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D0F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D0F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D0FF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D0FF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D0FF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D0FF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D0FF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D0FF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D0FF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D0F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0FF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D0F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0F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D0F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0F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D0FF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0F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D0FF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D0FF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137C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137C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137C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137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57</Words>
  <Characters>347</Characters>
  <Application>Microsoft Office Word</Application>
  <DocSecurity>0</DocSecurity>
  <Lines>4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3293083468@qq.com</dc:creator>
  <cp:keywords/>
  <dc:description/>
  <cp:lastModifiedBy>3293083468@qq.com</cp:lastModifiedBy>
  <cp:revision>5</cp:revision>
  <dcterms:created xsi:type="dcterms:W3CDTF">2026-09-06T02:07:00Z</dcterms:created>
  <dcterms:modified xsi:type="dcterms:W3CDTF">2026-09-06T02:44:00Z</dcterms:modified>
</cp:coreProperties>
</file>