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z w:val="22"/>
          <w:szCs w:val="22"/>
          <w:rtl w:val="0"/>
        </w:rPr>
        <w:t xml:space="preserve">Additional file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z w:val="20"/>
          <w:szCs w:val="20"/>
          <w:rtl w:val="0"/>
        </w:rPr>
        <w:t xml:space="preserve">STROBE Statement: checklist of items that should be included in reports of cross-sectional studies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30" w:line="25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z w:val="18"/>
          <w:szCs w:val="18"/>
          <w:rtl w:val="0"/>
        </w:rPr>
        <w:t xml:space="preserve">Manuscript: Anogenital distance in adult women: examining a new biomarker in gynaecology. A cross-sectional study.</w:t>
      </w: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0"/>
        <w:gridCol w:w="4180"/>
        <w:gridCol w:w="3020"/>
        <w:gridCol w:w="1180"/>
        <w:tblGridChange w:id="0">
          <w:tblGrid>
            <w:gridCol w:w="620"/>
            <w:gridCol w:w="4180"/>
            <w:gridCol w:w="3020"/>
            <w:gridCol w:w="11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Recommendation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Where reported in the revised manuscript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Page 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shd w:fill="f4f4f4" w:val="clear"/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Title and abstract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Indicate the study’s design with a commonly used term in the title or the abstract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Title (amended to ‘a cross-sectional study’); Abstract, Methods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1/1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Provide in the abstract an informative and balanced summary of what was done and what was found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Abstract (structured, four labelled sections)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1/14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shd w:fill="f4f4f4" w:val="clear"/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Introduction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Explain the scientific background and rationale for the investigation being reported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Background, paragraphs 1–5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3/12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State specific objectives, including any prespecified hypotheses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Background, final paragraph (three research questions); Abstract, Background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4/14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shd w:fill="f4f4f4" w:val="clear"/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Methods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Present key elements of study design early in the paper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Methods, Study design and setting; Abstract, Methods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4/21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Describe the setting, locations, and relevant dates, including periods of recruitment, exposure, follow-up, and data collection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Methods, Study design and setting (Royal Women’s Hospital, Melbourne, Australia; recruitment March 2021 to September 2022)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4/21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6a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Give the eligibility criteria, and the sources and methods of selection of participants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Methods, Recruitment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5/5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6b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For matched studies, give matching criteria and the number of exposed and unexposed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z w:val="15"/>
                <w:szCs w:val="15"/>
                <w:rtl w:val="0"/>
              </w:rPr>
              <w:t xml:space="preserve">Not applicable. This was not a matched study.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Clearly define all outcomes, exposures, predictors, potential confounders, and effect modifiers. Give diagnostic criteria, if applicable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Methods, Variables and definitions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6/8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For each variable of interest, give sources of data and details of methods of assessment (measurement). Describe comparability of assessment methods if there is more than one group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Methods, Data collection and Variables and definitions; Additional file 1 (participant questionnaire)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4/10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Describe any efforts to address potential sources of bias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Methods, Data collection (standardised measurement diagram; measurement in a fixed position under anaesthesia; independent measurement by two clinicians) and Statistical analysis (BMI from medical record rather than self-report; plausibility screening of measurements)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4/10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Explain how the study size was arrived 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Methods, Sample size and power calculation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7/6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Explain how quantitative variables were handled in the analyses. If applicable, describe which groupings were chosen and why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Methods, Variables and definitions (age continuous and in three bands; BMI continuous, by WHO category and dichotomised at 25 kg/m²; ethnicity collapsed into five groups because of small category sizes)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6/8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12a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Describe all statistical methods, including those used to control for confounding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Methods, Statistical analysis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7/12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12b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Describe any methods used to examine subgroups and interactions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z w:val="15"/>
                <w:szCs w:val="15"/>
                <w:rtl w:val="0"/>
              </w:rPr>
              <w:t xml:space="preserve">Not applicable. No subgroup or interaction analyses were performed.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12c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Explain how missing data were addressed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Methods, Statistical analysis (complete-case analysis, no imputation) and Variables and definitions; denominators reported for every variable in Table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7/12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12d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If applicable, describe analytical methods taking account of sampling strategy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z w:val="15"/>
                <w:szCs w:val="15"/>
                <w:rtl w:val="0"/>
              </w:rPr>
              <w:t xml:space="preserve">Not applicable. Participants were recruited consecutively from elective operating lists; no complex sampling design was used.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12e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Describe any sensitivity analyses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Methods, Statistical analysis (all analyses repeated with the two corrected records as originally recorded)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7/12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shd w:fill="f4f4f4" w:val="clear"/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Results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13a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Report the numbers of individuals at each stage of the study, for example numbers potentially eligible, examined for eligibility, confirmed eligible, included in the study, and analysed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Results, first paragraph; Figure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8/15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13b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Give reasons for non-participation at each stage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Figure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8/15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13c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Consider use of a flow diagram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Figure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8/15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14a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Give characteristics of study participants (eg demographic, clinical, social) and information on exposures and potential confounders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Results, Demographics; Table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8/17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14b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Indicate the number of participants with missing data for each variable of interest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Table 1 (the number answering and the number not answering is given in every variable heading); Results, Demographics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10/1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Report numbers of outcome events or summary measures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Results, Normal anogenital distance in adults; Table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10/1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16a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Give unadjusted estimates and, if applicable, confounder-adjusted estimates and their precision (eg, 95% confidence interval). Make clear which confounders were adjusted for and why they were included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Unadjusted: Results, Participant factors and their associations; Table 1. Adjusted: Tables 2 and 3, with the selection of model variables described in Methods, Statistical analysis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10/1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16b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Report category boundaries when continuous variables were categorized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Methods, Variables and definitions; Table 1 (age bands and WHO BMI categories)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6/8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16c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If relevant, consider translating estimates of relative risk into absolute risk for a meaningful time period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z w:val="15"/>
                <w:szCs w:val="15"/>
                <w:rtl w:val="0"/>
              </w:rPr>
              <w:t xml:space="preserve">Not applicable. The outcome is continuous; no relative risks were estimated.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Report other analyses done, for example analyses of subgroups and interactions, and sensitivity analyses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Results, Inter- and intra-observer variability; Additional file 4 (Bland-Altman plots); sensitivity analysis of the two corrected records reported in Results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13/5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shd w:fill="f4f4f4" w:val="clear"/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Discussion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Summarise key results with reference to study objectives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Discussion, first paragraph (the three research questions addressed in turn); Conclusions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13/12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Discuss limitations of the study, taking into account sources of potential bias or imprecision. Discuss both direction and magnitude of any potential bias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Discussion, limitations (six numbered limitations)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16/1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Give a cautious overall interpretation of results considering objectives, limitations, multiplicity of analyses, results from similar studies, and other relevant 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Discussion, final paragraphs; Conclusions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18/7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Discuss the generalisability (external validity) of the study results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Discussion, limitation </w:t>
            </w: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four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17/1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aaaaaa" w:space="0" w:sz="4" w:val="single"/>
              <w:right w:color="000000" w:space="0" w:sz="0" w:val="nil"/>
            </w:tcBorders>
            <w:shd w:fill="f4f4f4" w:val="clear"/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Other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z w:val="15"/>
                <w:szCs w:val="15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Give the source of funding and the role of the funders for the present study and, if applicable, for the original study on which the present article is based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="22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z w:val="15"/>
                <w:szCs w:val="15"/>
                <w:rtl w:val="0"/>
              </w:rPr>
              <w:t xml:space="preserve">Declarations, Funding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="2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19/15</w:t>
            </w:r>
          </w:p>
        </w:tc>
      </w:tr>
    </w:tbl>
    <w:p w:rsidR="00000000" w:rsidDel="00000000" w:rsidP="00000000" w:rsidRDefault="00000000" w:rsidRPr="00000000" w14:paraId="000000A6">
      <w:pPr>
        <w:spacing w:after="110" w:before="16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