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0B32" w:rsidRPr="000A168C" w:rsidRDefault="000A168C" w:rsidP="00200B32">
      <w:pPr>
        <w:widowControl w:val="0"/>
        <w:spacing w:line="480" w:lineRule="auto"/>
        <w:rPr>
          <w:rFonts w:eastAsia="Calibri"/>
          <w:bCs/>
          <w:lang w:val="en-GB"/>
        </w:rPr>
      </w:pPr>
      <w:r w:rsidRPr="000A168C">
        <w:rPr>
          <w:rFonts w:eastAsia="Calibri"/>
          <w:bCs/>
          <w:lang w:val="en-GB"/>
        </w:rPr>
        <w:t>Additional file 2:</w:t>
      </w:r>
      <w:r w:rsidR="00200B32" w:rsidRPr="000A168C">
        <w:rPr>
          <w:rFonts w:eastAsia="Calibri"/>
          <w:bCs/>
          <w:lang w:val="en-GB"/>
        </w:rPr>
        <w:t xml:space="preserve"> Table </w:t>
      </w:r>
      <w:r w:rsidR="00D81B39">
        <w:rPr>
          <w:rFonts w:eastAsia="Calibri"/>
          <w:bCs/>
          <w:lang w:val="en-GB"/>
        </w:rPr>
        <w:t>S</w:t>
      </w:r>
      <w:bookmarkStart w:id="0" w:name="_GoBack"/>
      <w:bookmarkEnd w:id="0"/>
      <w:r w:rsidR="00200B32" w:rsidRPr="000A168C">
        <w:rPr>
          <w:rFonts w:eastAsia="Calibri"/>
          <w:bCs/>
          <w:lang w:val="en-GB"/>
        </w:rPr>
        <w:t>1. Information and advice to use HS amongst ever users of HS in Dubai, 2015 (</w:t>
      </w:r>
      <w:r w:rsidR="00200B32" w:rsidRPr="000A168C">
        <w:rPr>
          <w:rFonts w:eastAsia="Calibri"/>
          <w:bCs/>
          <w:i/>
          <w:lang w:val="en-GB"/>
        </w:rPr>
        <w:t>n</w:t>
      </w:r>
      <w:r w:rsidR="00200B32" w:rsidRPr="000A168C">
        <w:rPr>
          <w:rFonts w:eastAsia="Calibri"/>
          <w:bCs/>
          <w:lang w:val="en-GB"/>
        </w:rPr>
        <w:t>=455)</w:t>
      </w:r>
    </w:p>
    <w:tbl>
      <w:tblPr>
        <w:tblW w:w="46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32"/>
        <w:gridCol w:w="863"/>
        <w:gridCol w:w="1591"/>
      </w:tblGrid>
      <w:tr w:rsidR="00200B32" w:rsidRPr="001C3189" w:rsidTr="002F7228">
        <w:trPr>
          <w:trHeight w:val="317"/>
        </w:trPr>
        <w:tc>
          <w:tcPr>
            <w:tcW w:w="363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rPr>
                <w:rFonts w:eastAsia="Calibri"/>
                <w:u w:color="0000EE"/>
                <w:lang w:val="en-GB"/>
              </w:rPr>
            </w:pPr>
            <w:r w:rsidRPr="001C3189">
              <w:rPr>
                <w:rFonts w:eastAsia="Calibri"/>
                <w:u w:color="0000EE"/>
                <w:lang w:val="en-GB"/>
              </w:rPr>
              <w:t>Variables</w:t>
            </w:r>
          </w:p>
        </w:tc>
        <w:tc>
          <w:tcPr>
            <w:tcW w:w="480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  <w:r w:rsidRPr="001C3189">
              <w:rPr>
                <w:rFonts w:eastAsia="Calibri"/>
                <w:bCs/>
                <w:u w:color="0000EE"/>
                <w:lang w:val="en-GB"/>
              </w:rPr>
              <w:t>N</w:t>
            </w:r>
          </w:p>
        </w:tc>
        <w:tc>
          <w:tcPr>
            <w:tcW w:w="88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rPr>
                <w:rFonts w:eastAsia="Calibri"/>
                <w:u w:color="0000EE"/>
                <w:lang w:val="en-GB"/>
              </w:rPr>
            </w:pPr>
            <w:r w:rsidRPr="001C3189">
              <w:rPr>
                <w:rFonts w:eastAsia="Calibri"/>
                <w:bCs/>
                <w:u w:color="0000EE"/>
                <w:lang w:val="en-GB"/>
              </w:rPr>
              <w:t>n (%)</w:t>
            </w:r>
          </w:p>
        </w:tc>
      </w:tr>
      <w:tr w:rsidR="00200B32" w:rsidRPr="001C3189" w:rsidTr="002F7228">
        <w:trPr>
          <w:trHeight w:val="228"/>
        </w:trPr>
        <w:tc>
          <w:tcPr>
            <w:tcW w:w="363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rPr>
                <w:rFonts w:eastAsia="Calibri"/>
                <w:u w:color="0000EE"/>
                <w:lang w:val="en-GB"/>
              </w:rPr>
            </w:pPr>
            <w:r w:rsidRPr="001C3189">
              <w:rPr>
                <w:rFonts w:eastAsia="Calibri"/>
                <w:bCs/>
                <w:u w:color="0000EE"/>
                <w:lang w:val="en-GB"/>
              </w:rPr>
              <w:t>Who advised to take HS</w:t>
            </w:r>
            <w:r w:rsidRPr="003F120D">
              <w:rPr>
                <w:rFonts w:eastAsia="Calibri"/>
                <w:bCs/>
                <w:vertAlign w:val="superscript"/>
                <w:lang w:val="en-GB"/>
              </w:rPr>
              <w:t>‡</w:t>
            </w:r>
          </w:p>
        </w:tc>
        <w:tc>
          <w:tcPr>
            <w:tcW w:w="480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  <w:r w:rsidRPr="001C3189">
              <w:rPr>
                <w:rFonts w:eastAsia="Calibri"/>
                <w:u w:color="0000EE"/>
                <w:lang w:val="en-GB"/>
              </w:rPr>
              <w:t>455</w:t>
            </w:r>
          </w:p>
        </w:tc>
        <w:tc>
          <w:tcPr>
            <w:tcW w:w="88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rPr>
                <w:rFonts w:eastAsia="Calibri"/>
                <w:u w:color="0000EE"/>
                <w:lang w:val="en-GB"/>
              </w:rPr>
            </w:pPr>
          </w:p>
        </w:tc>
      </w:tr>
      <w:tr w:rsidR="00200B32" w:rsidRPr="001C3189" w:rsidTr="002F7228">
        <w:trPr>
          <w:trHeight w:val="248"/>
        </w:trPr>
        <w:tc>
          <w:tcPr>
            <w:tcW w:w="363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ind w:firstLine="174"/>
              <w:rPr>
                <w:rFonts w:eastAsia="Calibri"/>
                <w:u w:color="0000EE"/>
                <w:lang w:val="en-GB"/>
              </w:rPr>
            </w:pPr>
            <w:r w:rsidRPr="001C3189">
              <w:rPr>
                <w:rFonts w:eastAsia="Calibri"/>
                <w:u w:color="0000EE"/>
                <w:lang w:val="en-GB"/>
              </w:rPr>
              <w:t>Self</w:t>
            </w:r>
          </w:p>
        </w:tc>
        <w:tc>
          <w:tcPr>
            <w:tcW w:w="480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  <w:tc>
          <w:tcPr>
            <w:tcW w:w="88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rPr>
                <w:rFonts w:eastAsia="Calibri"/>
                <w:u w:color="0000EE"/>
                <w:lang w:val="en-GB"/>
              </w:rPr>
            </w:pPr>
            <w:r w:rsidRPr="001C3189">
              <w:rPr>
                <w:rFonts w:eastAsia="Calibri"/>
                <w:u w:color="0000EE"/>
                <w:lang w:val="en-GB"/>
              </w:rPr>
              <w:t>204 (44.8)</w:t>
            </w:r>
          </w:p>
        </w:tc>
      </w:tr>
      <w:tr w:rsidR="00200B32" w:rsidRPr="001C3189" w:rsidTr="002F7228">
        <w:trPr>
          <w:trHeight w:val="237"/>
        </w:trPr>
        <w:tc>
          <w:tcPr>
            <w:tcW w:w="363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ind w:firstLine="174"/>
              <w:rPr>
                <w:rFonts w:eastAsia="Calibri"/>
                <w:u w:color="0000EE"/>
                <w:lang w:val="en-GB"/>
              </w:rPr>
            </w:pPr>
            <w:r w:rsidRPr="001C3189">
              <w:rPr>
                <w:rFonts w:eastAsia="Calibri"/>
                <w:u w:color="0000EE"/>
                <w:lang w:val="en-GB"/>
              </w:rPr>
              <w:t>Friend/Relative</w:t>
            </w:r>
          </w:p>
        </w:tc>
        <w:tc>
          <w:tcPr>
            <w:tcW w:w="480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  <w:tc>
          <w:tcPr>
            <w:tcW w:w="88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rPr>
                <w:rFonts w:eastAsia="Calibri"/>
                <w:u w:color="0000EE"/>
                <w:lang w:val="en-GB"/>
              </w:rPr>
            </w:pPr>
            <w:r w:rsidRPr="001C3189">
              <w:rPr>
                <w:rFonts w:eastAsia="Calibri"/>
                <w:u w:color="0000EE"/>
                <w:lang w:val="en-GB"/>
              </w:rPr>
              <w:t>35 (7.7)</w:t>
            </w:r>
          </w:p>
        </w:tc>
      </w:tr>
      <w:tr w:rsidR="00200B32" w:rsidRPr="001C3189" w:rsidTr="002F7228">
        <w:trPr>
          <w:trHeight w:val="213"/>
        </w:trPr>
        <w:tc>
          <w:tcPr>
            <w:tcW w:w="363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ind w:firstLine="174"/>
              <w:rPr>
                <w:rFonts w:eastAsia="Calibri"/>
                <w:u w:color="0000EE"/>
                <w:lang w:val="en-GB"/>
              </w:rPr>
            </w:pPr>
            <w:r w:rsidRPr="001C3189">
              <w:rPr>
                <w:rFonts w:eastAsia="Calibri"/>
                <w:u w:color="0000EE"/>
                <w:lang w:val="en-GB"/>
              </w:rPr>
              <w:t>Advertisement</w:t>
            </w:r>
          </w:p>
        </w:tc>
        <w:tc>
          <w:tcPr>
            <w:tcW w:w="480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  <w:tc>
          <w:tcPr>
            <w:tcW w:w="88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rPr>
                <w:rFonts w:eastAsia="Calibri"/>
                <w:u w:color="0000EE"/>
                <w:lang w:val="en-GB"/>
              </w:rPr>
            </w:pPr>
            <w:r w:rsidRPr="001C3189">
              <w:rPr>
                <w:rFonts w:eastAsia="Calibri"/>
                <w:u w:color="0000EE"/>
                <w:lang w:val="en-GB"/>
              </w:rPr>
              <w:t>5 (1.1)</w:t>
            </w:r>
          </w:p>
        </w:tc>
      </w:tr>
      <w:tr w:rsidR="00200B32" w:rsidRPr="001C3189" w:rsidTr="002F7228">
        <w:trPr>
          <w:trHeight w:val="203"/>
        </w:trPr>
        <w:tc>
          <w:tcPr>
            <w:tcW w:w="363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ind w:firstLine="174"/>
              <w:rPr>
                <w:rFonts w:eastAsia="Calibri"/>
                <w:u w:color="0000EE"/>
                <w:lang w:val="en-GB"/>
              </w:rPr>
            </w:pPr>
            <w:r w:rsidRPr="001C3189">
              <w:rPr>
                <w:rFonts w:eastAsia="Calibri"/>
                <w:u w:color="0000EE"/>
                <w:lang w:val="en-GB"/>
              </w:rPr>
              <w:t>Internet</w:t>
            </w:r>
          </w:p>
        </w:tc>
        <w:tc>
          <w:tcPr>
            <w:tcW w:w="480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  <w:tc>
          <w:tcPr>
            <w:tcW w:w="88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rPr>
                <w:rFonts w:eastAsia="Calibri"/>
                <w:u w:color="0000EE"/>
                <w:lang w:val="en-GB"/>
              </w:rPr>
            </w:pPr>
            <w:r w:rsidRPr="001C3189">
              <w:rPr>
                <w:rFonts w:eastAsia="Calibri"/>
                <w:u w:color="0000EE"/>
                <w:lang w:val="en-GB"/>
              </w:rPr>
              <w:t>30 (6.6)</w:t>
            </w:r>
          </w:p>
        </w:tc>
      </w:tr>
      <w:tr w:rsidR="00200B32" w:rsidRPr="001C3189" w:rsidTr="002F7228">
        <w:trPr>
          <w:trHeight w:val="193"/>
        </w:trPr>
        <w:tc>
          <w:tcPr>
            <w:tcW w:w="363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ind w:firstLine="174"/>
              <w:rPr>
                <w:rFonts w:eastAsia="Calibri"/>
                <w:u w:color="0000EE"/>
                <w:lang w:val="en-GB"/>
              </w:rPr>
            </w:pPr>
            <w:r w:rsidRPr="001C3189">
              <w:rPr>
                <w:rFonts w:eastAsia="Calibri"/>
                <w:u w:color="0000EE"/>
                <w:lang w:val="en-GB"/>
              </w:rPr>
              <w:t>Prescribed</w:t>
            </w:r>
          </w:p>
        </w:tc>
        <w:tc>
          <w:tcPr>
            <w:tcW w:w="480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  <w:tc>
          <w:tcPr>
            <w:tcW w:w="88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rPr>
                <w:rFonts w:eastAsia="Calibri"/>
                <w:u w:color="0000EE"/>
                <w:lang w:val="en-GB"/>
              </w:rPr>
            </w:pPr>
            <w:r w:rsidRPr="001C3189">
              <w:rPr>
                <w:rFonts w:eastAsia="Calibri"/>
                <w:u w:color="0000EE"/>
                <w:lang w:val="en-GB"/>
              </w:rPr>
              <w:t>212 (46.6)</w:t>
            </w:r>
          </w:p>
        </w:tc>
      </w:tr>
      <w:tr w:rsidR="00200B32" w:rsidRPr="001C3189" w:rsidTr="002F7228">
        <w:trPr>
          <w:trHeight w:val="153"/>
        </w:trPr>
        <w:tc>
          <w:tcPr>
            <w:tcW w:w="363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ind w:firstLine="174"/>
              <w:rPr>
                <w:rFonts w:eastAsia="Calibri"/>
                <w:u w:color="0000EE"/>
                <w:lang w:val="en-GB"/>
              </w:rPr>
            </w:pPr>
            <w:r w:rsidRPr="001C3189">
              <w:rPr>
                <w:rFonts w:eastAsia="Calibri"/>
                <w:u w:color="0000EE"/>
                <w:lang w:val="en-GB"/>
              </w:rPr>
              <w:t>Health professional</w:t>
            </w:r>
          </w:p>
        </w:tc>
        <w:tc>
          <w:tcPr>
            <w:tcW w:w="480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  <w:tc>
          <w:tcPr>
            <w:tcW w:w="88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rPr>
                <w:rFonts w:eastAsia="Calibri"/>
                <w:u w:color="0000EE"/>
                <w:lang w:val="en-GB"/>
              </w:rPr>
            </w:pPr>
            <w:r w:rsidRPr="001C3189">
              <w:rPr>
                <w:rFonts w:eastAsia="Calibri"/>
                <w:u w:color="0000EE"/>
                <w:lang w:val="en-GB"/>
              </w:rPr>
              <w:t>49 (10.8)</w:t>
            </w:r>
          </w:p>
        </w:tc>
      </w:tr>
      <w:tr w:rsidR="00200B32" w:rsidRPr="001C3189" w:rsidTr="002F7228">
        <w:trPr>
          <w:trHeight w:val="129"/>
        </w:trPr>
        <w:tc>
          <w:tcPr>
            <w:tcW w:w="363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ind w:firstLine="174"/>
              <w:rPr>
                <w:rFonts w:eastAsia="Calibri"/>
                <w:u w:color="0000EE"/>
                <w:lang w:val="en-GB"/>
              </w:rPr>
            </w:pPr>
            <w:r w:rsidRPr="001C3189">
              <w:rPr>
                <w:rFonts w:eastAsia="Calibri"/>
                <w:u w:color="0000EE"/>
                <w:lang w:val="en-GB"/>
              </w:rPr>
              <w:t>Other</w:t>
            </w:r>
          </w:p>
        </w:tc>
        <w:tc>
          <w:tcPr>
            <w:tcW w:w="480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  <w:tc>
          <w:tcPr>
            <w:tcW w:w="88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rPr>
                <w:rFonts w:eastAsia="Calibri"/>
                <w:u w:color="0000EE"/>
                <w:lang w:val="en-GB"/>
              </w:rPr>
            </w:pPr>
            <w:r w:rsidRPr="001C3189">
              <w:rPr>
                <w:rFonts w:eastAsia="Calibri"/>
                <w:u w:color="0000EE"/>
                <w:lang w:val="en-GB"/>
              </w:rPr>
              <w:t>5 (1.1)</w:t>
            </w:r>
          </w:p>
        </w:tc>
      </w:tr>
      <w:tr w:rsidR="00200B32" w:rsidRPr="001C3189" w:rsidTr="002F7228">
        <w:trPr>
          <w:trHeight w:val="133"/>
        </w:trPr>
        <w:tc>
          <w:tcPr>
            <w:tcW w:w="363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rPr>
                <w:rFonts w:eastAsia="Calibri"/>
                <w:u w:color="0000EE"/>
                <w:lang w:val="en-GB"/>
              </w:rPr>
            </w:pPr>
            <w:r w:rsidRPr="001C3189">
              <w:rPr>
                <w:rFonts w:eastAsia="Calibri"/>
                <w:bCs/>
                <w:u w:color="0000EE"/>
                <w:lang w:val="en-GB"/>
              </w:rPr>
              <w:t>From where do you seek HS information</w:t>
            </w:r>
            <w:r w:rsidRPr="003F120D">
              <w:rPr>
                <w:rFonts w:eastAsia="Calibri"/>
                <w:bCs/>
                <w:vertAlign w:val="superscript"/>
                <w:lang w:val="en-GB"/>
              </w:rPr>
              <w:t>‡</w:t>
            </w:r>
          </w:p>
        </w:tc>
        <w:tc>
          <w:tcPr>
            <w:tcW w:w="480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  <w:r w:rsidRPr="001C3189">
              <w:rPr>
                <w:rFonts w:eastAsia="Calibri"/>
                <w:u w:color="0000EE"/>
                <w:lang w:val="en-GB"/>
              </w:rPr>
              <w:t>455</w:t>
            </w:r>
          </w:p>
        </w:tc>
        <w:tc>
          <w:tcPr>
            <w:tcW w:w="88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rPr>
                <w:rFonts w:eastAsia="Calibri"/>
                <w:u w:color="0000EE"/>
                <w:lang w:val="en-GB"/>
              </w:rPr>
            </w:pPr>
          </w:p>
        </w:tc>
      </w:tr>
      <w:tr w:rsidR="00200B32" w:rsidRPr="001C3189" w:rsidTr="002F7228">
        <w:trPr>
          <w:trHeight w:val="251"/>
        </w:trPr>
        <w:tc>
          <w:tcPr>
            <w:tcW w:w="363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ind w:firstLine="174"/>
              <w:rPr>
                <w:rFonts w:eastAsia="Calibri"/>
                <w:u w:color="0000EE"/>
                <w:lang w:val="en-GB"/>
              </w:rPr>
            </w:pPr>
            <w:r w:rsidRPr="001C3189">
              <w:rPr>
                <w:rFonts w:eastAsia="Calibri"/>
                <w:u w:color="0000EE"/>
                <w:lang w:val="en-GB"/>
              </w:rPr>
              <w:t>Pharmacy</w:t>
            </w:r>
          </w:p>
        </w:tc>
        <w:tc>
          <w:tcPr>
            <w:tcW w:w="480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  <w:tc>
          <w:tcPr>
            <w:tcW w:w="88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rPr>
                <w:rFonts w:eastAsia="Calibri"/>
                <w:u w:color="0000EE"/>
                <w:lang w:val="en-GB"/>
              </w:rPr>
            </w:pPr>
            <w:r w:rsidRPr="001C3189">
              <w:rPr>
                <w:rFonts w:eastAsia="Calibri"/>
                <w:u w:color="0000EE"/>
                <w:lang w:val="en-GB"/>
              </w:rPr>
              <w:t>274 (60.2)</w:t>
            </w:r>
          </w:p>
        </w:tc>
      </w:tr>
      <w:tr w:rsidR="00200B32" w:rsidRPr="001C3189" w:rsidTr="002F7228">
        <w:trPr>
          <w:trHeight w:val="241"/>
        </w:trPr>
        <w:tc>
          <w:tcPr>
            <w:tcW w:w="363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ind w:firstLine="174"/>
              <w:rPr>
                <w:rFonts w:eastAsia="Calibri"/>
                <w:u w:color="0000EE"/>
                <w:lang w:val="en-GB"/>
              </w:rPr>
            </w:pPr>
            <w:r w:rsidRPr="001C3189">
              <w:rPr>
                <w:rFonts w:eastAsia="Calibri"/>
                <w:u w:color="0000EE"/>
                <w:lang w:val="en-GB"/>
              </w:rPr>
              <w:t>Physician</w:t>
            </w:r>
          </w:p>
        </w:tc>
        <w:tc>
          <w:tcPr>
            <w:tcW w:w="480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  <w:tc>
          <w:tcPr>
            <w:tcW w:w="88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rPr>
                <w:rFonts w:eastAsia="Calibri"/>
                <w:u w:color="0000EE"/>
                <w:lang w:val="en-GB"/>
              </w:rPr>
            </w:pPr>
            <w:r>
              <w:rPr>
                <w:rFonts w:eastAsia="Calibri"/>
                <w:u w:color="0000EE"/>
                <w:lang w:val="en-GB"/>
              </w:rPr>
              <w:t>129 (28.4</w:t>
            </w:r>
            <w:r w:rsidRPr="001C3189">
              <w:rPr>
                <w:rFonts w:eastAsia="Calibri"/>
                <w:u w:color="0000EE"/>
                <w:lang w:val="en-GB"/>
              </w:rPr>
              <w:t>)</w:t>
            </w:r>
          </w:p>
        </w:tc>
      </w:tr>
      <w:tr w:rsidR="00200B32" w:rsidRPr="001C3189" w:rsidTr="002F7228">
        <w:trPr>
          <w:trHeight w:val="231"/>
        </w:trPr>
        <w:tc>
          <w:tcPr>
            <w:tcW w:w="363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ind w:firstLine="174"/>
              <w:rPr>
                <w:rFonts w:eastAsia="Calibri"/>
                <w:u w:color="0000EE"/>
                <w:lang w:val="en-GB"/>
              </w:rPr>
            </w:pPr>
            <w:r w:rsidRPr="001C3189">
              <w:rPr>
                <w:rFonts w:eastAsia="Calibri"/>
                <w:u w:color="0000EE"/>
                <w:lang w:val="en-GB"/>
              </w:rPr>
              <w:t>Product helpline</w:t>
            </w:r>
          </w:p>
        </w:tc>
        <w:tc>
          <w:tcPr>
            <w:tcW w:w="480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  <w:tc>
          <w:tcPr>
            <w:tcW w:w="88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rPr>
                <w:rFonts w:eastAsia="Calibri"/>
                <w:u w:color="0000EE"/>
                <w:lang w:val="en-GB"/>
              </w:rPr>
            </w:pPr>
            <w:r w:rsidRPr="001C3189">
              <w:rPr>
                <w:rFonts w:eastAsia="Calibri"/>
                <w:u w:color="0000EE"/>
                <w:lang w:val="en-GB"/>
              </w:rPr>
              <w:t>10 (2.2)</w:t>
            </w:r>
          </w:p>
        </w:tc>
      </w:tr>
      <w:tr w:rsidR="00200B32" w:rsidRPr="001C3189" w:rsidTr="002F7228">
        <w:trPr>
          <w:trHeight w:val="221"/>
        </w:trPr>
        <w:tc>
          <w:tcPr>
            <w:tcW w:w="363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ind w:firstLine="174"/>
              <w:rPr>
                <w:rFonts w:eastAsia="Calibri"/>
                <w:u w:color="0000EE"/>
                <w:lang w:val="en-GB"/>
              </w:rPr>
            </w:pPr>
            <w:r w:rsidRPr="001C3189">
              <w:rPr>
                <w:rFonts w:eastAsia="Calibri"/>
                <w:u w:color="0000EE"/>
                <w:lang w:val="en-GB"/>
              </w:rPr>
              <w:t>Internet</w:t>
            </w:r>
          </w:p>
        </w:tc>
        <w:tc>
          <w:tcPr>
            <w:tcW w:w="480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  <w:tc>
          <w:tcPr>
            <w:tcW w:w="88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rPr>
                <w:rFonts w:eastAsia="Calibri"/>
                <w:u w:color="0000EE"/>
                <w:lang w:val="en-GB"/>
              </w:rPr>
            </w:pPr>
            <w:r w:rsidRPr="001C3189">
              <w:rPr>
                <w:rFonts w:eastAsia="Calibri"/>
                <w:u w:color="0000EE"/>
                <w:lang w:val="en-GB"/>
              </w:rPr>
              <w:t>145 (31.9)</w:t>
            </w:r>
          </w:p>
        </w:tc>
      </w:tr>
      <w:tr w:rsidR="00200B32" w:rsidRPr="001C3189" w:rsidTr="002F7228">
        <w:trPr>
          <w:trHeight w:val="197"/>
        </w:trPr>
        <w:tc>
          <w:tcPr>
            <w:tcW w:w="363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ind w:firstLine="174"/>
              <w:rPr>
                <w:rFonts w:eastAsia="Calibri"/>
                <w:u w:color="0000EE"/>
                <w:lang w:val="en-GB"/>
              </w:rPr>
            </w:pPr>
            <w:r w:rsidRPr="001C3189">
              <w:rPr>
                <w:rFonts w:eastAsia="Calibri"/>
                <w:u w:color="0000EE"/>
                <w:lang w:val="en-GB"/>
              </w:rPr>
              <w:t>Relative/Friend</w:t>
            </w:r>
          </w:p>
        </w:tc>
        <w:tc>
          <w:tcPr>
            <w:tcW w:w="480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  <w:tc>
          <w:tcPr>
            <w:tcW w:w="88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rPr>
                <w:rFonts w:eastAsia="Calibri"/>
                <w:u w:color="0000EE"/>
                <w:lang w:val="en-GB"/>
              </w:rPr>
            </w:pPr>
            <w:r w:rsidRPr="001C3189">
              <w:rPr>
                <w:rFonts w:eastAsia="Calibri"/>
                <w:u w:color="0000EE"/>
                <w:lang w:val="en-GB"/>
              </w:rPr>
              <w:t>39 (8.6)</w:t>
            </w:r>
          </w:p>
        </w:tc>
      </w:tr>
      <w:tr w:rsidR="00200B32" w:rsidRPr="001C3189" w:rsidTr="002F7228">
        <w:trPr>
          <w:trHeight w:val="187"/>
        </w:trPr>
        <w:tc>
          <w:tcPr>
            <w:tcW w:w="363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ind w:firstLine="174"/>
              <w:rPr>
                <w:rFonts w:eastAsia="Calibri"/>
                <w:u w:color="0000EE"/>
                <w:lang w:val="en-GB"/>
              </w:rPr>
            </w:pPr>
            <w:r w:rsidRPr="001C3189">
              <w:rPr>
                <w:rFonts w:eastAsia="Calibri"/>
                <w:u w:color="0000EE"/>
                <w:lang w:val="en-GB"/>
              </w:rPr>
              <w:t>Government centre</w:t>
            </w:r>
          </w:p>
        </w:tc>
        <w:tc>
          <w:tcPr>
            <w:tcW w:w="480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  <w:tc>
          <w:tcPr>
            <w:tcW w:w="88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rPr>
                <w:rFonts w:eastAsia="Calibri"/>
                <w:u w:color="0000EE"/>
                <w:lang w:val="en-GB"/>
              </w:rPr>
            </w:pPr>
            <w:r w:rsidRPr="001C3189">
              <w:rPr>
                <w:rFonts w:eastAsia="Calibri"/>
                <w:u w:color="0000EE"/>
                <w:lang w:val="en-GB"/>
              </w:rPr>
              <w:t>0 (0.0)</w:t>
            </w:r>
          </w:p>
        </w:tc>
      </w:tr>
      <w:tr w:rsidR="00200B32" w:rsidRPr="001C3189" w:rsidTr="002F7228">
        <w:trPr>
          <w:trHeight w:val="50"/>
        </w:trPr>
        <w:tc>
          <w:tcPr>
            <w:tcW w:w="363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ind w:firstLine="174"/>
              <w:rPr>
                <w:rFonts w:eastAsia="Calibri"/>
                <w:u w:color="0000EE"/>
                <w:lang w:val="en-GB"/>
              </w:rPr>
            </w:pPr>
            <w:r w:rsidRPr="001C3189">
              <w:rPr>
                <w:rFonts w:eastAsia="Calibri"/>
                <w:u w:color="0000EE"/>
                <w:lang w:val="en-GB"/>
              </w:rPr>
              <w:t>Other</w:t>
            </w:r>
          </w:p>
        </w:tc>
        <w:tc>
          <w:tcPr>
            <w:tcW w:w="480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  <w:tc>
          <w:tcPr>
            <w:tcW w:w="88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rPr>
                <w:rFonts w:eastAsia="Calibri"/>
                <w:u w:color="0000EE"/>
                <w:lang w:val="en-GB"/>
              </w:rPr>
            </w:pPr>
            <w:r w:rsidRPr="001C3189">
              <w:rPr>
                <w:rFonts w:eastAsia="Calibri"/>
                <w:u w:color="0000EE"/>
                <w:lang w:val="en-GB"/>
              </w:rPr>
              <w:t>4 (0.9)</w:t>
            </w:r>
          </w:p>
        </w:tc>
      </w:tr>
      <w:tr w:rsidR="00200B32" w:rsidRPr="001C3189" w:rsidTr="002F7228">
        <w:trPr>
          <w:trHeight w:val="167"/>
        </w:trPr>
        <w:tc>
          <w:tcPr>
            <w:tcW w:w="363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rPr>
                <w:rFonts w:eastAsia="Calibri"/>
                <w:u w:color="0000EE"/>
                <w:lang w:val="en-GB"/>
              </w:rPr>
            </w:pPr>
            <w:r w:rsidRPr="001C3189">
              <w:rPr>
                <w:rFonts w:eastAsia="Calibri"/>
                <w:bCs/>
                <w:u w:color="0000EE"/>
                <w:lang w:val="en-GB"/>
              </w:rPr>
              <w:t>Sufficient information on the label</w:t>
            </w:r>
          </w:p>
        </w:tc>
        <w:tc>
          <w:tcPr>
            <w:tcW w:w="480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  <w:r w:rsidRPr="001C3189">
              <w:rPr>
                <w:rFonts w:eastAsia="Calibri"/>
                <w:u w:color="0000EE"/>
                <w:lang w:val="en-GB"/>
              </w:rPr>
              <w:t>455</w:t>
            </w:r>
          </w:p>
        </w:tc>
        <w:tc>
          <w:tcPr>
            <w:tcW w:w="88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rPr>
                <w:rFonts w:eastAsia="Calibri"/>
                <w:u w:color="0000EE"/>
                <w:lang w:val="en-GB"/>
              </w:rPr>
            </w:pPr>
          </w:p>
        </w:tc>
      </w:tr>
      <w:tr w:rsidR="00200B32" w:rsidRPr="001C3189" w:rsidTr="002F7228">
        <w:trPr>
          <w:trHeight w:val="157"/>
        </w:trPr>
        <w:tc>
          <w:tcPr>
            <w:tcW w:w="363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ind w:firstLine="174"/>
              <w:rPr>
                <w:rFonts w:eastAsia="Calibri"/>
                <w:u w:color="0000EE"/>
                <w:lang w:val="en-GB"/>
              </w:rPr>
            </w:pPr>
            <w:r w:rsidRPr="001C3189">
              <w:rPr>
                <w:rFonts w:eastAsia="Calibri"/>
                <w:u w:color="0000EE"/>
                <w:lang w:val="en-GB"/>
              </w:rPr>
              <w:t>Do not read the label</w:t>
            </w:r>
          </w:p>
        </w:tc>
        <w:tc>
          <w:tcPr>
            <w:tcW w:w="480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  <w:tc>
          <w:tcPr>
            <w:tcW w:w="88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rPr>
                <w:rFonts w:eastAsia="Calibri"/>
                <w:u w:color="0000EE"/>
                <w:lang w:val="en-GB"/>
              </w:rPr>
            </w:pPr>
            <w:r w:rsidRPr="001C3189">
              <w:rPr>
                <w:rFonts w:eastAsia="Calibri"/>
                <w:u w:color="0000EE"/>
                <w:lang w:val="en-GB"/>
              </w:rPr>
              <w:t>28 (6.1)</w:t>
            </w:r>
          </w:p>
        </w:tc>
      </w:tr>
      <w:tr w:rsidR="00200B32" w:rsidRPr="001C3189" w:rsidTr="002F7228">
        <w:trPr>
          <w:trHeight w:val="133"/>
        </w:trPr>
        <w:tc>
          <w:tcPr>
            <w:tcW w:w="363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ind w:firstLine="174"/>
              <w:rPr>
                <w:rFonts w:eastAsia="Calibri"/>
                <w:u w:color="0000EE"/>
                <w:lang w:val="en-GB"/>
              </w:rPr>
            </w:pPr>
            <w:r w:rsidRPr="001C3189">
              <w:rPr>
                <w:rFonts w:eastAsia="Calibri"/>
                <w:u w:color="0000EE"/>
                <w:lang w:val="en-GB"/>
              </w:rPr>
              <w:t>Not informative</w:t>
            </w:r>
          </w:p>
        </w:tc>
        <w:tc>
          <w:tcPr>
            <w:tcW w:w="480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  <w:tc>
          <w:tcPr>
            <w:tcW w:w="88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rPr>
                <w:rFonts w:eastAsia="Calibri"/>
                <w:u w:color="0000EE"/>
                <w:lang w:val="en-GB"/>
              </w:rPr>
            </w:pPr>
            <w:r w:rsidRPr="001C3189">
              <w:rPr>
                <w:rFonts w:eastAsia="Calibri"/>
                <w:u w:color="0000EE"/>
                <w:lang w:val="en-GB"/>
              </w:rPr>
              <w:t>4 (0.9)</w:t>
            </w:r>
          </w:p>
        </w:tc>
      </w:tr>
      <w:tr w:rsidR="00200B32" w:rsidRPr="001C3189" w:rsidTr="002F7228">
        <w:trPr>
          <w:trHeight w:val="137"/>
        </w:trPr>
        <w:tc>
          <w:tcPr>
            <w:tcW w:w="363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ind w:firstLine="174"/>
              <w:rPr>
                <w:rFonts w:eastAsia="Calibri"/>
                <w:u w:color="0000EE"/>
                <w:lang w:val="en-GB"/>
              </w:rPr>
            </w:pPr>
            <w:r w:rsidRPr="001C3189">
              <w:rPr>
                <w:rFonts w:eastAsia="Calibri"/>
                <w:u w:color="0000EE"/>
                <w:lang w:val="en-GB"/>
              </w:rPr>
              <w:t>Somewhat informative</w:t>
            </w:r>
          </w:p>
        </w:tc>
        <w:tc>
          <w:tcPr>
            <w:tcW w:w="480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  <w:tc>
          <w:tcPr>
            <w:tcW w:w="88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rPr>
                <w:rFonts w:eastAsia="Calibri"/>
                <w:u w:color="0000EE"/>
                <w:lang w:val="en-GB"/>
              </w:rPr>
            </w:pPr>
            <w:r w:rsidRPr="001C3189">
              <w:rPr>
                <w:rFonts w:eastAsia="Calibri"/>
                <w:u w:color="0000EE"/>
                <w:lang w:val="en-GB"/>
              </w:rPr>
              <w:t>68 (14.9)</w:t>
            </w:r>
          </w:p>
        </w:tc>
      </w:tr>
      <w:tr w:rsidR="00200B32" w:rsidRPr="001C3189" w:rsidTr="002F7228">
        <w:trPr>
          <w:trHeight w:val="113"/>
        </w:trPr>
        <w:tc>
          <w:tcPr>
            <w:tcW w:w="363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ind w:firstLine="174"/>
              <w:rPr>
                <w:rFonts w:eastAsia="Calibri"/>
                <w:u w:color="0000EE"/>
                <w:lang w:val="en-GB"/>
              </w:rPr>
            </w:pPr>
            <w:r w:rsidRPr="001C3189">
              <w:rPr>
                <w:rFonts w:eastAsia="Calibri"/>
                <w:u w:color="0000EE"/>
                <w:lang w:val="en-GB"/>
              </w:rPr>
              <w:t>Very informative</w:t>
            </w:r>
          </w:p>
        </w:tc>
        <w:tc>
          <w:tcPr>
            <w:tcW w:w="480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  <w:tc>
          <w:tcPr>
            <w:tcW w:w="88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rPr>
                <w:rFonts w:eastAsia="Calibri"/>
                <w:u w:color="0000EE"/>
                <w:lang w:val="en-GB"/>
              </w:rPr>
            </w:pPr>
            <w:r w:rsidRPr="001C3189">
              <w:rPr>
                <w:rFonts w:eastAsia="Calibri"/>
                <w:u w:color="0000EE"/>
                <w:lang w:val="en-GB"/>
              </w:rPr>
              <w:t>355 (78.0)</w:t>
            </w:r>
          </w:p>
        </w:tc>
      </w:tr>
      <w:tr w:rsidR="00200B32" w:rsidRPr="001C3189" w:rsidTr="002F7228">
        <w:trPr>
          <w:trHeight w:val="104"/>
        </w:trPr>
        <w:tc>
          <w:tcPr>
            <w:tcW w:w="363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rPr>
                <w:rFonts w:eastAsia="Calibri"/>
                <w:u w:color="0000EE"/>
                <w:lang w:val="en-GB"/>
              </w:rPr>
            </w:pPr>
            <w:r w:rsidRPr="001C3189">
              <w:rPr>
                <w:rFonts w:eastAsia="Calibri"/>
                <w:bCs/>
                <w:u w:color="0000EE"/>
                <w:lang w:val="en-GB"/>
              </w:rPr>
              <w:t>Type of label information of HS concerns</w:t>
            </w:r>
          </w:p>
        </w:tc>
        <w:tc>
          <w:tcPr>
            <w:tcW w:w="480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  <w:r w:rsidRPr="001C3189">
              <w:rPr>
                <w:rFonts w:eastAsia="Calibri"/>
                <w:u w:color="0000EE"/>
                <w:lang w:val="en-GB"/>
              </w:rPr>
              <w:t>455</w:t>
            </w:r>
          </w:p>
        </w:tc>
        <w:tc>
          <w:tcPr>
            <w:tcW w:w="88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rPr>
                <w:rFonts w:eastAsia="Calibri"/>
                <w:u w:color="0000EE"/>
                <w:lang w:val="en-GB"/>
              </w:rPr>
            </w:pPr>
          </w:p>
        </w:tc>
      </w:tr>
      <w:tr w:rsidR="00200B32" w:rsidRPr="001C3189" w:rsidTr="002F7228">
        <w:trPr>
          <w:trHeight w:val="145"/>
        </w:trPr>
        <w:tc>
          <w:tcPr>
            <w:tcW w:w="363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ind w:firstLine="174"/>
              <w:rPr>
                <w:rFonts w:eastAsia="Calibri"/>
                <w:u w:color="0000EE"/>
                <w:lang w:val="en-GB"/>
              </w:rPr>
            </w:pPr>
            <w:r w:rsidRPr="001C3189">
              <w:rPr>
                <w:rFonts w:eastAsia="Calibri"/>
                <w:u w:color="0000EE"/>
                <w:lang w:val="en-GB"/>
              </w:rPr>
              <w:t>Ingredients of supplement</w:t>
            </w:r>
          </w:p>
        </w:tc>
        <w:tc>
          <w:tcPr>
            <w:tcW w:w="480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  <w:tc>
          <w:tcPr>
            <w:tcW w:w="88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rPr>
                <w:rFonts w:eastAsia="Calibri"/>
                <w:u w:color="0000EE"/>
                <w:lang w:val="en-GB"/>
              </w:rPr>
            </w:pPr>
            <w:r w:rsidRPr="001C3189">
              <w:rPr>
                <w:rFonts w:eastAsia="Calibri"/>
                <w:u w:color="0000EE"/>
                <w:lang w:val="en-GB"/>
              </w:rPr>
              <w:t>375 (82.4)</w:t>
            </w:r>
          </w:p>
        </w:tc>
      </w:tr>
      <w:tr w:rsidR="00200B32" w:rsidRPr="001C3189" w:rsidTr="002F7228">
        <w:trPr>
          <w:trHeight w:val="145"/>
        </w:trPr>
        <w:tc>
          <w:tcPr>
            <w:tcW w:w="363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ind w:firstLine="174"/>
              <w:rPr>
                <w:rFonts w:eastAsia="Calibri"/>
                <w:u w:color="0000EE"/>
                <w:lang w:val="en-GB"/>
              </w:rPr>
            </w:pPr>
            <w:r w:rsidRPr="001C3189">
              <w:rPr>
                <w:rFonts w:eastAsia="Calibri"/>
                <w:u w:color="0000EE"/>
                <w:lang w:val="en-GB"/>
              </w:rPr>
              <w:t>Indications of supplement</w:t>
            </w:r>
          </w:p>
        </w:tc>
        <w:tc>
          <w:tcPr>
            <w:tcW w:w="480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  <w:tc>
          <w:tcPr>
            <w:tcW w:w="88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rPr>
                <w:rFonts w:eastAsia="Calibri"/>
                <w:u w:color="0000EE"/>
                <w:lang w:val="en-GB"/>
              </w:rPr>
            </w:pPr>
            <w:r w:rsidRPr="001C3189">
              <w:rPr>
                <w:rFonts w:eastAsia="Calibri"/>
                <w:u w:color="0000EE"/>
                <w:lang w:val="en-GB"/>
              </w:rPr>
              <w:t>245 (53.9)</w:t>
            </w:r>
          </w:p>
        </w:tc>
      </w:tr>
      <w:tr w:rsidR="00200B32" w:rsidRPr="001C3189" w:rsidTr="002F7228">
        <w:trPr>
          <w:trHeight w:val="145"/>
        </w:trPr>
        <w:tc>
          <w:tcPr>
            <w:tcW w:w="363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ind w:firstLine="174"/>
              <w:rPr>
                <w:rFonts w:eastAsia="Calibri"/>
                <w:u w:color="0000EE"/>
                <w:lang w:val="en-GB"/>
              </w:rPr>
            </w:pPr>
            <w:r w:rsidRPr="001C3189">
              <w:rPr>
                <w:rFonts w:eastAsia="Calibri"/>
                <w:u w:color="0000EE"/>
                <w:lang w:val="en-GB"/>
              </w:rPr>
              <w:t>Dosage of supplement</w:t>
            </w:r>
          </w:p>
        </w:tc>
        <w:tc>
          <w:tcPr>
            <w:tcW w:w="480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  <w:tc>
          <w:tcPr>
            <w:tcW w:w="88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rPr>
                <w:rFonts w:eastAsia="Calibri"/>
                <w:u w:color="0000EE"/>
                <w:lang w:val="en-GB"/>
              </w:rPr>
            </w:pPr>
            <w:r w:rsidRPr="001C3189">
              <w:rPr>
                <w:rFonts w:eastAsia="Calibri"/>
                <w:u w:color="0000EE"/>
                <w:lang w:val="en-GB"/>
              </w:rPr>
              <w:t>237 (52.1)</w:t>
            </w:r>
          </w:p>
        </w:tc>
      </w:tr>
      <w:tr w:rsidR="00200B32" w:rsidRPr="001C3189" w:rsidTr="002F7228">
        <w:trPr>
          <w:trHeight w:val="145"/>
        </w:trPr>
        <w:tc>
          <w:tcPr>
            <w:tcW w:w="363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ind w:firstLine="174"/>
              <w:rPr>
                <w:rFonts w:eastAsia="Calibri"/>
                <w:u w:color="0000EE"/>
                <w:lang w:val="en-GB"/>
              </w:rPr>
            </w:pPr>
            <w:r w:rsidRPr="001C3189">
              <w:rPr>
                <w:rFonts w:eastAsia="Calibri"/>
                <w:u w:color="0000EE"/>
                <w:lang w:val="en-GB"/>
              </w:rPr>
              <w:t>Adverse events of supplement</w:t>
            </w:r>
          </w:p>
        </w:tc>
        <w:tc>
          <w:tcPr>
            <w:tcW w:w="480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  <w:tc>
          <w:tcPr>
            <w:tcW w:w="88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rPr>
                <w:rFonts w:eastAsia="Calibri"/>
                <w:u w:color="0000EE"/>
                <w:lang w:val="en-GB"/>
              </w:rPr>
            </w:pPr>
            <w:r w:rsidRPr="001C3189">
              <w:rPr>
                <w:rFonts w:eastAsia="Calibri"/>
                <w:u w:color="0000EE"/>
                <w:lang w:val="en-GB"/>
              </w:rPr>
              <w:t>291 (64.0)</w:t>
            </w:r>
          </w:p>
        </w:tc>
      </w:tr>
      <w:tr w:rsidR="00200B32" w:rsidRPr="001C3189" w:rsidTr="002F7228">
        <w:trPr>
          <w:trHeight w:val="145"/>
        </w:trPr>
        <w:tc>
          <w:tcPr>
            <w:tcW w:w="363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ind w:firstLine="174"/>
              <w:rPr>
                <w:rFonts w:eastAsia="Calibri"/>
                <w:u w:color="0000EE"/>
                <w:lang w:val="en-GB"/>
              </w:rPr>
            </w:pPr>
            <w:r w:rsidRPr="001C3189">
              <w:rPr>
                <w:rFonts w:eastAsia="Calibri"/>
                <w:u w:color="0000EE"/>
                <w:lang w:val="en-GB"/>
              </w:rPr>
              <w:t>Durability of supplement</w:t>
            </w:r>
          </w:p>
        </w:tc>
        <w:tc>
          <w:tcPr>
            <w:tcW w:w="480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  <w:tc>
          <w:tcPr>
            <w:tcW w:w="88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rPr>
                <w:rFonts w:eastAsia="Calibri"/>
                <w:u w:color="0000EE"/>
                <w:lang w:val="en-GB"/>
              </w:rPr>
            </w:pPr>
            <w:r w:rsidRPr="001C3189">
              <w:rPr>
                <w:rFonts w:eastAsia="Calibri"/>
                <w:u w:color="0000EE"/>
                <w:lang w:val="en-GB"/>
              </w:rPr>
              <w:t>312 (68.6)</w:t>
            </w:r>
          </w:p>
        </w:tc>
      </w:tr>
      <w:tr w:rsidR="00200B32" w:rsidRPr="001C3189" w:rsidTr="002F7228">
        <w:trPr>
          <w:trHeight w:val="145"/>
        </w:trPr>
        <w:tc>
          <w:tcPr>
            <w:tcW w:w="363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ind w:firstLine="174"/>
              <w:rPr>
                <w:rFonts w:eastAsia="Calibri"/>
                <w:u w:color="0000EE"/>
                <w:lang w:val="en-GB"/>
              </w:rPr>
            </w:pPr>
            <w:r w:rsidRPr="001C3189">
              <w:rPr>
                <w:rFonts w:eastAsia="Calibri"/>
                <w:u w:color="0000EE"/>
                <w:lang w:val="en-GB"/>
              </w:rPr>
              <w:t>Dietary sources of supplement</w:t>
            </w:r>
          </w:p>
        </w:tc>
        <w:tc>
          <w:tcPr>
            <w:tcW w:w="480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  <w:tc>
          <w:tcPr>
            <w:tcW w:w="88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rPr>
                <w:rFonts w:eastAsia="Calibri"/>
                <w:u w:color="0000EE"/>
                <w:lang w:val="en-GB"/>
              </w:rPr>
            </w:pPr>
            <w:r w:rsidRPr="001C3189">
              <w:rPr>
                <w:rFonts w:eastAsia="Calibri"/>
                <w:u w:color="0000EE"/>
                <w:lang w:val="en-GB"/>
              </w:rPr>
              <w:t>226 (49.8)</w:t>
            </w:r>
          </w:p>
        </w:tc>
      </w:tr>
      <w:tr w:rsidR="00200B32" w:rsidRPr="001C3189" w:rsidTr="002F7228">
        <w:trPr>
          <w:trHeight w:val="145"/>
        </w:trPr>
        <w:tc>
          <w:tcPr>
            <w:tcW w:w="363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ind w:firstLine="174"/>
              <w:rPr>
                <w:rFonts w:eastAsia="Calibri"/>
                <w:u w:color="0000EE"/>
                <w:lang w:val="en-GB"/>
              </w:rPr>
            </w:pPr>
            <w:r w:rsidRPr="001C3189">
              <w:rPr>
                <w:rFonts w:eastAsia="Calibri"/>
                <w:u w:color="0000EE"/>
                <w:lang w:val="en-GB"/>
              </w:rPr>
              <w:t>Claims of supplement</w:t>
            </w:r>
          </w:p>
        </w:tc>
        <w:tc>
          <w:tcPr>
            <w:tcW w:w="480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  <w:tc>
          <w:tcPr>
            <w:tcW w:w="88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rPr>
                <w:rFonts w:eastAsia="Calibri"/>
                <w:u w:color="0000EE"/>
                <w:lang w:val="en-GB"/>
              </w:rPr>
            </w:pPr>
            <w:r w:rsidRPr="001C3189">
              <w:rPr>
                <w:rFonts w:eastAsia="Calibri"/>
                <w:u w:color="0000EE"/>
                <w:lang w:val="en-GB"/>
              </w:rPr>
              <w:t>199 (43.7)</w:t>
            </w:r>
          </w:p>
        </w:tc>
      </w:tr>
      <w:tr w:rsidR="00200B32" w:rsidRPr="001C3189" w:rsidTr="002F7228">
        <w:trPr>
          <w:trHeight w:val="145"/>
        </w:trPr>
        <w:tc>
          <w:tcPr>
            <w:tcW w:w="363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ind w:firstLine="174"/>
              <w:rPr>
                <w:rFonts w:eastAsia="Calibri"/>
                <w:u w:color="0000EE"/>
                <w:lang w:val="en-GB"/>
              </w:rPr>
            </w:pPr>
            <w:r w:rsidRPr="001C3189">
              <w:rPr>
                <w:rFonts w:eastAsia="Calibri"/>
                <w:u w:color="0000EE"/>
                <w:lang w:val="en-GB"/>
              </w:rPr>
              <w:t>Precautions of supplement</w:t>
            </w:r>
          </w:p>
        </w:tc>
        <w:tc>
          <w:tcPr>
            <w:tcW w:w="480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  <w:tc>
          <w:tcPr>
            <w:tcW w:w="88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rPr>
                <w:rFonts w:eastAsia="Calibri"/>
                <w:u w:color="0000EE"/>
                <w:lang w:val="en-GB"/>
              </w:rPr>
            </w:pPr>
            <w:r w:rsidRPr="001C3189">
              <w:rPr>
                <w:rFonts w:eastAsia="Calibri"/>
                <w:u w:color="0000EE"/>
                <w:lang w:val="en-GB"/>
              </w:rPr>
              <w:t>233 (51.2)</w:t>
            </w:r>
          </w:p>
        </w:tc>
      </w:tr>
      <w:tr w:rsidR="00200B32" w:rsidRPr="001C3189" w:rsidTr="002F7228">
        <w:trPr>
          <w:trHeight w:val="145"/>
        </w:trPr>
        <w:tc>
          <w:tcPr>
            <w:tcW w:w="363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ind w:firstLine="174"/>
              <w:rPr>
                <w:rFonts w:eastAsia="Calibri"/>
                <w:u w:color="0000EE"/>
                <w:lang w:val="en-GB"/>
              </w:rPr>
            </w:pPr>
            <w:r w:rsidRPr="001C3189">
              <w:rPr>
                <w:rFonts w:eastAsia="Calibri"/>
                <w:u w:color="0000EE"/>
                <w:lang w:val="en-GB"/>
              </w:rPr>
              <w:t>Dosing instructions of supplement</w:t>
            </w:r>
          </w:p>
        </w:tc>
        <w:tc>
          <w:tcPr>
            <w:tcW w:w="480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  <w:tc>
          <w:tcPr>
            <w:tcW w:w="88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rPr>
                <w:rFonts w:eastAsia="Calibri"/>
                <w:u w:color="0000EE"/>
                <w:lang w:val="en-GB"/>
              </w:rPr>
            </w:pPr>
            <w:r w:rsidRPr="001C3189">
              <w:rPr>
                <w:rFonts w:eastAsia="Calibri"/>
                <w:u w:color="0000EE"/>
                <w:lang w:val="en-GB"/>
              </w:rPr>
              <w:t>227 (49.9)</w:t>
            </w:r>
          </w:p>
        </w:tc>
      </w:tr>
      <w:tr w:rsidR="00200B32" w:rsidRPr="001C3189" w:rsidTr="002F7228">
        <w:trPr>
          <w:trHeight w:val="145"/>
        </w:trPr>
        <w:tc>
          <w:tcPr>
            <w:tcW w:w="363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ind w:firstLine="174"/>
              <w:rPr>
                <w:rFonts w:eastAsia="Calibri"/>
                <w:u w:color="0000EE"/>
                <w:lang w:val="en-GB"/>
              </w:rPr>
            </w:pPr>
            <w:r w:rsidRPr="001C3189">
              <w:rPr>
                <w:rFonts w:eastAsia="Calibri"/>
                <w:u w:color="0000EE"/>
                <w:lang w:val="en-GB"/>
              </w:rPr>
              <w:t>No information concerns</w:t>
            </w:r>
          </w:p>
        </w:tc>
        <w:tc>
          <w:tcPr>
            <w:tcW w:w="480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  <w:tc>
          <w:tcPr>
            <w:tcW w:w="88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rPr>
                <w:rFonts w:eastAsia="Calibri"/>
                <w:u w:color="0000EE"/>
                <w:lang w:val="en-GB"/>
              </w:rPr>
            </w:pPr>
            <w:r w:rsidRPr="001C3189">
              <w:rPr>
                <w:rFonts w:eastAsia="Calibri"/>
                <w:u w:color="0000EE"/>
                <w:lang w:val="en-GB"/>
              </w:rPr>
              <w:t>41 (9.1)</w:t>
            </w:r>
          </w:p>
        </w:tc>
      </w:tr>
      <w:tr w:rsidR="00200B32" w:rsidRPr="001C3189" w:rsidTr="002F7228">
        <w:trPr>
          <w:trHeight w:val="145"/>
        </w:trPr>
        <w:tc>
          <w:tcPr>
            <w:tcW w:w="363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ind w:firstLine="174"/>
              <w:rPr>
                <w:rFonts w:eastAsia="Calibri"/>
                <w:u w:color="0000EE"/>
                <w:lang w:val="en-GB"/>
              </w:rPr>
            </w:pPr>
            <w:r w:rsidRPr="001C3189">
              <w:rPr>
                <w:rFonts w:eastAsia="Calibri"/>
                <w:bCs/>
                <w:u w:color="0000EE"/>
                <w:lang w:val="en-GB"/>
              </w:rPr>
              <w:t>Nutrition information on the label is useful</w:t>
            </w:r>
          </w:p>
        </w:tc>
        <w:tc>
          <w:tcPr>
            <w:tcW w:w="480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  <w:tc>
          <w:tcPr>
            <w:tcW w:w="88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rPr>
                <w:rFonts w:eastAsia="Calibri"/>
                <w:u w:color="0000EE"/>
                <w:lang w:val="en-GB"/>
              </w:rPr>
            </w:pPr>
            <w:r w:rsidRPr="001C3189">
              <w:rPr>
                <w:rFonts w:eastAsia="Calibri"/>
                <w:u w:color="0000EE"/>
                <w:lang w:val="en-GB"/>
              </w:rPr>
              <w:t>431 (94.7)</w:t>
            </w:r>
          </w:p>
        </w:tc>
      </w:tr>
      <w:tr w:rsidR="00200B32" w:rsidRPr="001C3189" w:rsidTr="002F7228">
        <w:trPr>
          <w:trHeight w:val="145"/>
        </w:trPr>
        <w:tc>
          <w:tcPr>
            <w:tcW w:w="363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rPr>
                <w:rFonts w:eastAsia="Calibri"/>
                <w:u w:color="0000EE"/>
                <w:lang w:val="en-GB"/>
              </w:rPr>
            </w:pPr>
            <w:r w:rsidRPr="001C3189">
              <w:rPr>
                <w:rFonts w:eastAsia="Calibri"/>
                <w:u w:color="0000EE"/>
                <w:lang w:val="en-GB"/>
              </w:rPr>
              <w:t>Do you follow recommended label information?</w:t>
            </w:r>
          </w:p>
        </w:tc>
        <w:tc>
          <w:tcPr>
            <w:tcW w:w="480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  <w:r w:rsidRPr="001C3189">
              <w:rPr>
                <w:rFonts w:eastAsia="Calibri"/>
                <w:u w:color="0000EE"/>
                <w:lang w:val="en-GB"/>
              </w:rPr>
              <w:t>455</w:t>
            </w:r>
          </w:p>
        </w:tc>
        <w:tc>
          <w:tcPr>
            <w:tcW w:w="88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rPr>
                <w:rFonts w:eastAsia="Calibri"/>
                <w:u w:color="0000EE"/>
                <w:lang w:val="en-GB"/>
              </w:rPr>
            </w:pPr>
          </w:p>
        </w:tc>
      </w:tr>
      <w:tr w:rsidR="00200B32" w:rsidRPr="001C3189" w:rsidTr="002F7228">
        <w:trPr>
          <w:trHeight w:val="145"/>
        </w:trPr>
        <w:tc>
          <w:tcPr>
            <w:tcW w:w="363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ind w:firstLine="174"/>
              <w:rPr>
                <w:rFonts w:eastAsia="Calibri"/>
                <w:u w:color="0000EE"/>
                <w:lang w:val="en-GB"/>
              </w:rPr>
            </w:pPr>
            <w:r w:rsidRPr="001C3189">
              <w:rPr>
                <w:rFonts w:eastAsia="Calibri"/>
                <w:u w:color="0000EE"/>
                <w:lang w:val="en-GB"/>
              </w:rPr>
              <w:t>Never</w:t>
            </w:r>
          </w:p>
        </w:tc>
        <w:tc>
          <w:tcPr>
            <w:tcW w:w="480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  <w:tc>
          <w:tcPr>
            <w:tcW w:w="88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rPr>
                <w:rFonts w:eastAsia="Calibri"/>
                <w:u w:color="0000EE"/>
                <w:lang w:val="en-GB"/>
              </w:rPr>
            </w:pPr>
            <w:r w:rsidRPr="001C3189">
              <w:rPr>
                <w:rFonts w:eastAsia="Calibri"/>
                <w:u w:color="0000EE"/>
                <w:lang w:val="en-GB"/>
              </w:rPr>
              <w:t>22 (4.8)</w:t>
            </w:r>
          </w:p>
        </w:tc>
      </w:tr>
      <w:tr w:rsidR="00200B32" w:rsidRPr="001C3189" w:rsidTr="002F7228">
        <w:trPr>
          <w:trHeight w:val="145"/>
        </w:trPr>
        <w:tc>
          <w:tcPr>
            <w:tcW w:w="363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ind w:firstLine="174"/>
              <w:rPr>
                <w:rFonts w:eastAsia="Calibri"/>
                <w:u w:color="0000EE"/>
                <w:lang w:val="en-GB"/>
              </w:rPr>
            </w:pPr>
            <w:r w:rsidRPr="001C3189">
              <w:rPr>
                <w:rFonts w:eastAsia="Calibri"/>
                <w:u w:color="0000EE"/>
                <w:lang w:val="en-GB"/>
              </w:rPr>
              <w:t>Sometimes</w:t>
            </w:r>
          </w:p>
        </w:tc>
        <w:tc>
          <w:tcPr>
            <w:tcW w:w="480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  <w:tc>
          <w:tcPr>
            <w:tcW w:w="88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rPr>
                <w:rFonts w:eastAsia="Calibri"/>
                <w:u w:color="0000EE"/>
                <w:lang w:val="en-GB"/>
              </w:rPr>
            </w:pPr>
            <w:r w:rsidRPr="001C3189">
              <w:rPr>
                <w:rFonts w:eastAsia="Calibri"/>
                <w:u w:color="0000EE"/>
                <w:lang w:val="en-GB"/>
              </w:rPr>
              <w:t>35 (7.7)</w:t>
            </w:r>
          </w:p>
        </w:tc>
      </w:tr>
      <w:tr w:rsidR="00200B32" w:rsidRPr="001C3189" w:rsidTr="002F7228">
        <w:trPr>
          <w:trHeight w:val="145"/>
        </w:trPr>
        <w:tc>
          <w:tcPr>
            <w:tcW w:w="363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ind w:firstLine="174"/>
              <w:rPr>
                <w:rFonts w:eastAsia="Calibri"/>
                <w:u w:color="0000EE"/>
                <w:lang w:val="en-GB"/>
              </w:rPr>
            </w:pPr>
            <w:r w:rsidRPr="001C3189">
              <w:rPr>
                <w:rFonts w:eastAsia="Calibri"/>
                <w:u w:color="0000EE"/>
                <w:lang w:val="en-GB"/>
              </w:rPr>
              <w:t>Often</w:t>
            </w:r>
          </w:p>
        </w:tc>
        <w:tc>
          <w:tcPr>
            <w:tcW w:w="480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  <w:tc>
          <w:tcPr>
            <w:tcW w:w="88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rPr>
                <w:rFonts w:eastAsia="Calibri"/>
                <w:u w:color="0000EE"/>
                <w:lang w:val="en-GB"/>
              </w:rPr>
            </w:pPr>
            <w:r w:rsidRPr="001C3189">
              <w:rPr>
                <w:rFonts w:eastAsia="Calibri"/>
                <w:u w:color="0000EE"/>
                <w:lang w:val="en-GB"/>
              </w:rPr>
              <w:t>64 (14.1)</w:t>
            </w:r>
          </w:p>
        </w:tc>
      </w:tr>
      <w:tr w:rsidR="00200B32" w:rsidRPr="001C3189" w:rsidTr="002F7228">
        <w:trPr>
          <w:trHeight w:val="339"/>
        </w:trPr>
        <w:tc>
          <w:tcPr>
            <w:tcW w:w="363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ind w:firstLine="174"/>
              <w:rPr>
                <w:rFonts w:eastAsia="Calibri"/>
                <w:u w:color="0000EE"/>
                <w:lang w:val="en-GB"/>
              </w:rPr>
            </w:pPr>
            <w:r w:rsidRPr="001C3189">
              <w:rPr>
                <w:rFonts w:eastAsia="Calibri"/>
                <w:u w:color="0000EE"/>
                <w:lang w:val="en-GB"/>
              </w:rPr>
              <w:t>Always</w:t>
            </w:r>
          </w:p>
        </w:tc>
        <w:tc>
          <w:tcPr>
            <w:tcW w:w="480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  <w:tc>
          <w:tcPr>
            <w:tcW w:w="88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200B32" w:rsidRPr="001C3189" w:rsidRDefault="00200B32" w:rsidP="002F7228">
            <w:pPr>
              <w:widowControl w:val="0"/>
              <w:rPr>
                <w:rFonts w:eastAsia="Calibri"/>
                <w:u w:color="0000EE"/>
                <w:lang w:val="en-GB"/>
              </w:rPr>
            </w:pPr>
            <w:r w:rsidRPr="001C3189">
              <w:rPr>
                <w:rFonts w:eastAsia="Calibri"/>
                <w:u w:color="0000EE"/>
                <w:lang w:val="en-GB"/>
              </w:rPr>
              <w:t>334 (73.4)</w:t>
            </w:r>
          </w:p>
        </w:tc>
      </w:tr>
    </w:tbl>
    <w:p w:rsidR="00D4300E" w:rsidRPr="00200B32" w:rsidRDefault="00200B32" w:rsidP="00200B32">
      <w:pPr>
        <w:widowControl w:val="0"/>
        <w:spacing w:before="160" w:after="160"/>
        <w:rPr>
          <w:rFonts w:eastAsia="Calibri"/>
          <w:bCs/>
          <w:lang w:val="en-GB"/>
        </w:rPr>
      </w:pPr>
      <w:r>
        <w:rPr>
          <w:rFonts w:eastAsia="Calibri"/>
          <w:bCs/>
          <w:lang w:val="en-GB"/>
        </w:rPr>
        <w:t xml:space="preserve">Note. </w:t>
      </w:r>
      <w:r w:rsidRPr="003F120D">
        <w:rPr>
          <w:rFonts w:eastAsia="Calibri"/>
          <w:bCs/>
          <w:vertAlign w:val="superscript"/>
          <w:lang w:val="en-GB"/>
        </w:rPr>
        <w:t>‡</w:t>
      </w:r>
      <w:r w:rsidRPr="00FE2CA6">
        <w:rPr>
          <w:rFonts w:eastAsia="Calibri"/>
          <w:bCs/>
          <w:lang w:val="en-GB"/>
        </w:rPr>
        <w:t>Respondents could choose more than one answer.</w:t>
      </w:r>
      <w:r>
        <w:rPr>
          <w:rFonts w:eastAsia="Calibri"/>
          <w:bCs/>
          <w:lang w:val="en-GB"/>
        </w:rPr>
        <w:t xml:space="preserve"> HS denotes Health Supplements.</w:t>
      </w:r>
    </w:p>
    <w:sectPr w:rsidR="00D4300E" w:rsidRPr="00200B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B32"/>
    <w:rsid w:val="000A168C"/>
    <w:rsid w:val="0017654A"/>
    <w:rsid w:val="00200B32"/>
    <w:rsid w:val="002B428C"/>
    <w:rsid w:val="00333C42"/>
    <w:rsid w:val="00422B4F"/>
    <w:rsid w:val="004275B9"/>
    <w:rsid w:val="00626D7D"/>
    <w:rsid w:val="00830810"/>
    <w:rsid w:val="00857578"/>
    <w:rsid w:val="008B497C"/>
    <w:rsid w:val="00A21ACC"/>
    <w:rsid w:val="00A378AB"/>
    <w:rsid w:val="00D4300E"/>
    <w:rsid w:val="00D81B39"/>
    <w:rsid w:val="00DB0CC6"/>
    <w:rsid w:val="00E6082F"/>
    <w:rsid w:val="00EC5C1E"/>
    <w:rsid w:val="00F07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uiPriority="37"/>
    <w:lsdException w:name="TOC Heading" w:uiPriority="71" w:qFormat="1"/>
  </w:latentStyles>
  <w:style w:type="paragraph" w:default="1" w:styleId="Normal">
    <w:name w:val="Normal"/>
    <w:qFormat/>
    <w:rsid w:val="00422B4F"/>
    <w:pPr>
      <w:suppressAutoHyphens/>
    </w:pPr>
  </w:style>
  <w:style w:type="paragraph" w:styleId="Heading1">
    <w:name w:val="heading 1"/>
    <w:basedOn w:val="Normal"/>
    <w:next w:val="Normal"/>
    <w:link w:val="Heading1Char"/>
    <w:uiPriority w:val="9"/>
    <w:qFormat/>
    <w:rsid w:val="00A378AB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78AB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78AB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75B9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75B9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78A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78AB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78A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75B9"/>
    <w:rPr>
      <w:rFonts w:asciiTheme="minorHAnsi" w:eastAsiaTheme="minorEastAsia" w:hAnsiTheme="minorHAnsi" w:cstheme="min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75B9"/>
    <w:rPr>
      <w:rFonts w:asciiTheme="minorHAnsi" w:eastAsiaTheme="minorEastAsia" w:hAnsiTheme="minorHAnsi" w:cstheme="minorBidi"/>
      <w:sz w:val="24"/>
      <w:szCs w:val="24"/>
    </w:rPr>
  </w:style>
  <w:style w:type="character" w:styleId="Strong">
    <w:name w:val="Strong"/>
    <w:uiPriority w:val="22"/>
    <w:qFormat/>
    <w:rsid w:val="00422B4F"/>
    <w:rPr>
      <w:b/>
      <w:bCs/>
    </w:rPr>
  </w:style>
  <w:style w:type="character" w:styleId="Emphasis">
    <w:name w:val="Emphasis"/>
    <w:uiPriority w:val="20"/>
    <w:qFormat/>
    <w:rsid w:val="004275B9"/>
    <w:rPr>
      <w:i/>
      <w:iCs/>
    </w:rPr>
  </w:style>
  <w:style w:type="paragraph" w:styleId="ListParagraph">
    <w:name w:val="List Paragraph"/>
    <w:basedOn w:val="Normal"/>
    <w:uiPriority w:val="72"/>
    <w:qFormat/>
    <w:rsid w:val="00F0788A"/>
    <w:pPr>
      <w:ind w:left="720"/>
    </w:pPr>
  </w:style>
  <w:style w:type="paragraph" w:styleId="TOCHeading">
    <w:name w:val="TOC Heading"/>
    <w:basedOn w:val="Heading1"/>
    <w:next w:val="Normal"/>
    <w:uiPriority w:val="71"/>
    <w:semiHidden/>
    <w:unhideWhenUsed/>
    <w:qFormat/>
    <w:rsid w:val="00A378AB"/>
    <w:pPr>
      <w:outlineLvl w:val="9"/>
    </w:pPr>
  </w:style>
  <w:style w:type="paragraph" w:styleId="Title">
    <w:name w:val="Title"/>
    <w:basedOn w:val="Normal"/>
    <w:next w:val="Normal"/>
    <w:link w:val="TitleChar"/>
    <w:uiPriority w:val="10"/>
    <w:qFormat/>
    <w:rsid w:val="00F07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F07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Caption">
    <w:name w:val="caption"/>
    <w:basedOn w:val="Normal"/>
    <w:qFormat/>
    <w:rsid w:val="00422B4F"/>
    <w:pPr>
      <w:suppressLineNumbers/>
      <w:spacing w:before="120" w:after="1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uiPriority="37"/>
    <w:lsdException w:name="TOC Heading" w:uiPriority="71" w:qFormat="1"/>
  </w:latentStyles>
  <w:style w:type="paragraph" w:default="1" w:styleId="Normal">
    <w:name w:val="Normal"/>
    <w:qFormat/>
    <w:rsid w:val="00422B4F"/>
    <w:pPr>
      <w:suppressAutoHyphens/>
    </w:pPr>
  </w:style>
  <w:style w:type="paragraph" w:styleId="Heading1">
    <w:name w:val="heading 1"/>
    <w:basedOn w:val="Normal"/>
    <w:next w:val="Normal"/>
    <w:link w:val="Heading1Char"/>
    <w:uiPriority w:val="9"/>
    <w:qFormat/>
    <w:rsid w:val="00A378AB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78AB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78AB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75B9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75B9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78A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78AB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78A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75B9"/>
    <w:rPr>
      <w:rFonts w:asciiTheme="minorHAnsi" w:eastAsiaTheme="minorEastAsia" w:hAnsiTheme="minorHAnsi" w:cstheme="min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75B9"/>
    <w:rPr>
      <w:rFonts w:asciiTheme="minorHAnsi" w:eastAsiaTheme="minorEastAsia" w:hAnsiTheme="minorHAnsi" w:cstheme="minorBidi"/>
      <w:sz w:val="24"/>
      <w:szCs w:val="24"/>
    </w:rPr>
  </w:style>
  <w:style w:type="character" w:styleId="Strong">
    <w:name w:val="Strong"/>
    <w:uiPriority w:val="22"/>
    <w:qFormat/>
    <w:rsid w:val="00422B4F"/>
    <w:rPr>
      <w:b/>
      <w:bCs/>
    </w:rPr>
  </w:style>
  <w:style w:type="character" w:styleId="Emphasis">
    <w:name w:val="Emphasis"/>
    <w:uiPriority w:val="20"/>
    <w:qFormat/>
    <w:rsid w:val="004275B9"/>
    <w:rPr>
      <w:i/>
      <w:iCs/>
    </w:rPr>
  </w:style>
  <w:style w:type="paragraph" w:styleId="ListParagraph">
    <w:name w:val="List Paragraph"/>
    <w:basedOn w:val="Normal"/>
    <w:uiPriority w:val="72"/>
    <w:qFormat/>
    <w:rsid w:val="00F0788A"/>
    <w:pPr>
      <w:ind w:left="720"/>
    </w:pPr>
  </w:style>
  <w:style w:type="paragraph" w:styleId="TOCHeading">
    <w:name w:val="TOC Heading"/>
    <w:basedOn w:val="Heading1"/>
    <w:next w:val="Normal"/>
    <w:uiPriority w:val="71"/>
    <w:semiHidden/>
    <w:unhideWhenUsed/>
    <w:qFormat/>
    <w:rsid w:val="00A378AB"/>
    <w:pPr>
      <w:outlineLvl w:val="9"/>
    </w:pPr>
  </w:style>
  <w:style w:type="paragraph" w:styleId="Title">
    <w:name w:val="Title"/>
    <w:basedOn w:val="Normal"/>
    <w:next w:val="Normal"/>
    <w:link w:val="TitleChar"/>
    <w:uiPriority w:val="10"/>
    <w:qFormat/>
    <w:rsid w:val="00F07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F07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Caption">
    <w:name w:val="caption"/>
    <w:basedOn w:val="Normal"/>
    <w:qFormat/>
    <w:rsid w:val="00422B4F"/>
    <w:pPr>
      <w:suppressLineNumbers/>
      <w:spacing w:before="120"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DLAMBO</cp:lastModifiedBy>
  <cp:revision>11</cp:revision>
  <dcterms:created xsi:type="dcterms:W3CDTF">2019-07-04T21:26:00Z</dcterms:created>
  <dcterms:modified xsi:type="dcterms:W3CDTF">2019-07-04T23:31:00Z</dcterms:modified>
</cp:coreProperties>
</file>