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168" w:rsidRPr="00344168" w:rsidRDefault="00344168" w:rsidP="00BA74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4168"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:rsidR="00344168" w:rsidRDefault="00344168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F76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3</w:t>
      </w:r>
      <w:r w:rsidR="002B2F76" w:rsidRPr="0090370F">
        <w:rPr>
          <w:rFonts w:ascii="Times New Roman" w:hAnsi="Times New Roman" w:cs="Times New Roman"/>
          <w:sz w:val="24"/>
          <w:szCs w:val="24"/>
        </w:rPr>
        <w:t xml:space="preserve">A: Crude Odds Ratios </w:t>
      </w:r>
      <w:r w:rsidR="000A4FF4" w:rsidRPr="0090370F">
        <w:rPr>
          <w:rFonts w:ascii="Times New Roman" w:hAnsi="Times New Roman" w:cs="Times New Roman"/>
          <w:sz w:val="24"/>
          <w:szCs w:val="24"/>
        </w:rPr>
        <w:t xml:space="preserve">and 95% Confidence Intervals </w:t>
      </w:r>
      <w:r w:rsidR="00BA74B0" w:rsidRPr="0090370F">
        <w:rPr>
          <w:rFonts w:ascii="Times New Roman" w:hAnsi="Times New Roman" w:cs="Times New Roman"/>
          <w:sz w:val="24"/>
          <w:szCs w:val="24"/>
        </w:rPr>
        <w:t>for</w:t>
      </w:r>
      <w:r w:rsidR="002B2F76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2B2F76" w:rsidRPr="0090370F">
        <w:rPr>
          <w:rFonts w:ascii="Times New Roman" w:hAnsi="Times New Roman" w:cs="Times New Roman" w:hint="eastAsia"/>
          <w:sz w:val="24"/>
          <w:szCs w:val="24"/>
        </w:rPr>
        <w:t>Va</w:t>
      </w:r>
      <w:r w:rsidR="00052D8A">
        <w:rPr>
          <w:rFonts w:ascii="Times New Roman" w:hAnsi="Times New Roman" w:cs="Times New Roman"/>
          <w:sz w:val="24"/>
          <w:szCs w:val="24"/>
        </w:rPr>
        <w:t xml:space="preserve">riables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3</w:t>
      </w:r>
    </w:p>
    <w:tbl>
      <w:tblPr>
        <w:tblStyle w:val="TableGrid"/>
        <w:tblW w:w="8370" w:type="dxa"/>
        <w:tblInd w:w="198" w:type="dxa"/>
        <w:tblLook w:val="04A0" w:firstRow="1" w:lastRow="0" w:firstColumn="1" w:lastColumn="0" w:noHBand="0" w:noVBand="1"/>
      </w:tblPr>
      <w:tblGrid>
        <w:gridCol w:w="5130"/>
        <w:gridCol w:w="1620"/>
        <w:gridCol w:w="1620"/>
      </w:tblGrid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Crude OR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0.66, 0.86]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1A2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B5C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Pr="005350E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 (primary school or below=0)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Clerk/service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Knowing medical staff (yes=1, no=0)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GDP per capita in the district (unit: 10,000 yuan)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620" w:type="dxa"/>
            <w:shd w:val="clear" w:color="auto" w:fill="FFFFFF" w:themeFill="background1"/>
            <w:vAlign w:val="bottom"/>
          </w:tcPr>
          <w:p w:rsidR="00E8144B" w:rsidRPr="0090370F" w:rsidRDefault="00E8144B" w:rsidP="00EA2B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2B2F76" w:rsidRPr="0090370F" w:rsidRDefault="002B2F76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70F">
        <w:rPr>
          <w:rFonts w:ascii="Times New Roman" w:hAnsi="Times New Roman" w:cs="Times New Roman"/>
          <w:sz w:val="24"/>
          <w:szCs w:val="24"/>
        </w:rPr>
        <w:br w:type="page"/>
      </w:r>
    </w:p>
    <w:p w:rsidR="0073226F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3</w:t>
      </w:r>
      <w:r w:rsidR="002B2F76" w:rsidRPr="0090370F">
        <w:rPr>
          <w:rFonts w:ascii="Times New Roman" w:hAnsi="Times New Roman" w:cs="Times New Roman"/>
          <w:sz w:val="24"/>
          <w:szCs w:val="24"/>
        </w:rPr>
        <w:t>B</w:t>
      </w:r>
      <w:r w:rsidR="0073226F" w:rsidRPr="0090370F">
        <w:rPr>
          <w:rFonts w:ascii="Times New Roman" w:hAnsi="Times New Roman" w:cs="Times New Roman"/>
          <w:sz w:val="24"/>
          <w:szCs w:val="24"/>
        </w:rPr>
        <w:t>: Odds Ratios and 95% Confidence Interval</w:t>
      </w:r>
      <w:r w:rsidR="009D0097" w:rsidRPr="0090370F">
        <w:rPr>
          <w:rFonts w:ascii="Times New Roman" w:hAnsi="Times New Roman" w:cs="Times New Roman" w:hint="eastAsia"/>
          <w:sz w:val="24"/>
          <w:szCs w:val="24"/>
        </w:rPr>
        <w:t>s</w:t>
      </w:r>
      <w:r w:rsidR="0073226F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5D673F" w:rsidRPr="0090370F">
        <w:rPr>
          <w:rFonts w:ascii="Times New Roman" w:hAnsi="Times New Roman" w:cs="Times New Roman"/>
          <w:sz w:val="24"/>
          <w:szCs w:val="24"/>
        </w:rPr>
        <w:t>for</w:t>
      </w:r>
      <w:r w:rsidR="0073226F" w:rsidRPr="0090370F">
        <w:rPr>
          <w:rFonts w:ascii="Times New Roman" w:hAnsi="Times New Roman" w:cs="Times New Roman"/>
          <w:sz w:val="24"/>
          <w:szCs w:val="24"/>
        </w:rPr>
        <w:t xml:space="preserve"> Model I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3</w:t>
      </w:r>
    </w:p>
    <w:tbl>
      <w:tblPr>
        <w:tblStyle w:val="TableGrid"/>
        <w:tblW w:w="8100" w:type="dxa"/>
        <w:tblInd w:w="198" w:type="dxa"/>
        <w:tblLook w:val="04A0" w:firstRow="1" w:lastRow="0" w:firstColumn="1" w:lastColumn="0" w:noHBand="0" w:noVBand="1"/>
      </w:tblPr>
      <w:tblGrid>
        <w:gridCol w:w="5130"/>
        <w:gridCol w:w="1080"/>
        <w:gridCol w:w="1890"/>
      </w:tblGrid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890" w:type="dxa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 0.87]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890" w:type="dxa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[1.00, 1.01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890" w:type="dxa"/>
            <w:shd w:val="clear" w:color="auto" w:fill="FFFFFF" w:themeFill="background1"/>
            <w:vAlign w:val="bottom"/>
          </w:tcPr>
          <w:p w:rsidR="00E8144B" w:rsidRPr="0090370F" w:rsidRDefault="00E8144B" w:rsidP="001A24E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[0.55, 0.93]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90" w:type="dxa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 1.40]</w:t>
            </w:r>
          </w:p>
        </w:tc>
      </w:tr>
    </w:tbl>
    <w:p w:rsidR="0073226F" w:rsidRPr="0090370F" w:rsidRDefault="0073226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77BE" w:rsidRPr="0090370F" w:rsidRDefault="004277BE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4A86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3</w:t>
      </w:r>
      <w:r w:rsidR="002B2F76" w:rsidRPr="0090370F">
        <w:rPr>
          <w:rFonts w:ascii="Times New Roman" w:hAnsi="Times New Roman" w:cs="Times New Roman"/>
          <w:sz w:val="24"/>
          <w:szCs w:val="24"/>
        </w:rPr>
        <w:t>C</w:t>
      </w:r>
      <w:r w:rsidR="008E4A86" w:rsidRPr="0090370F">
        <w:rPr>
          <w:rFonts w:ascii="Times New Roman" w:hAnsi="Times New Roman" w:cs="Times New Roman"/>
          <w:sz w:val="24"/>
          <w:szCs w:val="24"/>
        </w:rPr>
        <w:t>: Odds Ratios and 95% Confidence Interval</w:t>
      </w:r>
      <w:r w:rsidR="005D673F" w:rsidRPr="0090370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E4A86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5D673F" w:rsidRPr="0090370F">
        <w:rPr>
          <w:rFonts w:ascii="Times New Roman" w:hAnsi="Times New Roman" w:cs="Times New Roman"/>
          <w:sz w:val="24"/>
          <w:szCs w:val="24"/>
        </w:rPr>
        <w:t>for</w:t>
      </w:r>
      <w:r w:rsidR="008E4A86" w:rsidRPr="0090370F">
        <w:rPr>
          <w:rFonts w:ascii="Times New Roman" w:hAnsi="Times New Roman" w:cs="Times New Roman"/>
          <w:sz w:val="24"/>
          <w:szCs w:val="24"/>
        </w:rPr>
        <w:t xml:space="preserve"> Model I</w:t>
      </w:r>
      <w:r w:rsidR="005D37A8" w:rsidRPr="0090370F">
        <w:rPr>
          <w:rFonts w:ascii="Times New Roman" w:hAnsi="Times New Roman" w:cs="Times New Roman"/>
          <w:sz w:val="24"/>
          <w:szCs w:val="24"/>
        </w:rPr>
        <w:t>I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3</w:t>
      </w:r>
    </w:p>
    <w:tbl>
      <w:tblPr>
        <w:tblStyle w:val="TableGrid"/>
        <w:tblW w:w="8100" w:type="dxa"/>
        <w:tblInd w:w="198" w:type="dxa"/>
        <w:tblLook w:val="04A0" w:firstRow="1" w:lastRow="0" w:firstColumn="1" w:lastColumn="0" w:noHBand="0" w:noVBand="1"/>
      </w:tblPr>
      <w:tblGrid>
        <w:gridCol w:w="5130"/>
        <w:gridCol w:w="1080"/>
        <w:gridCol w:w="650"/>
        <w:gridCol w:w="1240"/>
      </w:tblGrid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gridSpan w:val="2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Pr="005350E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13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890" w:type="dxa"/>
            <w:gridSpan w:val="2"/>
            <w:shd w:val="clear" w:color="auto" w:fill="FFFFFF" w:themeFill="background1"/>
            <w:vAlign w:val="bottom"/>
          </w:tcPr>
          <w:p w:rsidR="00E8144B" w:rsidRPr="0090370F" w:rsidRDefault="00E8144B" w:rsidP="00E877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0B60C2" w:rsidRPr="0090370F" w:rsidRDefault="000B60C2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0C2" w:rsidRPr="0090370F" w:rsidRDefault="000B60C2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1453" w:rsidRPr="0090370F" w:rsidRDefault="00C91453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70F">
        <w:rPr>
          <w:rFonts w:ascii="Times New Roman" w:hAnsi="Times New Roman" w:cs="Times New Roman"/>
          <w:sz w:val="24"/>
          <w:szCs w:val="24"/>
        </w:rPr>
        <w:br w:type="page"/>
      </w:r>
    </w:p>
    <w:p w:rsidR="000B60C2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3</w:t>
      </w:r>
      <w:r w:rsidR="002B2F76" w:rsidRPr="0090370F">
        <w:rPr>
          <w:rFonts w:ascii="Times New Roman" w:hAnsi="Times New Roman" w:cs="Times New Roman"/>
          <w:sz w:val="24"/>
          <w:szCs w:val="24"/>
        </w:rPr>
        <w:t>D</w:t>
      </w:r>
      <w:r w:rsidR="000B60C2" w:rsidRPr="0090370F">
        <w:rPr>
          <w:rFonts w:ascii="Times New Roman" w:hAnsi="Times New Roman" w:cs="Times New Roman"/>
          <w:sz w:val="24"/>
          <w:szCs w:val="24"/>
        </w:rPr>
        <w:t>: Odds Ratios and 95% Confidence Interval</w:t>
      </w:r>
      <w:r w:rsidR="005D673F" w:rsidRPr="0090370F">
        <w:rPr>
          <w:rFonts w:ascii="Times New Roman" w:hAnsi="Times New Roman" w:cs="Times New Roman"/>
          <w:sz w:val="24"/>
          <w:szCs w:val="24"/>
        </w:rPr>
        <w:t>s</w:t>
      </w:r>
      <w:r w:rsidR="000B60C2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5D673F" w:rsidRPr="0090370F">
        <w:rPr>
          <w:rFonts w:ascii="Times New Roman" w:hAnsi="Times New Roman" w:cs="Times New Roman"/>
          <w:sz w:val="24"/>
          <w:szCs w:val="24"/>
        </w:rPr>
        <w:t>for</w:t>
      </w:r>
      <w:r w:rsidR="000B60C2" w:rsidRPr="0090370F">
        <w:rPr>
          <w:rFonts w:ascii="Times New Roman" w:hAnsi="Times New Roman" w:cs="Times New Roman"/>
          <w:sz w:val="24"/>
          <w:szCs w:val="24"/>
        </w:rPr>
        <w:t xml:space="preserve"> Model III</w:t>
      </w:r>
      <w:r w:rsidR="002B2F76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2B2F76" w:rsidRPr="0090370F">
        <w:rPr>
          <w:rFonts w:ascii="Times New Roman" w:hAnsi="Times New Roman" w:cs="Times New Roman" w:hint="eastAsia"/>
          <w:sz w:val="24"/>
          <w:szCs w:val="24"/>
        </w:rPr>
        <w:t>in</w:t>
      </w:r>
      <w:r w:rsidR="00052D8A">
        <w:rPr>
          <w:rFonts w:ascii="Times New Roman" w:hAnsi="Times New Roman" w:cs="Times New Roman"/>
          <w:sz w:val="24"/>
          <w:szCs w:val="24"/>
          <w:lang w:val="en-US"/>
        </w:rPr>
        <w:t xml:space="preserve"> Table </w:t>
      </w:r>
      <w:r w:rsidR="00052D8A">
        <w:rPr>
          <w:rFonts w:ascii="Times New Roman" w:hAnsi="Times New Roman" w:cs="Times New Roman" w:hint="eastAsia"/>
          <w:sz w:val="24"/>
          <w:szCs w:val="24"/>
          <w:lang w:val="en-US"/>
        </w:rPr>
        <w:t>3</w:t>
      </w:r>
    </w:p>
    <w:tbl>
      <w:tblPr>
        <w:tblStyle w:val="TableGrid"/>
        <w:tblW w:w="7849" w:type="dxa"/>
        <w:tblInd w:w="198" w:type="dxa"/>
        <w:tblLook w:val="04A0" w:firstRow="1" w:lastRow="0" w:firstColumn="1" w:lastColumn="0" w:noHBand="0" w:noVBand="1"/>
      </w:tblPr>
      <w:tblGrid>
        <w:gridCol w:w="4950"/>
        <w:gridCol w:w="1170"/>
        <w:gridCol w:w="1729"/>
      </w:tblGrid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Educa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 (primary school or below=0)</w:t>
            </w:r>
          </w:p>
        </w:tc>
        <w:tc>
          <w:tcPr>
            <w:tcW w:w="117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117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Clerk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/service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729" w:type="dxa"/>
            <w:shd w:val="clear" w:color="auto" w:fill="FFFFFF" w:themeFill="background1"/>
            <w:vAlign w:val="bottom"/>
          </w:tcPr>
          <w:p w:rsidR="00E8144B" w:rsidRPr="0090370F" w:rsidRDefault="00E8144B" w:rsidP="00EB2A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0B60C2" w:rsidRPr="0090370F" w:rsidRDefault="000B60C2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0C2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3</w:t>
      </w:r>
      <w:r w:rsidR="002B2F76" w:rsidRPr="0090370F">
        <w:rPr>
          <w:rFonts w:ascii="Times New Roman" w:hAnsi="Times New Roman" w:cs="Times New Roman"/>
          <w:sz w:val="24"/>
          <w:szCs w:val="24"/>
        </w:rPr>
        <w:t>E</w:t>
      </w:r>
      <w:r w:rsidR="000B60C2" w:rsidRPr="0090370F">
        <w:rPr>
          <w:rFonts w:ascii="Times New Roman" w:hAnsi="Times New Roman" w:cs="Times New Roman"/>
          <w:sz w:val="24"/>
          <w:szCs w:val="24"/>
        </w:rPr>
        <w:t>: Odds Ratios and 95% Confidence Interval</w:t>
      </w:r>
      <w:r w:rsidR="005D673F" w:rsidRPr="0090370F">
        <w:rPr>
          <w:rFonts w:ascii="Times New Roman" w:hAnsi="Times New Roman" w:cs="Times New Roman"/>
          <w:sz w:val="24"/>
          <w:szCs w:val="24"/>
        </w:rPr>
        <w:t>s</w:t>
      </w:r>
      <w:r w:rsidR="000B60C2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5D673F" w:rsidRPr="0090370F">
        <w:rPr>
          <w:rFonts w:ascii="Times New Roman" w:hAnsi="Times New Roman" w:cs="Times New Roman"/>
          <w:sz w:val="24"/>
          <w:szCs w:val="24"/>
        </w:rPr>
        <w:t>for</w:t>
      </w:r>
      <w:r w:rsidR="000B60C2" w:rsidRPr="0090370F">
        <w:rPr>
          <w:rFonts w:ascii="Times New Roman" w:hAnsi="Times New Roman" w:cs="Times New Roman"/>
          <w:sz w:val="24"/>
          <w:szCs w:val="24"/>
        </w:rPr>
        <w:t xml:space="preserve"> Model IV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3</w:t>
      </w:r>
    </w:p>
    <w:tbl>
      <w:tblPr>
        <w:tblStyle w:val="TableGrid"/>
        <w:tblW w:w="7920" w:type="dxa"/>
        <w:tblInd w:w="198" w:type="dxa"/>
        <w:tblLook w:val="04A0" w:firstRow="1" w:lastRow="0" w:firstColumn="1" w:lastColumn="0" w:noHBand="0" w:noVBand="1"/>
      </w:tblPr>
      <w:tblGrid>
        <w:gridCol w:w="4950"/>
        <w:gridCol w:w="1170"/>
        <w:gridCol w:w="1800"/>
      </w:tblGrid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Knowing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medical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staff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(yes=1, no=0)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GDP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capita in the district (unit: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10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yuan)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17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800" w:type="dxa"/>
            <w:shd w:val="clear" w:color="auto" w:fill="FFFFFF" w:themeFill="background1"/>
            <w:vAlign w:val="bottom"/>
          </w:tcPr>
          <w:p w:rsidR="00E8144B" w:rsidRPr="0090370F" w:rsidRDefault="00E8144B" w:rsidP="005D2F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0B60C2" w:rsidRPr="0090370F" w:rsidRDefault="000B60C2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0C2" w:rsidRPr="0090370F" w:rsidRDefault="000B60C2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0C2" w:rsidRPr="0090370F" w:rsidRDefault="000B60C2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F76" w:rsidRPr="0090370F" w:rsidRDefault="002B2F76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F76" w:rsidRPr="0090370F" w:rsidRDefault="002B2F76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F76" w:rsidRPr="0090370F" w:rsidRDefault="002B2F76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2F4D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3</w:t>
      </w:r>
      <w:r w:rsidR="002B2F76" w:rsidRPr="0090370F">
        <w:rPr>
          <w:rFonts w:ascii="Times New Roman" w:hAnsi="Times New Roman" w:cs="Times New Roman"/>
          <w:sz w:val="24"/>
          <w:szCs w:val="24"/>
        </w:rPr>
        <w:t>F</w:t>
      </w:r>
      <w:r w:rsidR="000B60C2" w:rsidRPr="0090370F">
        <w:rPr>
          <w:rFonts w:ascii="Times New Roman" w:hAnsi="Times New Roman" w:cs="Times New Roman"/>
          <w:sz w:val="24"/>
          <w:szCs w:val="24"/>
        </w:rPr>
        <w:t>: Odds Ratios and 95% Confidence Interval</w:t>
      </w:r>
      <w:r w:rsidR="005D673F" w:rsidRPr="0090370F">
        <w:rPr>
          <w:rFonts w:ascii="Times New Roman" w:hAnsi="Times New Roman" w:cs="Times New Roman"/>
          <w:sz w:val="24"/>
          <w:szCs w:val="24"/>
        </w:rPr>
        <w:t>s</w:t>
      </w:r>
      <w:r w:rsidR="000B60C2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5D673F" w:rsidRPr="0090370F">
        <w:rPr>
          <w:rFonts w:ascii="Times New Roman" w:hAnsi="Times New Roman" w:cs="Times New Roman"/>
          <w:sz w:val="24"/>
          <w:szCs w:val="24"/>
        </w:rPr>
        <w:t>for</w:t>
      </w:r>
      <w:r w:rsidR="000B60C2" w:rsidRPr="0090370F">
        <w:rPr>
          <w:rFonts w:ascii="Times New Roman" w:hAnsi="Times New Roman" w:cs="Times New Roman"/>
          <w:sz w:val="24"/>
          <w:szCs w:val="24"/>
        </w:rPr>
        <w:t xml:space="preserve"> Model V</w:t>
      </w:r>
      <w:r w:rsidR="002B2F76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2B2F76" w:rsidRPr="0090370F">
        <w:rPr>
          <w:rFonts w:ascii="Times New Roman" w:hAnsi="Times New Roman" w:cs="Times New Roman" w:hint="eastAsia"/>
          <w:sz w:val="24"/>
          <w:szCs w:val="24"/>
        </w:rPr>
        <w:t>in</w:t>
      </w:r>
      <w:r w:rsidR="002B2F76" w:rsidRPr="0090370F">
        <w:rPr>
          <w:rFonts w:ascii="Times New Roman" w:hAnsi="Times New Roman" w:cs="Times New Roman"/>
          <w:sz w:val="24"/>
          <w:szCs w:val="24"/>
        </w:rPr>
        <w:t xml:space="preserve"> </w:t>
      </w:r>
      <w:r w:rsidR="002B2F76" w:rsidRPr="0090370F">
        <w:rPr>
          <w:rFonts w:ascii="Times New Roman" w:hAnsi="Times New Roman" w:cs="Times New Roman" w:hint="eastAsia"/>
          <w:sz w:val="24"/>
          <w:szCs w:val="24"/>
        </w:rPr>
        <w:t>Table</w:t>
      </w:r>
      <w:r w:rsidR="00052D8A">
        <w:rPr>
          <w:rFonts w:ascii="Times New Roman" w:hAnsi="Times New Roman" w:cs="Times New Roman"/>
          <w:sz w:val="24"/>
          <w:szCs w:val="24"/>
        </w:rPr>
        <w:t xml:space="preserve"> </w:t>
      </w:r>
      <w:r w:rsidR="00052D8A">
        <w:rPr>
          <w:rFonts w:ascii="Times New Roman" w:hAnsi="Times New Roman" w:cs="Times New Roman" w:hint="eastAsia"/>
          <w:sz w:val="24"/>
          <w:szCs w:val="24"/>
        </w:rPr>
        <w:t>3</w:t>
      </w:r>
    </w:p>
    <w:tbl>
      <w:tblPr>
        <w:tblStyle w:val="TableGrid"/>
        <w:tblW w:w="7895" w:type="dxa"/>
        <w:tblInd w:w="198" w:type="dxa"/>
        <w:tblLook w:val="04A0" w:firstRow="1" w:lastRow="0" w:firstColumn="1" w:lastColumn="0" w:noHBand="0" w:noVBand="1"/>
      </w:tblPr>
      <w:tblGrid>
        <w:gridCol w:w="5040"/>
        <w:gridCol w:w="1080"/>
        <w:gridCol w:w="1775"/>
      </w:tblGrid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Pr="005350E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5.65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04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Educa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 (primary school or below=0)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Clerk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/service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Knowing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medical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staff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(yes=1, no=0)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GDP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capita in the district (unit: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10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yuan)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5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0.33</w:t>
            </w:r>
          </w:p>
        </w:tc>
        <w:tc>
          <w:tcPr>
            <w:tcW w:w="1775" w:type="dxa"/>
            <w:shd w:val="clear" w:color="auto" w:fill="FFFFFF" w:themeFill="background1"/>
            <w:vAlign w:val="bottom"/>
          </w:tcPr>
          <w:p w:rsidR="00E8144B" w:rsidRPr="0090370F" w:rsidRDefault="00E8144B" w:rsidP="00826E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:rsidR="002A333D" w:rsidRPr="0090370F" w:rsidRDefault="002A333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B2F76" w:rsidRPr="0090370F" w:rsidRDefault="002B2F76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673F" w:rsidRPr="0090370F" w:rsidRDefault="005D673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673F" w:rsidRPr="0090370F" w:rsidRDefault="005D673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74B0" w:rsidRPr="0090370F" w:rsidRDefault="00BA74B0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673F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4</w:t>
      </w:r>
      <w:r w:rsidR="00BA74B0" w:rsidRPr="0090370F">
        <w:rPr>
          <w:rFonts w:ascii="Times New Roman" w:hAnsi="Times New Roman" w:cs="Times New Roman"/>
          <w:sz w:val="24"/>
          <w:szCs w:val="24"/>
        </w:rPr>
        <w:t>A</w:t>
      </w:r>
      <w:r w:rsidR="005D673F" w:rsidRPr="0090370F">
        <w:rPr>
          <w:rFonts w:ascii="Times New Roman" w:hAnsi="Times New Roman" w:cs="Times New Roman"/>
          <w:sz w:val="24"/>
          <w:szCs w:val="24"/>
        </w:rPr>
        <w:t xml:space="preserve">: </w:t>
      </w:r>
      <w:r w:rsidR="00BA74B0" w:rsidRPr="0090370F">
        <w:rPr>
          <w:rFonts w:ascii="Times New Roman" w:hAnsi="Times New Roman" w:cs="Times New Roman"/>
          <w:sz w:val="24"/>
          <w:szCs w:val="24"/>
        </w:rPr>
        <w:t xml:space="preserve">Crude Odds Ratios </w:t>
      </w:r>
      <w:r w:rsidR="00E8144B">
        <w:rPr>
          <w:rFonts w:ascii="Times New Roman" w:hAnsi="Times New Roman" w:cs="Times New Roman"/>
          <w:sz w:val="24"/>
          <w:szCs w:val="24"/>
        </w:rPr>
        <w:t xml:space="preserve">and 95% Confidence Intervals </w:t>
      </w:r>
      <w:r w:rsidR="00E8144B">
        <w:rPr>
          <w:rFonts w:ascii="Times New Roman" w:hAnsi="Times New Roman" w:cs="Times New Roman" w:hint="eastAsia"/>
          <w:sz w:val="24"/>
          <w:szCs w:val="24"/>
        </w:rPr>
        <w:t>for</w:t>
      </w:r>
      <w:r w:rsidR="00E8144B">
        <w:rPr>
          <w:rFonts w:ascii="Times New Roman" w:hAnsi="Times New Roman" w:cs="Times New Roman"/>
          <w:sz w:val="24"/>
          <w:szCs w:val="24"/>
        </w:rPr>
        <w:t xml:space="preserve"> </w:t>
      </w:r>
      <w:r w:rsidR="00BA74B0" w:rsidRPr="0090370F">
        <w:rPr>
          <w:rFonts w:ascii="Times New Roman" w:hAnsi="Times New Roman" w:cs="Times New Roman"/>
          <w:sz w:val="24"/>
          <w:szCs w:val="24"/>
        </w:rPr>
        <w:t xml:space="preserve">Variables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TableGrid"/>
        <w:tblW w:w="8190" w:type="dxa"/>
        <w:tblInd w:w="198" w:type="dxa"/>
        <w:tblLook w:val="04A0" w:firstRow="1" w:lastRow="0" w:firstColumn="1" w:lastColumn="0" w:noHBand="0" w:noVBand="1"/>
      </w:tblPr>
      <w:tblGrid>
        <w:gridCol w:w="5220"/>
        <w:gridCol w:w="1440"/>
        <w:gridCol w:w="1530"/>
      </w:tblGrid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Crude 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Pr="005350E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522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 (primary school or below=0)</w:t>
            </w: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Clerk/service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144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Knowing medical staff (yes=1, no=0)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GDP per capita in the district (unit: 10,000 yuan)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22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A535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5D673F" w:rsidRPr="0090370F" w:rsidRDefault="005D673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D673F" w:rsidRPr="0090370F" w:rsidRDefault="005D673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333D" w:rsidRPr="0090370F" w:rsidRDefault="002A333D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70F">
        <w:rPr>
          <w:rFonts w:ascii="Times New Roman" w:hAnsi="Times New Roman" w:cs="Times New Roman"/>
          <w:sz w:val="24"/>
          <w:szCs w:val="24"/>
        </w:rPr>
        <w:br w:type="page"/>
      </w:r>
    </w:p>
    <w:p w:rsidR="00C27607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4</w:t>
      </w:r>
      <w:r w:rsidR="00BA74B0" w:rsidRPr="0090370F">
        <w:rPr>
          <w:rFonts w:ascii="Times New Roman" w:hAnsi="Times New Roman" w:cs="Times New Roman"/>
          <w:sz w:val="24"/>
          <w:szCs w:val="24"/>
        </w:rPr>
        <w:t>B</w:t>
      </w:r>
      <w:r w:rsidR="00C27607" w:rsidRPr="0090370F">
        <w:rPr>
          <w:rFonts w:ascii="Times New Roman" w:hAnsi="Times New Roman" w:cs="Times New Roman"/>
          <w:sz w:val="24"/>
          <w:szCs w:val="24"/>
        </w:rPr>
        <w:t xml:space="preserve">: </w:t>
      </w:r>
      <w:r w:rsidR="00BA74B0" w:rsidRPr="0090370F">
        <w:rPr>
          <w:rFonts w:ascii="Times New Roman" w:hAnsi="Times New Roman" w:cs="Times New Roman"/>
          <w:sz w:val="24"/>
          <w:szCs w:val="24"/>
        </w:rPr>
        <w:t>Odds Ratios and 95% Confidence Intervals for Model I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TableGrid"/>
        <w:tblW w:w="7560" w:type="dxa"/>
        <w:tblInd w:w="198" w:type="dxa"/>
        <w:tblLook w:val="04A0" w:firstRow="1" w:lastRow="0" w:firstColumn="1" w:lastColumn="0" w:noHBand="0" w:noVBand="1"/>
      </w:tblPr>
      <w:tblGrid>
        <w:gridCol w:w="5130"/>
        <w:gridCol w:w="900"/>
        <w:gridCol w:w="1530"/>
      </w:tblGrid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90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E814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90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E814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90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E814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513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0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530" w:type="dxa"/>
            <w:shd w:val="clear" w:color="auto" w:fill="FFFFFF" w:themeFill="background1"/>
            <w:vAlign w:val="bottom"/>
          </w:tcPr>
          <w:p w:rsidR="00E8144B" w:rsidRPr="0090370F" w:rsidRDefault="00E8144B" w:rsidP="00E814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3934CD" w:rsidRDefault="003934C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370F" w:rsidRPr="0090370F" w:rsidRDefault="0090370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34CD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4</w:t>
      </w:r>
      <w:r w:rsidR="00BA74B0" w:rsidRPr="0090370F">
        <w:rPr>
          <w:rFonts w:ascii="Times New Roman" w:hAnsi="Times New Roman" w:cs="Times New Roman"/>
          <w:sz w:val="24"/>
          <w:szCs w:val="24"/>
        </w:rPr>
        <w:t>C</w:t>
      </w:r>
      <w:r w:rsidR="003934CD" w:rsidRPr="0090370F">
        <w:rPr>
          <w:rFonts w:ascii="Times New Roman" w:hAnsi="Times New Roman" w:cs="Times New Roman"/>
          <w:sz w:val="24"/>
          <w:szCs w:val="24"/>
        </w:rPr>
        <w:t xml:space="preserve">: </w:t>
      </w:r>
      <w:r w:rsidR="00BA74B0" w:rsidRPr="0090370F">
        <w:rPr>
          <w:rFonts w:ascii="Times New Roman" w:hAnsi="Times New Roman" w:cs="Times New Roman"/>
          <w:sz w:val="24"/>
          <w:szCs w:val="24"/>
        </w:rPr>
        <w:t>Odds Ratios and 95% Confidence Intervals for</w:t>
      </w:r>
      <w:r w:rsidR="003934CD" w:rsidRPr="0090370F">
        <w:rPr>
          <w:rFonts w:ascii="Times New Roman" w:hAnsi="Times New Roman" w:cs="Times New Roman"/>
          <w:sz w:val="24"/>
          <w:szCs w:val="24"/>
        </w:rPr>
        <w:t xml:space="preserve"> Model I</w:t>
      </w:r>
      <w:r w:rsidR="00976EC3" w:rsidRPr="0090370F">
        <w:rPr>
          <w:rFonts w:ascii="Times New Roman" w:hAnsi="Times New Roman" w:cs="Times New Roman"/>
          <w:sz w:val="24"/>
          <w:szCs w:val="24"/>
        </w:rPr>
        <w:t>I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TableGrid"/>
        <w:tblW w:w="7447" w:type="dxa"/>
        <w:tblInd w:w="288" w:type="dxa"/>
        <w:tblLook w:val="04A0" w:firstRow="1" w:lastRow="0" w:firstColumn="1" w:lastColumn="0" w:noHBand="0" w:noVBand="1"/>
      </w:tblPr>
      <w:tblGrid>
        <w:gridCol w:w="4950"/>
        <w:gridCol w:w="990"/>
        <w:gridCol w:w="1507"/>
      </w:tblGrid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E8144B" w:rsidRPr="0090370F" w:rsidRDefault="00E8144B" w:rsidP="006069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E8144B" w:rsidRPr="0090370F" w:rsidRDefault="00E8144B" w:rsidP="006069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E8144B" w:rsidRPr="0090370F" w:rsidRDefault="00E8144B" w:rsidP="006069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Pr="005350E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F769B1" w:rsidRPr="0090370F" w:rsidTr="00E8144B">
        <w:tc>
          <w:tcPr>
            <w:tcW w:w="495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E8144B">
        <w:tc>
          <w:tcPr>
            <w:tcW w:w="495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507" w:type="dxa"/>
            <w:shd w:val="clear" w:color="auto" w:fill="FFFFFF" w:themeFill="background1"/>
            <w:vAlign w:val="bottom"/>
          </w:tcPr>
          <w:p w:rsidR="00E8144B" w:rsidRPr="0090370F" w:rsidRDefault="00E8144B" w:rsidP="006069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3934CD" w:rsidRPr="0090370F" w:rsidRDefault="003934C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34CD" w:rsidRPr="0090370F" w:rsidRDefault="003934C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5F32" w:rsidRPr="0090370F" w:rsidRDefault="00595F32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70F">
        <w:rPr>
          <w:rFonts w:ascii="Times New Roman" w:hAnsi="Times New Roman" w:cs="Times New Roman"/>
          <w:sz w:val="24"/>
          <w:szCs w:val="24"/>
        </w:rPr>
        <w:br w:type="page"/>
      </w:r>
    </w:p>
    <w:p w:rsidR="003934CD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4</w:t>
      </w:r>
      <w:r w:rsidR="00BA74B0" w:rsidRPr="0090370F">
        <w:rPr>
          <w:rFonts w:ascii="Times New Roman" w:hAnsi="Times New Roman" w:cs="Times New Roman"/>
          <w:sz w:val="24"/>
          <w:szCs w:val="24"/>
        </w:rPr>
        <w:t>D</w:t>
      </w:r>
      <w:r w:rsidR="003934CD" w:rsidRPr="0090370F">
        <w:rPr>
          <w:rFonts w:ascii="Times New Roman" w:hAnsi="Times New Roman" w:cs="Times New Roman"/>
          <w:sz w:val="24"/>
          <w:szCs w:val="24"/>
        </w:rPr>
        <w:t xml:space="preserve">: </w:t>
      </w:r>
      <w:r w:rsidR="00BA74B0" w:rsidRPr="0090370F">
        <w:rPr>
          <w:rFonts w:ascii="Times New Roman" w:hAnsi="Times New Roman" w:cs="Times New Roman"/>
          <w:sz w:val="24"/>
          <w:szCs w:val="24"/>
        </w:rPr>
        <w:t xml:space="preserve">Odds Ratios and 95% Confidence Intervals for Model </w:t>
      </w:r>
      <w:r w:rsidR="003934CD" w:rsidRPr="0090370F">
        <w:rPr>
          <w:rFonts w:ascii="Times New Roman" w:hAnsi="Times New Roman" w:cs="Times New Roman"/>
          <w:sz w:val="24"/>
          <w:szCs w:val="24"/>
        </w:rPr>
        <w:t>III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TableGrid"/>
        <w:tblW w:w="7844" w:type="dxa"/>
        <w:tblInd w:w="198" w:type="dxa"/>
        <w:tblLook w:val="04A0" w:firstRow="1" w:lastRow="0" w:firstColumn="1" w:lastColumn="0" w:noHBand="0" w:noVBand="1"/>
      </w:tblPr>
      <w:tblGrid>
        <w:gridCol w:w="5040"/>
        <w:gridCol w:w="990"/>
        <w:gridCol w:w="1814"/>
      </w:tblGrid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Educa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 (primary school or below=0)</w:t>
            </w:r>
          </w:p>
        </w:tc>
        <w:tc>
          <w:tcPr>
            <w:tcW w:w="99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1.70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990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Clerk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/service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44B" w:rsidRPr="0090370F" w:rsidTr="00344168">
        <w:tc>
          <w:tcPr>
            <w:tcW w:w="5040" w:type="dxa"/>
          </w:tcPr>
          <w:p w:rsidR="00E8144B" w:rsidRPr="0090370F" w:rsidRDefault="00E8144B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E8144B" w:rsidRPr="0090370F" w:rsidRDefault="00E8144B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814" w:type="dxa"/>
            <w:shd w:val="clear" w:color="auto" w:fill="FFFFFF" w:themeFill="background1"/>
            <w:vAlign w:val="bottom"/>
          </w:tcPr>
          <w:p w:rsidR="00E8144B" w:rsidRPr="0090370F" w:rsidRDefault="00E8144B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3934CD" w:rsidRDefault="003934C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0370F" w:rsidRPr="0090370F" w:rsidRDefault="0090370F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34CD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4</w:t>
      </w:r>
      <w:r w:rsidR="00BA74B0" w:rsidRPr="0090370F">
        <w:rPr>
          <w:rFonts w:ascii="Times New Roman" w:hAnsi="Times New Roman" w:cs="Times New Roman"/>
          <w:sz w:val="24"/>
          <w:szCs w:val="24"/>
        </w:rPr>
        <w:t>E</w:t>
      </w:r>
      <w:r w:rsidR="003934CD" w:rsidRPr="0090370F">
        <w:rPr>
          <w:rFonts w:ascii="Times New Roman" w:hAnsi="Times New Roman" w:cs="Times New Roman"/>
          <w:sz w:val="24"/>
          <w:szCs w:val="24"/>
        </w:rPr>
        <w:t xml:space="preserve">: </w:t>
      </w:r>
      <w:r w:rsidR="00BA74B0" w:rsidRPr="0090370F">
        <w:rPr>
          <w:rFonts w:ascii="Times New Roman" w:hAnsi="Times New Roman" w:cs="Times New Roman"/>
          <w:sz w:val="24"/>
          <w:szCs w:val="24"/>
        </w:rPr>
        <w:t xml:space="preserve">Odds Ratios and 95% Confidence Intervals for Model </w:t>
      </w:r>
      <w:r w:rsidR="00595F32" w:rsidRPr="0090370F">
        <w:rPr>
          <w:rFonts w:ascii="Times New Roman" w:hAnsi="Times New Roman" w:cs="Times New Roman"/>
          <w:sz w:val="24"/>
          <w:szCs w:val="24"/>
        </w:rPr>
        <w:t>I</w:t>
      </w:r>
      <w:r w:rsidR="003934CD" w:rsidRPr="0090370F">
        <w:rPr>
          <w:rFonts w:ascii="Times New Roman" w:hAnsi="Times New Roman" w:cs="Times New Roman"/>
          <w:sz w:val="24"/>
          <w:szCs w:val="24"/>
        </w:rPr>
        <w:t>V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TableGrid"/>
        <w:tblW w:w="7822" w:type="dxa"/>
        <w:tblInd w:w="198" w:type="dxa"/>
        <w:tblLook w:val="04A0" w:firstRow="1" w:lastRow="0" w:firstColumn="1" w:lastColumn="0" w:noHBand="0" w:noVBand="1"/>
      </w:tblPr>
      <w:tblGrid>
        <w:gridCol w:w="5040"/>
        <w:gridCol w:w="990"/>
        <w:gridCol w:w="1792"/>
      </w:tblGrid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792" w:type="dxa"/>
            <w:tcBorders>
              <w:bottom w:val="single" w:sz="4" w:space="0" w:color="auto"/>
            </w:tcBorders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4168" w:rsidRPr="0090370F" w:rsidRDefault="00344168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344168" w:rsidRPr="0090370F" w:rsidRDefault="00344168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Knowing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medical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staff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GDP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capita in the district (unit: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10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yuan)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2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04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shd w:val="clear" w:color="auto" w:fill="FFFFFF" w:themeFill="background1"/>
            <w:vAlign w:val="bottom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792" w:type="dxa"/>
            <w:shd w:val="clear" w:color="auto" w:fill="FFFFFF" w:themeFill="background1"/>
            <w:vAlign w:val="bottom"/>
          </w:tcPr>
          <w:p w:rsidR="00344168" w:rsidRPr="0090370F" w:rsidRDefault="00344168" w:rsidP="006C6E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</w:tr>
    </w:tbl>
    <w:p w:rsidR="003934CD" w:rsidRPr="0090370F" w:rsidRDefault="003934C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5F32" w:rsidRPr="0090370F" w:rsidRDefault="00595F32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370F">
        <w:rPr>
          <w:rFonts w:ascii="Times New Roman" w:hAnsi="Times New Roman" w:cs="Times New Roman"/>
          <w:sz w:val="24"/>
          <w:szCs w:val="24"/>
        </w:rPr>
        <w:br w:type="page"/>
      </w:r>
    </w:p>
    <w:p w:rsidR="003934CD" w:rsidRPr="0090370F" w:rsidRDefault="00BC1400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4</w:t>
      </w:r>
      <w:r w:rsidR="00BA74B0" w:rsidRPr="0090370F">
        <w:rPr>
          <w:rFonts w:ascii="Times New Roman" w:hAnsi="Times New Roman" w:cs="Times New Roman"/>
          <w:sz w:val="24"/>
          <w:szCs w:val="24"/>
        </w:rPr>
        <w:t>F</w:t>
      </w:r>
      <w:r w:rsidR="003934CD" w:rsidRPr="0090370F">
        <w:rPr>
          <w:rFonts w:ascii="Times New Roman" w:hAnsi="Times New Roman" w:cs="Times New Roman"/>
          <w:sz w:val="24"/>
          <w:szCs w:val="24"/>
        </w:rPr>
        <w:t xml:space="preserve">: </w:t>
      </w:r>
      <w:r w:rsidR="00BA74B0" w:rsidRPr="0090370F">
        <w:rPr>
          <w:rFonts w:ascii="Times New Roman" w:hAnsi="Times New Roman" w:cs="Times New Roman"/>
          <w:sz w:val="24"/>
          <w:szCs w:val="24"/>
        </w:rPr>
        <w:t xml:space="preserve">Odds Ratios and 95% Confidence Intervals for Model </w:t>
      </w:r>
      <w:r w:rsidR="003934CD" w:rsidRPr="0090370F">
        <w:rPr>
          <w:rFonts w:ascii="Times New Roman" w:hAnsi="Times New Roman" w:cs="Times New Roman"/>
          <w:sz w:val="24"/>
          <w:szCs w:val="24"/>
        </w:rPr>
        <w:t>V</w:t>
      </w:r>
      <w:r w:rsidR="00052D8A">
        <w:rPr>
          <w:rFonts w:ascii="Times New Roman" w:hAnsi="Times New Roman" w:cs="Times New Roman"/>
          <w:sz w:val="24"/>
          <w:szCs w:val="24"/>
        </w:rPr>
        <w:t xml:space="preserve"> in Table </w:t>
      </w:r>
      <w:r w:rsidR="00052D8A"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TableGrid"/>
        <w:tblW w:w="7887" w:type="dxa"/>
        <w:tblInd w:w="198" w:type="dxa"/>
        <w:tblLook w:val="04A0" w:firstRow="1" w:lastRow="0" w:firstColumn="1" w:lastColumn="0" w:noHBand="0" w:noVBand="1"/>
      </w:tblPr>
      <w:tblGrid>
        <w:gridCol w:w="5130"/>
        <w:gridCol w:w="990"/>
        <w:gridCol w:w="1767"/>
      </w:tblGrid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767" w:type="dxa"/>
            <w:tcBorders>
              <w:bottom w:val="single" w:sz="4" w:space="0" w:color="auto"/>
            </w:tcBorders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Pr="005350E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F769B1" w:rsidRPr="0090370F" w:rsidTr="00344168">
        <w:tc>
          <w:tcPr>
            <w:tcW w:w="5130" w:type="dxa"/>
          </w:tcPr>
          <w:p w:rsidR="00F769B1" w:rsidRPr="00A204A5" w:rsidRDefault="00F769B1" w:rsidP="00F769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F769B1" w:rsidRPr="0090370F" w:rsidRDefault="00F769B1" w:rsidP="00F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Educa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 (primary school or below=0)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1.62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Clerk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/service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rPr>
          <w:trHeight w:val="197"/>
        </w:trPr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Knowing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medical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staff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(yes=1, no=0)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GDP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capita in the district (unit: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10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 w:rsidRPr="0090370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yuan)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7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168" w:rsidRPr="0090370F" w:rsidTr="00344168">
        <w:tc>
          <w:tcPr>
            <w:tcW w:w="5130" w:type="dxa"/>
          </w:tcPr>
          <w:p w:rsidR="00344168" w:rsidRPr="0090370F" w:rsidRDefault="00344168" w:rsidP="00BA7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990" w:type="dxa"/>
            <w:shd w:val="clear" w:color="auto" w:fill="FFFFFF" w:themeFill="background1"/>
          </w:tcPr>
          <w:p w:rsidR="00344168" w:rsidRPr="0090370F" w:rsidRDefault="00344168" w:rsidP="00BA74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</w:tc>
        <w:tc>
          <w:tcPr>
            <w:tcW w:w="1767" w:type="dxa"/>
            <w:shd w:val="clear" w:color="auto" w:fill="FFFFFF" w:themeFill="background1"/>
            <w:vAlign w:val="bottom"/>
          </w:tcPr>
          <w:p w:rsidR="00344168" w:rsidRPr="0090370F" w:rsidRDefault="00344168" w:rsidP="003A4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370F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</w:tbl>
    <w:p w:rsidR="002A333D" w:rsidRDefault="002A333D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Default="003B13F7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Default="003B13F7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Default="003B13F7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Default="003B13F7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Default="003B13F7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Default="003B13F7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13F7" w:rsidRPr="00790B4F" w:rsidRDefault="003B13F7" w:rsidP="003B1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181EF5">
        <w:rPr>
          <w:rFonts w:ascii="Times New Roman" w:hAnsi="Times New Roman" w:cs="Times New Roman"/>
          <w:sz w:val="24"/>
          <w:szCs w:val="24"/>
        </w:rPr>
        <w:t>A</w:t>
      </w:r>
      <w:r w:rsidRPr="00790B4F">
        <w:rPr>
          <w:rFonts w:ascii="Times New Roman" w:hAnsi="Times New Roman" w:cs="Times New Roman"/>
          <w:sz w:val="24"/>
          <w:szCs w:val="24"/>
        </w:rPr>
        <w:t>: Odds Ratios of Correlatives for Use</w:t>
      </w:r>
      <w:r>
        <w:rPr>
          <w:rFonts w:ascii="Times New Roman" w:hAnsi="Times New Roman" w:cs="Times New Roman"/>
          <w:sz w:val="24"/>
          <w:szCs w:val="24"/>
        </w:rPr>
        <w:t xml:space="preserve"> and Belief</w:t>
      </w:r>
      <w:r w:rsidRPr="00790B4F">
        <w:rPr>
          <w:rFonts w:ascii="Times New Roman" w:hAnsi="Times New Roman" w:cs="Times New Roman"/>
          <w:sz w:val="24"/>
          <w:szCs w:val="24"/>
        </w:rPr>
        <w:t xml:space="preserve"> of Traditional Medicine Based on Mult</w:t>
      </w:r>
      <w:r w:rsidR="00B85A72">
        <w:rPr>
          <w:rFonts w:ascii="Times New Roman" w:hAnsi="Times New Roman" w:cs="Times New Roman"/>
          <w:sz w:val="24"/>
          <w:szCs w:val="24"/>
        </w:rPr>
        <w:t>i-level Logit Regression Models, with the</w:t>
      </w:r>
      <w:r w:rsidR="00181EF5">
        <w:rPr>
          <w:rFonts w:ascii="Times New Roman" w:hAnsi="Times New Roman" w:cs="Times New Roman"/>
          <w:sz w:val="24"/>
          <w:szCs w:val="24"/>
        </w:rPr>
        <w:t xml:space="preserve"> Variable of Number of Medical Conditions</w:t>
      </w:r>
    </w:p>
    <w:tbl>
      <w:tblPr>
        <w:tblStyle w:val="TableGrid"/>
        <w:tblW w:w="7915" w:type="dxa"/>
        <w:jc w:val="center"/>
        <w:tblLook w:val="04A0" w:firstRow="1" w:lastRow="0" w:firstColumn="1" w:lastColumn="0" w:noHBand="0" w:noVBand="1"/>
      </w:tblPr>
      <w:tblGrid>
        <w:gridCol w:w="5047"/>
        <w:gridCol w:w="1428"/>
        <w:gridCol w:w="1440"/>
      </w:tblGrid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tcBorders>
              <w:bottom w:val="single" w:sz="4" w:space="0" w:color="auto"/>
            </w:tcBorders>
          </w:tcPr>
          <w:p w:rsidR="003B13F7" w:rsidRPr="003B13F7" w:rsidRDefault="003B13F7" w:rsidP="00181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B13F7" w:rsidRPr="003B13F7" w:rsidRDefault="003B13F7" w:rsidP="00181E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b/>
                <w:sz w:val="24"/>
                <w:szCs w:val="24"/>
              </w:rPr>
              <w:t>Belief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181E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181E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0.681***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0.758***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1.005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0.682*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0.579***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Medical factors 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181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er</w:t>
            </w: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 xml:space="preserve">tension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0.944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Cardiovascular diseases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1.216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1.136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0.881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Pr="005350E1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075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1.312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1.035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28" w:type="dxa"/>
            <w:shd w:val="clear" w:color="auto" w:fill="FFFFFF" w:themeFill="background1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shd w:val="clear" w:color="auto" w:fill="FFFFFF" w:themeFill="background1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1.297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1.364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2.855***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1.813*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Pr="00A204A5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P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rostatitis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1.351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1.617*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O</w:t>
            </w: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steoporosis/osteoarthritis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1.109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0.843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Fracture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1.177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1.431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Parkinson’s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0.482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B85A72" w:rsidRPr="003B13F7" w:rsidTr="00460CE8">
        <w:trPr>
          <w:jc w:val="center"/>
        </w:trPr>
        <w:tc>
          <w:tcPr>
            <w:tcW w:w="5047" w:type="dxa"/>
          </w:tcPr>
          <w:p w:rsidR="00B85A72" w:rsidRPr="00A204A5" w:rsidRDefault="00B85A72" w:rsidP="00B85A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90B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Nervous system disease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(yes=1, no=0)</w:t>
            </w:r>
          </w:p>
        </w:tc>
        <w:tc>
          <w:tcPr>
            <w:tcW w:w="1428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1.217</w:t>
            </w:r>
          </w:p>
        </w:tc>
        <w:tc>
          <w:tcPr>
            <w:tcW w:w="1440" w:type="dxa"/>
            <w:shd w:val="clear" w:color="auto" w:fill="FFFFFF" w:themeFill="background1"/>
            <w:vAlign w:val="bottom"/>
          </w:tcPr>
          <w:p w:rsidR="00B85A72" w:rsidRPr="003B13F7" w:rsidRDefault="00B85A72" w:rsidP="00B85A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Number of Medical Conditions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1.188*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1.006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Educa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 (primary school or below=0)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1.206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1.225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1.382*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1.485**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1.753***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1.618**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1.053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Clerk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/service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0.778*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0.820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0.767*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0.910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0.733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1.129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1.078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1.044***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1.052***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Knowing </w:t>
            </w: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medical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staff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(yes=1, no=0)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1.085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1.420***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1.022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1.015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GDP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capita in the district (unit: </w:t>
            </w: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10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 w:rsidRPr="003B13F7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yuan)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1.049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1.031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1.008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1.002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0.329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0.911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-2217.10    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-2215.69    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Variance of District Level Intercept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</w:t>
            </w:r>
          </w:p>
        </w:tc>
      </w:tr>
      <w:tr w:rsidR="003B13F7" w:rsidRPr="003B13F7" w:rsidTr="00460CE8">
        <w:trPr>
          <w:jc w:val="center"/>
        </w:trPr>
        <w:tc>
          <w:tcPr>
            <w:tcW w:w="5047" w:type="dxa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1428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3408</w:t>
            </w:r>
          </w:p>
        </w:tc>
        <w:tc>
          <w:tcPr>
            <w:tcW w:w="1440" w:type="dxa"/>
            <w:shd w:val="clear" w:color="auto" w:fill="FFFFFF" w:themeFill="background1"/>
          </w:tcPr>
          <w:p w:rsidR="003B13F7" w:rsidRPr="003B13F7" w:rsidRDefault="003B13F7" w:rsidP="003B1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B1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3408</w:t>
            </w:r>
          </w:p>
        </w:tc>
      </w:tr>
    </w:tbl>
    <w:p w:rsidR="002A333D" w:rsidRDefault="00460CE8" w:rsidP="00BA74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B13F7" w:rsidRPr="00790B4F">
        <w:rPr>
          <w:rFonts w:ascii="Times New Roman" w:hAnsi="Times New Roman" w:cs="Times New Roman"/>
          <w:sz w:val="24"/>
          <w:szCs w:val="24"/>
        </w:rPr>
        <w:t xml:space="preserve">*** </w:t>
      </w:r>
      <w:proofErr w:type="gramStart"/>
      <w:r w:rsidR="003B13F7" w:rsidRPr="00790B4F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="003B13F7" w:rsidRPr="00790B4F">
        <w:rPr>
          <w:rFonts w:ascii="Times New Roman" w:hAnsi="Times New Roman" w:cs="Times New Roman"/>
          <w:sz w:val="24"/>
          <w:szCs w:val="24"/>
        </w:rPr>
        <w:t xml:space="preserve"> &lt; 0.001, ** p &lt; 0.01, * p &lt; 0.05</w:t>
      </w:r>
    </w:p>
    <w:p w:rsidR="00C40CF3" w:rsidRPr="00790B4F" w:rsidRDefault="00C40CF3" w:rsidP="00C40C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B</w:t>
      </w:r>
      <w:r w:rsidRPr="00790B4F">
        <w:rPr>
          <w:rFonts w:ascii="Times New Roman" w:hAnsi="Times New Roman" w:cs="Times New Roman"/>
          <w:sz w:val="24"/>
          <w:szCs w:val="24"/>
        </w:rPr>
        <w:t>: Odds Ratios of Correlatives for Use</w:t>
      </w:r>
      <w:r>
        <w:rPr>
          <w:rFonts w:ascii="Times New Roman" w:hAnsi="Times New Roman" w:cs="Times New Roman"/>
          <w:sz w:val="24"/>
          <w:szCs w:val="24"/>
        </w:rPr>
        <w:t xml:space="preserve"> and Belief</w:t>
      </w:r>
      <w:r w:rsidRPr="00790B4F">
        <w:rPr>
          <w:rFonts w:ascii="Times New Roman" w:hAnsi="Times New Roman" w:cs="Times New Roman"/>
          <w:sz w:val="24"/>
          <w:szCs w:val="24"/>
        </w:rPr>
        <w:t xml:space="preserve"> of Traditional Medicine Based on Multi-level Logit Regression Models</w:t>
      </w:r>
      <w:r w:rsidR="00B85A72">
        <w:rPr>
          <w:rFonts w:ascii="Times New Roman" w:hAnsi="Times New Roman" w:cs="Times New Roman"/>
          <w:sz w:val="24"/>
          <w:szCs w:val="24"/>
        </w:rPr>
        <w:t>, with the Variable of Types of Disease and Condition</w:t>
      </w:r>
    </w:p>
    <w:tbl>
      <w:tblPr>
        <w:tblStyle w:val="TableGrid"/>
        <w:tblW w:w="8640" w:type="dxa"/>
        <w:jc w:val="center"/>
        <w:tblLook w:val="04A0" w:firstRow="1" w:lastRow="0" w:firstColumn="1" w:lastColumn="0" w:noHBand="0" w:noVBand="1"/>
      </w:tblPr>
      <w:tblGrid>
        <w:gridCol w:w="6355"/>
        <w:gridCol w:w="1116"/>
        <w:gridCol w:w="1169"/>
      </w:tblGrid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C40CF3" w:rsidRPr="004E52DD" w:rsidRDefault="00C40CF3" w:rsidP="00460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C40CF3" w:rsidRPr="004E52DD" w:rsidRDefault="00C40CF3" w:rsidP="00460C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b/>
                <w:sz w:val="24"/>
                <w:szCs w:val="24"/>
              </w:rPr>
              <w:t>Belief</w:t>
            </w: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Demographics</w:t>
            </w: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Gender (male=1, female=0)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0.688***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0.789**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Age (range: 50-100)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1.005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0.999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Residence (urban=1, rural=0)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0.706*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0.611**</w:t>
            </w:r>
          </w:p>
        </w:tc>
        <w:bookmarkStart w:id="0" w:name="_GoBack"/>
        <w:bookmarkEnd w:id="0"/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B85A72" w:rsidP="00B85A7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Types of Disease and Condition</w:t>
            </w:r>
            <w:r w:rsidRPr="004E5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69B1" w:rsidRPr="004E52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(no disease and condition=0) </w:t>
            </w: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Hypertension</w:t>
            </w:r>
            <w:r w:rsidRPr="004E52DD">
              <w:rPr>
                <w:rFonts w:ascii="Times New Roman" w:eastAsia="DengXi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1.182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0.947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Osteoporosis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1.424*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0.863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Hypertension + Cardiovascular disease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2.323***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1.201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Cardiovascular disease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1.481*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1.210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Hypertension + Osteoporosis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1.958**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0.900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Hypertension + Diabetes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1.698*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1.142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A4067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Pneumonia/…/</w:t>
            </w:r>
            <w:r w:rsidRPr="004E52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asthma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2.310***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0.990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Hypertension + </w:t>
            </w: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Cardiovascular disease</w:t>
            </w: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 + Osteoporosis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1.920**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0.702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Diabetes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0.607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0.693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4E52DD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Other disease/condition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2.384***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1.123</w:t>
            </w: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Socioeconomics</w:t>
            </w: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Educa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tion (primary school or below=0)</w:t>
            </w: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Middle school 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1.217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1.236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High/polytechnic school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1.378*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1.513**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Colleague or above.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1.747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1.671**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Monthly income (range: 0-10,000 yuan)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1.025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1.057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Main occupation (professional/administrative=0)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</w:t>
            </w: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Clerk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/service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0.766*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0.810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Physical labor   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0.875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0.759*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Other</w:t>
            </w:r>
          </w:p>
        </w:tc>
        <w:tc>
          <w:tcPr>
            <w:tcW w:w="1116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0.871</w:t>
            </w:r>
          </w:p>
        </w:tc>
        <w:tc>
          <w:tcPr>
            <w:tcW w:w="1169" w:type="dxa"/>
          </w:tcPr>
          <w:p w:rsidR="003C25E9" w:rsidRPr="004E52DD" w:rsidRDefault="003C25E9" w:rsidP="003C25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0.710*</w:t>
            </w: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Relational and contextual factors</w:t>
            </w: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Spouse accompany (yes=1, no=0)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1.124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1.084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strong ties to confide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1.044***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1.054***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Knowing </w:t>
            </w: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medical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staff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(yes=1, no=0)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1.112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1.426***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Number of community facilities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1.022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1.016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GDP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per capita in the district (unit: </w:t>
            </w: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10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,000 </w:t>
            </w:r>
            <w:r w:rsidRPr="004E52DD"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yuan)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1.052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1.031</w:t>
            </w: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 xml:space="preserve">Medical staff per </w:t>
            </w: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10,000 residents</w:t>
            </w: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 xml:space="preserve"> in the district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1.007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1.003</w:t>
            </w: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E52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E52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C25E9" w:rsidRPr="004E52DD" w:rsidTr="004E52DD">
        <w:trPr>
          <w:jc w:val="center"/>
        </w:trPr>
        <w:tc>
          <w:tcPr>
            <w:tcW w:w="6355" w:type="dxa"/>
          </w:tcPr>
          <w:p w:rsidR="003C25E9" w:rsidRPr="004E52DD" w:rsidRDefault="003C25E9" w:rsidP="003C25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116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0.314*</w:t>
            </w:r>
          </w:p>
        </w:tc>
        <w:tc>
          <w:tcPr>
            <w:tcW w:w="1169" w:type="dxa"/>
          </w:tcPr>
          <w:p w:rsidR="003C25E9" w:rsidRPr="004E52DD" w:rsidRDefault="003C25E9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0.812</w:t>
            </w: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E52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E52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E52DD" w:rsidRPr="004E52DD" w:rsidTr="004E52DD">
        <w:trPr>
          <w:jc w:val="center"/>
        </w:trPr>
        <w:tc>
          <w:tcPr>
            <w:tcW w:w="6355" w:type="dxa"/>
          </w:tcPr>
          <w:p w:rsidR="004E52DD" w:rsidRPr="004E52DD" w:rsidRDefault="004E52DD" w:rsidP="004E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Log Likelihood</w:t>
            </w:r>
          </w:p>
        </w:tc>
        <w:tc>
          <w:tcPr>
            <w:tcW w:w="1116" w:type="dxa"/>
            <w:shd w:val="clear" w:color="auto" w:fill="FFFFFF" w:themeFill="background1"/>
          </w:tcPr>
          <w:p w:rsidR="004E52DD" w:rsidRPr="004E52DD" w:rsidRDefault="004E52DD" w:rsidP="004E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-2218</w:t>
            </w:r>
          </w:p>
        </w:tc>
        <w:tc>
          <w:tcPr>
            <w:tcW w:w="1169" w:type="dxa"/>
          </w:tcPr>
          <w:p w:rsidR="004E52DD" w:rsidRPr="004E52DD" w:rsidRDefault="004E52DD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-2225</w:t>
            </w:r>
          </w:p>
        </w:tc>
      </w:tr>
      <w:tr w:rsidR="004E52DD" w:rsidRPr="004E52DD" w:rsidTr="004E52DD">
        <w:trPr>
          <w:jc w:val="center"/>
        </w:trPr>
        <w:tc>
          <w:tcPr>
            <w:tcW w:w="6355" w:type="dxa"/>
          </w:tcPr>
          <w:p w:rsidR="004E52DD" w:rsidRPr="004E52DD" w:rsidRDefault="004E52DD" w:rsidP="004E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Variance of District Level Intercept</w:t>
            </w:r>
          </w:p>
        </w:tc>
        <w:tc>
          <w:tcPr>
            <w:tcW w:w="1116" w:type="dxa"/>
            <w:shd w:val="clear" w:color="auto" w:fill="FFFFFF" w:themeFill="background1"/>
          </w:tcPr>
          <w:p w:rsidR="004E52DD" w:rsidRPr="004E52DD" w:rsidRDefault="004E52DD" w:rsidP="004E5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69" w:type="dxa"/>
          </w:tcPr>
          <w:p w:rsidR="004E52DD" w:rsidRPr="004E52DD" w:rsidRDefault="004E52DD" w:rsidP="004E5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</w:pPr>
            <w:r w:rsidRPr="004E5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SG"/>
              </w:rPr>
              <w:t>0.23</w:t>
            </w:r>
          </w:p>
        </w:tc>
      </w:tr>
      <w:tr w:rsidR="00C40CF3" w:rsidRPr="004E52DD" w:rsidTr="004E52DD">
        <w:trPr>
          <w:jc w:val="center"/>
        </w:trPr>
        <w:tc>
          <w:tcPr>
            <w:tcW w:w="6355" w:type="dxa"/>
          </w:tcPr>
          <w:p w:rsidR="00C40CF3" w:rsidRPr="004E52DD" w:rsidRDefault="00C40CF3" w:rsidP="00460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1116" w:type="dxa"/>
            <w:shd w:val="clear" w:color="auto" w:fill="FFFFFF" w:themeFill="background1"/>
          </w:tcPr>
          <w:p w:rsidR="00C40CF3" w:rsidRPr="004E52DD" w:rsidRDefault="00C40CF3" w:rsidP="004E52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3408</w:t>
            </w:r>
          </w:p>
        </w:tc>
        <w:tc>
          <w:tcPr>
            <w:tcW w:w="1169" w:type="dxa"/>
            <w:shd w:val="clear" w:color="auto" w:fill="FFFFFF" w:themeFill="background1"/>
          </w:tcPr>
          <w:p w:rsidR="00C40CF3" w:rsidRPr="004E52DD" w:rsidRDefault="00C40CF3" w:rsidP="004E52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52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3408</w:t>
            </w:r>
          </w:p>
        </w:tc>
      </w:tr>
    </w:tbl>
    <w:p w:rsidR="00C40CF3" w:rsidRDefault="00C40CF3" w:rsidP="00C40C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0B4F">
        <w:rPr>
          <w:rFonts w:ascii="Times New Roman" w:hAnsi="Times New Roman" w:cs="Times New Roman"/>
          <w:sz w:val="24"/>
          <w:szCs w:val="24"/>
        </w:rPr>
        <w:t xml:space="preserve">*** </w:t>
      </w:r>
      <w:proofErr w:type="gramStart"/>
      <w:r w:rsidRPr="00790B4F">
        <w:rPr>
          <w:rFonts w:ascii="Times New Roman" w:hAnsi="Times New Roman" w:cs="Times New Roman"/>
          <w:sz w:val="24"/>
          <w:szCs w:val="24"/>
        </w:rPr>
        <w:t>p</w:t>
      </w:r>
      <w:proofErr w:type="gramEnd"/>
      <w:r w:rsidRPr="00790B4F">
        <w:rPr>
          <w:rFonts w:ascii="Times New Roman" w:hAnsi="Times New Roman" w:cs="Times New Roman"/>
          <w:sz w:val="24"/>
          <w:szCs w:val="24"/>
        </w:rPr>
        <w:t xml:space="preserve"> &lt; 0.001, ** p &lt; 0.01, * p &lt; 0.05</w:t>
      </w:r>
    </w:p>
    <w:p w:rsidR="00181EF5" w:rsidRDefault="00181EF5" w:rsidP="00BA74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1EF5" w:rsidRPr="00C40CF3" w:rsidRDefault="00181EF5" w:rsidP="00BA74B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81EF5" w:rsidRPr="00C40CF3" w:rsidSect="000A0B8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FEC" w:rsidRDefault="00F72FEC" w:rsidP="00D12BF6">
      <w:pPr>
        <w:spacing w:after="0" w:line="240" w:lineRule="auto"/>
      </w:pPr>
      <w:r>
        <w:separator/>
      </w:r>
    </w:p>
  </w:endnote>
  <w:endnote w:type="continuationSeparator" w:id="0">
    <w:p w:rsidR="00F72FEC" w:rsidRDefault="00F72FEC" w:rsidP="00D1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微软雅黑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35228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0CE8" w:rsidRDefault="00460CE8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E52D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60CE8" w:rsidRDefault="00460C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FEC" w:rsidRDefault="00F72FEC" w:rsidP="00D12BF6">
      <w:pPr>
        <w:spacing w:after="0" w:line="240" w:lineRule="auto"/>
      </w:pPr>
      <w:r>
        <w:separator/>
      </w:r>
    </w:p>
  </w:footnote>
  <w:footnote w:type="continuationSeparator" w:id="0">
    <w:p w:rsidR="00F72FEC" w:rsidRDefault="00F72FEC" w:rsidP="00D12B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K3sDQzNbAwNwGyDJV0lIJTi4sz8/NACkxqAZOPZCUsAAAA"/>
  </w:docVars>
  <w:rsids>
    <w:rsidRoot w:val="00E8080C"/>
    <w:rsid w:val="00005EEF"/>
    <w:rsid w:val="00012A9E"/>
    <w:rsid w:val="000278D9"/>
    <w:rsid w:val="0003554D"/>
    <w:rsid w:val="00052D8A"/>
    <w:rsid w:val="00060F57"/>
    <w:rsid w:val="00063788"/>
    <w:rsid w:val="000A0B8A"/>
    <w:rsid w:val="000A4FF4"/>
    <w:rsid w:val="000B60C2"/>
    <w:rsid w:val="000C3918"/>
    <w:rsid w:val="000E2833"/>
    <w:rsid w:val="00137A5F"/>
    <w:rsid w:val="00154C9A"/>
    <w:rsid w:val="001566E6"/>
    <w:rsid w:val="0016017B"/>
    <w:rsid w:val="00181EF5"/>
    <w:rsid w:val="001A24E4"/>
    <w:rsid w:val="001C637D"/>
    <w:rsid w:val="001E6191"/>
    <w:rsid w:val="00202F4D"/>
    <w:rsid w:val="002433DD"/>
    <w:rsid w:val="002A1EA3"/>
    <w:rsid w:val="002A333D"/>
    <w:rsid w:val="002B2F76"/>
    <w:rsid w:val="002C00FA"/>
    <w:rsid w:val="002C1886"/>
    <w:rsid w:val="003151B5"/>
    <w:rsid w:val="00326FB6"/>
    <w:rsid w:val="0033456B"/>
    <w:rsid w:val="00344168"/>
    <w:rsid w:val="0034647D"/>
    <w:rsid w:val="00354B87"/>
    <w:rsid w:val="003934CD"/>
    <w:rsid w:val="003A1E33"/>
    <w:rsid w:val="003A40E5"/>
    <w:rsid w:val="003B13F7"/>
    <w:rsid w:val="003C25E9"/>
    <w:rsid w:val="003C4CA0"/>
    <w:rsid w:val="003F29A2"/>
    <w:rsid w:val="004277BE"/>
    <w:rsid w:val="00432CB8"/>
    <w:rsid w:val="0045215F"/>
    <w:rsid w:val="00460CE8"/>
    <w:rsid w:val="00463A55"/>
    <w:rsid w:val="00476743"/>
    <w:rsid w:val="00481905"/>
    <w:rsid w:val="00484CCC"/>
    <w:rsid w:val="004A3DE5"/>
    <w:rsid w:val="004B4AA9"/>
    <w:rsid w:val="004C0FEC"/>
    <w:rsid w:val="004C1374"/>
    <w:rsid w:val="004E52DD"/>
    <w:rsid w:val="005350E1"/>
    <w:rsid w:val="00540EE7"/>
    <w:rsid w:val="005626A2"/>
    <w:rsid w:val="0056541B"/>
    <w:rsid w:val="0057713F"/>
    <w:rsid w:val="00595F32"/>
    <w:rsid w:val="005C124F"/>
    <w:rsid w:val="005C1BD1"/>
    <w:rsid w:val="005C2C27"/>
    <w:rsid w:val="005D2D74"/>
    <w:rsid w:val="005D2FC1"/>
    <w:rsid w:val="005D37A8"/>
    <w:rsid w:val="005D673F"/>
    <w:rsid w:val="005E5D13"/>
    <w:rsid w:val="00605232"/>
    <w:rsid w:val="00606998"/>
    <w:rsid w:val="006241C0"/>
    <w:rsid w:val="00646F0F"/>
    <w:rsid w:val="00653F12"/>
    <w:rsid w:val="00654806"/>
    <w:rsid w:val="00667998"/>
    <w:rsid w:val="00675497"/>
    <w:rsid w:val="00677507"/>
    <w:rsid w:val="006C4503"/>
    <w:rsid w:val="006C6E07"/>
    <w:rsid w:val="006F3EFB"/>
    <w:rsid w:val="007008A9"/>
    <w:rsid w:val="007051C8"/>
    <w:rsid w:val="0073226F"/>
    <w:rsid w:val="00737DB5"/>
    <w:rsid w:val="00774344"/>
    <w:rsid w:val="0079082E"/>
    <w:rsid w:val="00790B4F"/>
    <w:rsid w:val="0079694B"/>
    <w:rsid w:val="007A0F0F"/>
    <w:rsid w:val="007A6FBE"/>
    <w:rsid w:val="007E2140"/>
    <w:rsid w:val="0080362B"/>
    <w:rsid w:val="0081756C"/>
    <w:rsid w:val="00826EF2"/>
    <w:rsid w:val="00845758"/>
    <w:rsid w:val="008555A9"/>
    <w:rsid w:val="008D6875"/>
    <w:rsid w:val="008E3A77"/>
    <w:rsid w:val="008E4A86"/>
    <w:rsid w:val="009030C2"/>
    <w:rsid w:val="0090370F"/>
    <w:rsid w:val="00907A46"/>
    <w:rsid w:val="00925EAF"/>
    <w:rsid w:val="00947352"/>
    <w:rsid w:val="009554E5"/>
    <w:rsid w:val="0096425F"/>
    <w:rsid w:val="00976EC3"/>
    <w:rsid w:val="009940C2"/>
    <w:rsid w:val="009A53DC"/>
    <w:rsid w:val="009D0097"/>
    <w:rsid w:val="009E7AFA"/>
    <w:rsid w:val="009F59E0"/>
    <w:rsid w:val="00A14880"/>
    <w:rsid w:val="00A204A5"/>
    <w:rsid w:val="00A2523E"/>
    <w:rsid w:val="00A40679"/>
    <w:rsid w:val="00A53511"/>
    <w:rsid w:val="00A670B3"/>
    <w:rsid w:val="00A80C31"/>
    <w:rsid w:val="00A86152"/>
    <w:rsid w:val="00A97A77"/>
    <w:rsid w:val="00AA01B4"/>
    <w:rsid w:val="00AD56DB"/>
    <w:rsid w:val="00AF74AF"/>
    <w:rsid w:val="00B0412F"/>
    <w:rsid w:val="00B62403"/>
    <w:rsid w:val="00B85A72"/>
    <w:rsid w:val="00BA74B0"/>
    <w:rsid w:val="00BC1400"/>
    <w:rsid w:val="00BC2555"/>
    <w:rsid w:val="00BD51BE"/>
    <w:rsid w:val="00BD7E5D"/>
    <w:rsid w:val="00BE0420"/>
    <w:rsid w:val="00BF7712"/>
    <w:rsid w:val="00C022E4"/>
    <w:rsid w:val="00C046DC"/>
    <w:rsid w:val="00C27607"/>
    <w:rsid w:val="00C33EF2"/>
    <w:rsid w:val="00C40CF3"/>
    <w:rsid w:val="00C73727"/>
    <w:rsid w:val="00C91453"/>
    <w:rsid w:val="00C96097"/>
    <w:rsid w:val="00CA599A"/>
    <w:rsid w:val="00CD79EA"/>
    <w:rsid w:val="00CE0CF7"/>
    <w:rsid w:val="00D12BF6"/>
    <w:rsid w:val="00D16D8A"/>
    <w:rsid w:val="00D24E5F"/>
    <w:rsid w:val="00D45E5F"/>
    <w:rsid w:val="00D47DCF"/>
    <w:rsid w:val="00D62BAA"/>
    <w:rsid w:val="00D67545"/>
    <w:rsid w:val="00D87930"/>
    <w:rsid w:val="00DD616A"/>
    <w:rsid w:val="00E16FC3"/>
    <w:rsid w:val="00E51511"/>
    <w:rsid w:val="00E8080C"/>
    <w:rsid w:val="00E8144B"/>
    <w:rsid w:val="00E8433F"/>
    <w:rsid w:val="00E84BC2"/>
    <w:rsid w:val="00E85AE1"/>
    <w:rsid w:val="00E87749"/>
    <w:rsid w:val="00EA2B53"/>
    <w:rsid w:val="00EB2A98"/>
    <w:rsid w:val="00EB5C1C"/>
    <w:rsid w:val="00EF10A0"/>
    <w:rsid w:val="00F43674"/>
    <w:rsid w:val="00F55358"/>
    <w:rsid w:val="00F64F46"/>
    <w:rsid w:val="00F72FEC"/>
    <w:rsid w:val="00F769B1"/>
    <w:rsid w:val="00F83131"/>
    <w:rsid w:val="00FA08E2"/>
    <w:rsid w:val="00FB68DD"/>
    <w:rsid w:val="00FE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45444"/>
  <w15:docId w15:val="{F942FFC1-8FC0-4F68-8629-3EB4BA43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374"/>
  </w:style>
  <w:style w:type="paragraph" w:styleId="Heading1">
    <w:name w:val="heading 1"/>
    <w:basedOn w:val="Normal"/>
    <w:next w:val="Normal"/>
    <w:link w:val="Heading1Char"/>
    <w:uiPriority w:val="9"/>
    <w:qFormat/>
    <w:rsid w:val="00463A55"/>
    <w:pPr>
      <w:keepNext/>
      <w:keepLines/>
      <w:spacing w:before="480" w:after="0" w:line="276" w:lineRule="auto"/>
      <w:outlineLvl w:val="0"/>
    </w:pPr>
    <w:rPr>
      <w:rFonts w:ascii="Times New Roman" w:eastAsiaTheme="majorEastAsia" w:hAnsi="Times New Roman" w:cstheme="majorBidi"/>
      <w:b/>
      <w:bCs/>
      <w:caps/>
      <w:color w:val="000000" w:themeColor="text1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A55"/>
    <w:rPr>
      <w:rFonts w:ascii="Times New Roman" w:eastAsiaTheme="majorEastAsia" w:hAnsi="Times New Roman" w:cstheme="majorBidi"/>
      <w:b/>
      <w:bCs/>
      <w:caps/>
      <w:color w:val="000000" w:themeColor="text1"/>
      <w:sz w:val="24"/>
      <w:szCs w:val="28"/>
    </w:rPr>
  </w:style>
  <w:style w:type="table" w:styleId="TableGrid">
    <w:name w:val="Table Grid"/>
    <w:basedOn w:val="TableNormal"/>
    <w:uiPriority w:val="39"/>
    <w:rsid w:val="00E8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5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D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2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F6"/>
  </w:style>
  <w:style w:type="paragraph" w:styleId="Footer">
    <w:name w:val="footer"/>
    <w:basedOn w:val="Normal"/>
    <w:link w:val="FooterChar"/>
    <w:uiPriority w:val="99"/>
    <w:unhideWhenUsed/>
    <w:rsid w:val="00D12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F6"/>
  </w:style>
  <w:style w:type="paragraph" w:styleId="ListParagraph">
    <w:name w:val="List Paragraph"/>
    <w:basedOn w:val="Normal"/>
    <w:uiPriority w:val="34"/>
    <w:qFormat/>
    <w:rsid w:val="0045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69A6F-4A6B-4B03-AAED-8A0D7856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10</Pages>
  <Words>2448</Words>
  <Characters>13956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16372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Feng Qiushi</dc:creator>
  <cp:lastModifiedBy>Qiushi Feng</cp:lastModifiedBy>
  <cp:revision>5</cp:revision>
  <cp:lastPrinted>2019-04-02T11:58:00Z</cp:lastPrinted>
  <dcterms:created xsi:type="dcterms:W3CDTF">2020-03-14T09:01:00Z</dcterms:created>
  <dcterms:modified xsi:type="dcterms:W3CDTF">2020-03-16T12:09:00Z</dcterms:modified>
</cp:coreProperties>
</file>