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bCs/>
          <w:color w:val="000000"/>
          <w:kern w:val="0"/>
          <w:sz w:val="24"/>
          <w:lang w:val="en"/>
        </w:rPr>
      </w:pPr>
      <w:r>
        <w:rPr>
          <w:b/>
          <w:sz w:val="24"/>
        </w:rPr>
        <w:pict>
          <v:shape id="Text Box 103" o:spid="_x0000_s1041" o:spt="202" type="#_x0000_t202" style="position:absolute;left:0pt;margin-left:195.15pt;margin-top:7.35pt;height:23.4pt;width:24.3pt;z-index:251675648;mso-width-relative:page;mso-height-relative:page;" filled="f" stroked="f" coordsize="21600,21600">
            <v:path/>
            <v:fill on="f" focussize="0,0"/>
            <v:stroke on="f"/>
            <v:imagedata o:title=""/>
            <o:lock v:ext="edit" grouping="f" rotation="f" text="f" aspectratio="f"/>
            <v:textbox>
              <w:txbxContent>
                <w:p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B</w:t>
                  </w:r>
                </w:p>
              </w:txbxContent>
            </v:textbox>
          </v:shape>
        </w:pict>
      </w:r>
      <w:r>
        <w:rPr>
          <w:b/>
          <w:sz w:val="24"/>
        </w:rPr>
        <w:pict>
          <v:shape id="Text Box 102" o:spid="_x0000_s1042" o:spt="202" type="#_x0000_t202" style="position:absolute;left:0pt;margin-left:-11.55pt;margin-top:10.25pt;height:23.4pt;width:24.3pt;z-index:251674624;mso-width-relative:page;mso-height-relative:page;" filled="f" stroked="f" coordsize="21600,21600">
            <v:path/>
            <v:fill on="f" focussize="0,0"/>
            <v:stroke on="f"/>
            <v:imagedata o:title=""/>
            <o:lock v:ext="edit" grouping="f" rotation="f" text="f" aspectratio="f"/>
            <v:textbox>
              <w:txbxContent>
                <w:p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shape>
        </w:pict>
      </w:r>
      <w:r>
        <w:rPr>
          <w:bCs/>
          <w:color w:val="000000"/>
          <w:kern w:val="0"/>
          <w:sz w:val="24"/>
          <w:lang w:val="en"/>
        </w:rPr>
        <w:drawing>
          <wp:inline distT="0" distB="0" distL="114300" distR="114300">
            <wp:extent cx="2495550" cy="2228850"/>
            <wp:effectExtent l="0" t="0" r="0" b="0"/>
            <wp:docPr id="2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0"/>
          <w:sz w:val="24"/>
        </w:rPr>
        <w:drawing>
          <wp:inline distT="0" distB="0" distL="114300" distR="114300">
            <wp:extent cx="2666365" cy="2103120"/>
            <wp:effectExtent l="0" t="0" r="635" b="11430"/>
            <wp:docPr id="3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jc w:val="center"/>
        <w:rPr>
          <w:bCs/>
          <w:color w:val="000000"/>
          <w:kern w:val="0"/>
          <w:sz w:val="24"/>
        </w:rPr>
      </w:pPr>
      <w:r>
        <w:rPr>
          <w:b/>
          <w:bCs/>
          <w:kern w:val="0"/>
          <w:sz w:val="24"/>
        </w:rPr>
        <w:pict>
          <v:shape id="Text Box 101" o:spid="_x0000_s1043" o:spt="202" type="#_x0000_t202" style="position:absolute;left:0pt;margin-left:46.2pt;margin-top:0pt;height:23.4pt;width:24.3pt;z-index:251673600;mso-width-relative:page;mso-height-relative:page;" filled="f" stroked="f" coordsize="21600,21600">
            <v:path/>
            <v:fill on="f" focussize="0,0"/>
            <v:stroke on="f"/>
            <v:imagedata o:title=""/>
            <o:lock v:ext="edit" grouping="f" rotation="f" text="f" aspectratio="f"/>
            <v:textbox>
              <w:txbxContent>
                <w:p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C</w:t>
                  </w:r>
                </w:p>
              </w:txbxContent>
            </v:textbox>
          </v:shape>
        </w:pict>
      </w:r>
      <w:r>
        <w:rPr>
          <w:b/>
          <w:bCs/>
          <w:kern w:val="0"/>
          <w:sz w:val="24"/>
        </w:rPr>
        <w:drawing>
          <wp:inline distT="0" distB="0" distL="114300" distR="114300">
            <wp:extent cx="3951605" cy="2146300"/>
            <wp:effectExtent l="0" t="0" r="10795" b="6350"/>
            <wp:docPr id="3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51605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60"/>
          <w:tab w:val="left" w:pos="1800"/>
          <w:tab w:val="left" w:pos="5350"/>
          <w:tab w:val="left" w:pos="6480"/>
          <w:tab w:val="left" w:pos="7920"/>
        </w:tabs>
        <w:autoSpaceDE w:val="0"/>
        <w:autoSpaceDN w:val="0"/>
        <w:adjustRightInd w:val="0"/>
        <w:ind w:firstLine="440" w:firstLineChars="200"/>
        <w:jc w:val="center"/>
        <w:rPr>
          <w:rFonts w:hint="default" w:ascii="Times New Roman" w:hAnsi="Times New Roman" w:cs="Times New Roman"/>
          <w:b w:val="0"/>
          <w:bCs/>
          <w:sz w:val="22"/>
          <w:szCs w:val="22"/>
          <w:lang w:val="en"/>
        </w:rPr>
      </w:pPr>
      <w:r>
        <w:rPr>
          <w:rFonts w:hint="default" w:ascii="Times New Roman" w:hAnsi="Times New Roman" w:cs="Times New Roman"/>
          <w:b w:val="0"/>
          <w:bCs/>
          <w:sz w:val="22"/>
          <w:szCs w:val="22"/>
          <w:lang w:val="en"/>
        </w:rPr>
        <w:t>Fig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 xml:space="preserve">ure S7. 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val="en"/>
        </w:rPr>
        <w:t xml:space="preserve">The detection Figure of </w:t>
      </w:r>
      <w:r>
        <w:rPr>
          <w:rFonts w:hint="default" w:ascii="Times New Roman" w:hAnsi="Times New Roman" w:cs="Times New Roman"/>
          <w:b w:val="0"/>
          <w:bCs/>
          <w:i/>
          <w:iCs/>
          <w:sz w:val="22"/>
          <w:szCs w:val="22"/>
          <w:lang w:val="en"/>
        </w:rPr>
        <w:t>Bifidobacterium</w:t>
      </w:r>
      <w:r>
        <w:rPr>
          <w:rFonts w:hint="default" w:ascii="Times New Roman" w:hAnsi="Times New Roman" w:cs="Times New Roman"/>
          <w:b w:val="0"/>
          <w:bCs/>
          <w:sz w:val="22"/>
          <w:szCs w:val="22"/>
        </w:rPr>
        <w:t xml:space="preserve"> by RT-qPCR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val="en"/>
        </w:rPr>
        <w:t xml:space="preserve"> </w:t>
      </w:r>
    </w:p>
    <w:p>
      <w:pPr>
        <w:ind w:firstLine="215" w:firstLineChars="98"/>
        <w:jc w:val="center"/>
        <w:rPr>
          <w:rFonts w:hint="eastAsia" w:eastAsia="微软雅黑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2"/>
          <w:szCs w:val="22"/>
          <w:lang w:val="en"/>
        </w:rPr>
        <w:t>A Standard curve; B Amplification curves; C Melting curve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D2DC5"/>
    <w:rsid w:val="000E4D33"/>
    <w:rsid w:val="00206796"/>
    <w:rsid w:val="00254DF9"/>
    <w:rsid w:val="00323B43"/>
    <w:rsid w:val="003D37D8"/>
    <w:rsid w:val="00426133"/>
    <w:rsid w:val="004358AB"/>
    <w:rsid w:val="004A6778"/>
    <w:rsid w:val="00665A3A"/>
    <w:rsid w:val="0069727D"/>
    <w:rsid w:val="00751715"/>
    <w:rsid w:val="007908AB"/>
    <w:rsid w:val="00806BCE"/>
    <w:rsid w:val="00825BBA"/>
    <w:rsid w:val="008926A4"/>
    <w:rsid w:val="008B7726"/>
    <w:rsid w:val="008E5679"/>
    <w:rsid w:val="008E5985"/>
    <w:rsid w:val="009E0472"/>
    <w:rsid w:val="00A83495"/>
    <w:rsid w:val="00AF1F17"/>
    <w:rsid w:val="00B0230F"/>
    <w:rsid w:val="00B122C7"/>
    <w:rsid w:val="00B26127"/>
    <w:rsid w:val="00B273D0"/>
    <w:rsid w:val="00B8684C"/>
    <w:rsid w:val="00D31D50"/>
    <w:rsid w:val="00E67530"/>
    <w:rsid w:val="07002D7D"/>
    <w:rsid w:val="10F21222"/>
    <w:rsid w:val="2A42461C"/>
    <w:rsid w:val="3B776934"/>
    <w:rsid w:val="47165DDD"/>
    <w:rsid w:val="47336502"/>
    <w:rsid w:val="570C1A14"/>
    <w:rsid w:val="65613A1D"/>
    <w:rsid w:val="708A4D9E"/>
    <w:rsid w:val="7E6A1131"/>
    <w:rsid w:val="7FD4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1"/>
    <customShpInfo spid="_x0000_s1042"/>
    <customShpInfo spid="_x0000_s104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</Words>
  <Characters>69</Characters>
  <Lines>1</Lines>
  <Paragraphs>1</Paragraphs>
  <TotalTime>0</TotalTime>
  <ScaleCrop>false</ScaleCrop>
  <LinksUpToDate>false</LinksUpToDate>
  <CharactersWithSpaces>80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2020-06-13T12:25:27Z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