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A4A95" w14:textId="5A718377" w:rsidR="00ED74A0" w:rsidRPr="00817E00" w:rsidRDefault="00ED74A0" w:rsidP="00ED74A0">
      <w:pPr>
        <w:shd w:val="clear" w:color="auto" w:fill="FFFFFF"/>
        <w:spacing w:before="180"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bookmarkStart w:id="0" w:name="_Hlk61641710"/>
      <w:r>
        <w:rPr>
          <w:rFonts w:asciiTheme="majorBidi" w:eastAsia="Times New Roman" w:hAnsiTheme="majorBidi" w:cstheme="majorBidi"/>
          <w:b/>
          <w:bCs/>
          <w:sz w:val="24"/>
          <w:szCs w:val="24"/>
        </w:rPr>
        <w:t>Table 1</w:t>
      </w:r>
      <w:r w:rsidRPr="00817E00">
        <w:rPr>
          <w:rFonts w:asciiTheme="majorBidi" w:eastAsia="Times New Roman" w:hAnsiTheme="majorBidi" w:cstheme="majorBidi"/>
          <w:sz w:val="24"/>
          <w:szCs w:val="24"/>
        </w:rPr>
        <w:t xml:space="preserve"> The chemical </w:t>
      </w:r>
      <w:r w:rsidR="004662D3">
        <w:rPr>
          <w:rFonts w:asciiTheme="majorBidi" w:eastAsia="Times New Roman" w:hAnsiTheme="majorBidi" w:cstheme="majorBidi"/>
          <w:sz w:val="24"/>
          <w:szCs w:val="24"/>
        </w:rPr>
        <w:t>components</w:t>
      </w:r>
      <w:r w:rsidRPr="00817E00">
        <w:rPr>
          <w:rFonts w:asciiTheme="majorBidi" w:eastAsia="Times New Roman" w:hAnsiTheme="majorBidi" w:cstheme="majorBidi"/>
          <w:sz w:val="24"/>
          <w:szCs w:val="24"/>
        </w:rPr>
        <w:t xml:space="preserve"> of the </w:t>
      </w:r>
      <w:r w:rsidR="004662D3" w:rsidRPr="00817E00">
        <w:rPr>
          <w:rFonts w:asciiTheme="majorBidi" w:eastAsia="Times New Roman" w:hAnsiTheme="majorBidi" w:cstheme="majorBidi"/>
          <w:sz w:val="24"/>
          <w:szCs w:val="24"/>
        </w:rPr>
        <w:t xml:space="preserve">(AC) plant </w:t>
      </w:r>
      <w:r w:rsidRPr="00817E00">
        <w:rPr>
          <w:rFonts w:asciiTheme="majorBidi" w:eastAsia="Times New Roman" w:hAnsiTheme="majorBidi" w:cstheme="majorBidi"/>
          <w:sz w:val="24"/>
          <w:szCs w:val="24"/>
        </w:rPr>
        <w:t>EOs collected from Umm al-</w:t>
      </w:r>
      <w:proofErr w:type="spellStart"/>
      <w:r w:rsidRPr="00817E00">
        <w:rPr>
          <w:rFonts w:asciiTheme="majorBidi" w:eastAsia="Times New Roman" w:hAnsiTheme="majorBidi" w:cstheme="majorBidi"/>
          <w:sz w:val="24"/>
          <w:szCs w:val="24"/>
        </w:rPr>
        <w:t>Fahm</w:t>
      </w:r>
      <w:proofErr w:type="spellEnd"/>
      <w:r w:rsidRPr="00817E00">
        <w:rPr>
          <w:rFonts w:asciiTheme="majorBidi" w:eastAsia="Times New Roman" w:hAnsiTheme="majorBidi" w:cstheme="majorBidi"/>
          <w:sz w:val="24"/>
          <w:szCs w:val="24"/>
        </w:rPr>
        <w:t xml:space="preserve"> and </w:t>
      </w:r>
      <w:proofErr w:type="spellStart"/>
      <w:r w:rsidRPr="00817E00">
        <w:rPr>
          <w:rFonts w:asciiTheme="majorBidi" w:eastAsia="Times New Roman" w:hAnsiTheme="majorBidi" w:cstheme="majorBidi"/>
          <w:sz w:val="24"/>
          <w:szCs w:val="24"/>
        </w:rPr>
        <w:t>Baqa</w:t>
      </w:r>
      <w:proofErr w:type="spellEnd"/>
      <w:r w:rsidRPr="00817E00">
        <w:rPr>
          <w:rFonts w:asciiTheme="majorBidi" w:eastAsia="Times New Roman" w:hAnsiTheme="majorBidi" w:cstheme="majorBidi"/>
          <w:sz w:val="24"/>
          <w:szCs w:val="24"/>
        </w:rPr>
        <w:t xml:space="preserve"> al-</w:t>
      </w:r>
      <w:proofErr w:type="spellStart"/>
      <w:r w:rsidRPr="00817E00">
        <w:rPr>
          <w:rFonts w:asciiTheme="majorBidi" w:eastAsia="Times New Roman" w:hAnsiTheme="majorBidi" w:cstheme="majorBidi"/>
          <w:sz w:val="24"/>
          <w:szCs w:val="24"/>
        </w:rPr>
        <w:t>Gharbiyye</w:t>
      </w:r>
      <w:proofErr w:type="spellEnd"/>
      <w:r w:rsidRPr="00817E00">
        <w:rPr>
          <w:rFonts w:asciiTheme="majorBidi" w:eastAsia="Times New Roman" w:hAnsiTheme="majorBidi" w:cstheme="majorBidi"/>
          <w:sz w:val="24"/>
          <w:szCs w:val="24"/>
        </w:rPr>
        <w:t xml:space="preserve"> regions </w:t>
      </w:r>
    </w:p>
    <w:tbl>
      <w:tblPr>
        <w:tblStyle w:val="TableGrid"/>
        <w:tblW w:w="12976" w:type="dxa"/>
        <w:tblInd w:w="-12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1"/>
        <w:gridCol w:w="1350"/>
        <w:gridCol w:w="4500"/>
        <w:gridCol w:w="1080"/>
        <w:gridCol w:w="1080"/>
        <w:gridCol w:w="1350"/>
        <w:gridCol w:w="1805"/>
      </w:tblGrid>
      <w:tr w:rsidR="00892153" w:rsidRPr="008F5C51" w14:paraId="5222970E" w14:textId="77777777" w:rsidTr="004662D3">
        <w:trPr>
          <w:trHeight w:val="315"/>
        </w:trPr>
        <w:tc>
          <w:tcPr>
            <w:tcW w:w="1811" w:type="dxa"/>
            <w:noWrap/>
            <w:hideMark/>
          </w:tcPr>
          <w:p w14:paraId="29A9E702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bookmarkStart w:id="1" w:name="_Hlk59085828"/>
            <w:bookmarkEnd w:id="0"/>
            <w:r w:rsidRPr="00FB7C8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Common name</w:t>
            </w:r>
          </w:p>
        </w:tc>
        <w:tc>
          <w:tcPr>
            <w:tcW w:w="1350" w:type="dxa"/>
          </w:tcPr>
          <w:p w14:paraId="5EDE179C" w14:textId="16ACE1E6" w:rsidR="004662D3" w:rsidRPr="008F5C51" w:rsidRDefault="00892153" w:rsidP="004662D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8F5C5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Formula</w:t>
            </w:r>
          </w:p>
        </w:tc>
        <w:tc>
          <w:tcPr>
            <w:tcW w:w="4500" w:type="dxa"/>
          </w:tcPr>
          <w:p w14:paraId="093C9A4F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Chemical structure</w:t>
            </w:r>
          </w:p>
        </w:tc>
        <w:tc>
          <w:tcPr>
            <w:tcW w:w="1080" w:type="dxa"/>
            <w:noWrap/>
            <w:hideMark/>
          </w:tcPr>
          <w:p w14:paraId="74F88BFB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Retention time</w:t>
            </w:r>
          </w:p>
        </w:tc>
        <w:tc>
          <w:tcPr>
            <w:tcW w:w="1080" w:type="dxa"/>
            <w:noWrap/>
            <w:hideMark/>
          </w:tcPr>
          <w:p w14:paraId="7E1F20BA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Retention index</w:t>
            </w:r>
          </w:p>
        </w:tc>
        <w:tc>
          <w:tcPr>
            <w:tcW w:w="1350" w:type="dxa"/>
            <w:noWrap/>
            <w:hideMark/>
          </w:tcPr>
          <w:p w14:paraId="0B378C37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EOs %, </w:t>
            </w:r>
            <w:r w:rsidRPr="008F5C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Umm al-</w:t>
            </w:r>
            <w:proofErr w:type="spellStart"/>
            <w:r w:rsidRPr="008F5C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Fahm</w:t>
            </w:r>
            <w:proofErr w:type="spellEnd"/>
            <w:r w:rsidRPr="008F5C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1805" w:type="dxa"/>
            <w:noWrap/>
            <w:hideMark/>
          </w:tcPr>
          <w:p w14:paraId="6D0ACB35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EOs %, </w:t>
            </w:r>
            <w:proofErr w:type="spellStart"/>
            <w:r w:rsidRPr="008F5C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Baqa</w:t>
            </w:r>
            <w:proofErr w:type="spellEnd"/>
            <w:r w:rsidRPr="008F5C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al-</w:t>
            </w:r>
            <w:proofErr w:type="spellStart"/>
            <w:r w:rsidRPr="008F5C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Gharbiyye</w:t>
            </w:r>
            <w:proofErr w:type="spellEnd"/>
          </w:p>
        </w:tc>
      </w:tr>
      <w:bookmarkEnd w:id="1"/>
      <w:tr w:rsidR="00892153" w:rsidRPr="008F5C51" w14:paraId="5F8B30A4" w14:textId="77777777" w:rsidTr="004662D3">
        <w:trPr>
          <w:trHeight w:val="330"/>
        </w:trPr>
        <w:tc>
          <w:tcPr>
            <w:tcW w:w="1811" w:type="dxa"/>
            <w:noWrap/>
            <w:hideMark/>
          </w:tcPr>
          <w:p w14:paraId="586440CD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α-Phellandrene</w:t>
            </w:r>
          </w:p>
        </w:tc>
        <w:tc>
          <w:tcPr>
            <w:tcW w:w="1350" w:type="dxa"/>
          </w:tcPr>
          <w:p w14:paraId="1916E126" w14:textId="7375C49E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10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4500" w:type="dxa"/>
          </w:tcPr>
          <w:p w14:paraId="1DC83F21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1131" w:dyaOrig="2899" w14:anchorId="39EE59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472" type="#_x0000_t75" style="width:48pt;height:96pt" o:ole="">
                  <v:imagedata r:id="rId4" o:title=""/>
                </v:shape>
                <o:OLEObject Type="Embed" ProgID="ChemDraw.Document.6.0" ShapeID="_x0000_i2472" DrawAspect="Content" ObjectID="_1680071965" r:id="rId5"/>
              </w:object>
            </w:r>
          </w:p>
        </w:tc>
        <w:tc>
          <w:tcPr>
            <w:tcW w:w="1080" w:type="dxa"/>
            <w:noWrap/>
            <w:hideMark/>
          </w:tcPr>
          <w:p w14:paraId="262AA40A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8.7</w:t>
            </w:r>
          </w:p>
        </w:tc>
        <w:tc>
          <w:tcPr>
            <w:tcW w:w="1080" w:type="dxa"/>
            <w:noWrap/>
            <w:hideMark/>
          </w:tcPr>
          <w:p w14:paraId="4CE3DF4F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R:785</w:t>
            </w:r>
          </w:p>
        </w:tc>
        <w:tc>
          <w:tcPr>
            <w:tcW w:w="1350" w:type="dxa"/>
            <w:noWrap/>
            <w:hideMark/>
          </w:tcPr>
          <w:p w14:paraId="5CFAC512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05" w:type="dxa"/>
            <w:noWrap/>
            <w:hideMark/>
          </w:tcPr>
          <w:p w14:paraId="1B67288C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0.08</w:t>
            </w:r>
          </w:p>
        </w:tc>
      </w:tr>
      <w:tr w:rsidR="00892153" w:rsidRPr="008F5C51" w14:paraId="0F60F8B2" w14:textId="77777777" w:rsidTr="004662D3">
        <w:trPr>
          <w:trHeight w:val="330"/>
        </w:trPr>
        <w:tc>
          <w:tcPr>
            <w:tcW w:w="1811" w:type="dxa"/>
            <w:noWrap/>
            <w:hideMark/>
          </w:tcPr>
          <w:p w14:paraId="1C8244B6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β-Ocimene</w:t>
            </w:r>
          </w:p>
        </w:tc>
        <w:tc>
          <w:tcPr>
            <w:tcW w:w="1350" w:type="dxa"/>
          </w:tcPr>
          <w:p w14:paraId="4C92ABF2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10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4500" w:type="dxa"/>
          </w:tcPr>
          <w:p w14:paraId="31DB34BD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object w:dxaOrig="3715" w:dyaOrig="1829" w14:anchorId="07DD2E23">
                <v:shape id="_x0000_i2473" type="#_x0000_t75" style="width:136.6pt;height:67.4pt" o:ole="">
                  <v:imagedata r:id="rId6" o:title=""/>
                </v:shape>
                <o:OLEObject Type="Embed" ProgID="ChemDraw.Document.6.0" ShapeID="_x0000_i2473" DrawAspect="Content" ObjectID="_1680071966" r:id="rId7"/>
              </w:object>
            </w:r>
          </w:p>
        </w:tc>
        <w:tc>
          <w:tcPr>
            <w:tcW w:w="1080" w:type="dxa"/>
            <w:noWrap/>
            <w:hideMark/>
          </w:tcPr>
          <w:p w14:paraId="4182F7A0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8.72</w:t>
            </w:r>
          </w:p>
        </w:tc>
        <w:tc>
          <w:tcPr>
            <w:tcW w:w="1080" w:type="dxa"/>
            <w:noWrap/>
            <w:hideMark/>
          </w:tcPr>
          <w:p w14:paraId="58627B1B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R:847</w:t>
            </w:r>
          </w:p>
        </w:tc>
        <w:tc>
          <w:tcPr>
            <w:tcW w:w="1350" w:type="dxa"/>
            <w:noWrap/>
            <w:hideMark/>
          </w:tcPr>
          <w:p w14:paraId="5519ADAC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0.42</w:t>
            </w:r>
          </w:p>
        </w:tc>
        <w:tc>
          <w:tcPr>
            <w:tcW w:w="1805" w:type="dxa"/>
            <w:noWrap/>
            <w:hideMark/>
          </w:tcPr>
          <w:p w14:paraId="55288AC8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892153" w:rsidRPr="008F5C51" w14:paraId="344D1F98" w14:textId="77777777" w:rsidTr="004662D3">
        <w:trPr>
          <w:trHeight w:val="345"/>
        </w:trPr>
        <w:tc>
          <w:tcPr>
            <w:tcW w:w="1811" w:type="dxa"/>
            <w:noWrap/>
            <w:hideMark/>
          </w:tcPr>
          <w:p w14:paraId="029E7178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β-Phellandrene</w:t>
            </w:r>
          </w:p>
        </w:tc>
        <w:tc>
          <w:tcPr>
            <w:tcW w:w="1350" w:type="dxa"/>
          </w:tcPr>
          <w:p w14:paraId="1373C570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10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4500" w:type="dxa"/>
          </w:tcPr>
          <w:p w14:paraId="5B6A200C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2902" w:dyaOrig="1160" w14:anchorId="4B3FB993">
                <v:shape id="_x0000_i2474" type="#_x0000_t75" style="width:124.6pt;height:50.3pt" o:ole="">
                  <v:imagedata r:id="rId8" o:title=""/>
                </v:shape>
                <o:OLEObject Type="Embed" ProgID="ChemDraw.Document.6.0" ShapeID="_x0000_i2474" DrawAspect="Content" ObjectID="_1680071967" r:id="rId9"/>
              </w:object>
            </w:r>
          </w:p>
        </w:tc>
        <w:tc>
          <w:tcPr>
            <w:tcW w:w="1080" w:type="dxa"/>
            <w:noWrap/>
            <w:hideMark/>
          </w:tcPr>
          <w:p w14:paraId="115C4C58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10.34</w:t>
            </w:r>
          </w:p>
        </w:tc>
        <w:tc>
          <w:tcPr>
            <w:tcW w:w="1080" w:type="dxa"/>
            <w:noWrap/>
            <w:hideMark/>
          </w:tcPr>
          <w:p w14:paraId="1CE99999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R:870</w:t>
            </w:r>
          </w:p>
        </w:tc>
        <w:tc>
          <w:tcPr>
            <w:tcW w:w="1350" w:type="dxa"/>
            <w:noWrap/>
            <w:hideMark/>
          </w:tcPr>
          <w:p w14:paraId="48B63CF3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1.77</w:t>
            </w:r>
          </w:p>
        </w:tc>
        <w:tc>
          <w:tcPr>
            <w:tcW w:w="1805" w:type="dxa"/>
            <w:noWrap/>
            <w:hideMark/>
          </w:tcPr>
          <w:p w14:paraId="124D233A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892153" w:rsidRPr="008F5C51" w14:paraId="02C773C0" w14:textId="77777777" w:rsidTr="004662D3">
        <w:trPr>
          <w:trHeight w:val="330"/>
        </w:trPr>
        <w:tc>
          <w:tcPr>
            <w:tcW w:w="1811" w:type="dxa"/>
            <w:noWrap/>
            <w:hideMark/>
          </w:tcPr>
          <w:p w14:paraId="6003DFE4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Vinyl amyl carbinol</w:t>
            </w:r>
          </w:p>
        </w:tc>
        <w:tc>
          <w:tcPr>
            <w:tcW w:w="1350" w:type="dxa"/>
          </w:tcPr>
          <w:p w14:paraId="0FB1104A" w14:textId="5F9C0583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8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16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4500" w:type="dxa"/>
          </w:tcPr>
          <w:p w14:paraId="16CA8DEC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3413" w:dyaOrig="1368" w14:anchorId="66BF1378">
                <v:shape id="_x0000_i2475" type="#_x0000_t75" style="width:138pt;height:54pt" o:ole="">
                  <v:imagedata r:id="rId10" o:title=""/>
                </v:shape>
                <o:OLEObject Type="Embed" ProgID="ChemDraw.Document.6.0" ShapeID="_x0000_i2475" DrawAspect="Content" ObjectID="_1680071968" r:id="rId11"/>
              </w:object>
            </w:r>
          </w:p>
        </w:tc>
        <w:tc>
          <w:tcPr>
            <w:tcW w:w="1080" w:type="dxa"/>
            <w:noWrap/>
            <w:hideMark/>
          </w:tcPr>
          <w:p w14:paraId="73B3628F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10.79</w:t>
            </w:r>
          </w:p>
        </w:tc>
        <w:tc>
          <w:tcPr>
            <w:tcW w:w="1080" w:type="dxa"/>
            <w:noWrap/>
            <w:hideMark/>
          </w:tcPr>
          <w:p w14:paraId="43D90142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R:759</w:t>
            </w:r>
          </w:p>
        </w:tc>
        <w:tc>
          <w:tcPr>
            <w:tcW w:w="1350" w:type="dxa"/>
            <w:noWrap/>
            <w:hideMark/>
          </w:tcPr>
          <w:p w14:paraId="77121DCF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05" w:type="dxa"/>
            <w:noWrap/>
            <w:hideMark/>
          </w:tcPr>
          <w:p w14:paraId="0D0E906E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0.32</w:t>
            </w:r>
          </w:p>
        </w:tc>
      </w:tr>
      <w:tr w:rsidR="00892153" w:rsidRPr="008F5C51" w14:paraId="3AF6C37E" w14:textId="77777777" w:rsidTr="004662D3">
        <w:trPr>
          <w:trHeight w:val="285"/>
        </w:trPr>
        <w:tc>
          <w:tcPr>
            <w:tcW w:w="1811" w:type="dxa"/>
            <w:noWrap/>
            <w:hideMark/>
          </w:tcPr>
          <w:p w14:paraId="5F34C4DE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lastRenderedPageBreak/>
              <w:t>Octanal, (2,4-dinitrophenyl) hydrazone</w:t>
            </w:r>
          </w:p>
        </w:tc>
        <w:tc>
          <w:tcPr>
            <w:tcW w:w="1350" w:type="dxa"/>
          </w:tcPr>
          <w:p w14:paraId="0671702A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14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26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4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500" w:type="dxa"/>
          </w:tcPr>
          <w:p w14:paraId="48E8A3DE" w14:textId="05439489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5827" w:dyaOrig="684" w14:anchorId="4B5ABEFB">
                <v:shape id="_x0000_i2476" type="#_x0000_t75" style="width:210pt;height:22.15pt" o:ole="">
                  <v:imagedata r:id="rId12" o:title=""/>
                </v:shape>
                <o:OLEObject Type="Embed" ProgID="ChemDraw.Document.6.0" ShapeID="_x0000_i2476" DrawAspect="Content" ObjectID="_1680071969" r:id="rId13"/>
              </w:object>
            </w:r>
          </w:p>
        </w:tc>
        <w:tc>
          <w:tcPr>
            <w:tcW w:w="1080" w:type="dxa"/>
            <w:noWrap/>
            <w:hideMark/>
          </w:tcPr>
          <w:p w14:paraId="1FE366B9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10.95</w:t>
            </w:r>
          </w:p>
        </w:tc>
        <w:tc>
          <w:tcPr>
            <w:tcW w:w="1080" w:type="dxa"/>
            <w:noWrap/>
            <w:hideMark/>
          </w:tcPr>
          <w:p w14:paraId="71E89056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R:712</w:t>
            </w:r>
          </w:p>
        </w:tc>
        <w:tc>
          <w:tcPr>
            <w:tcW w:w="1350" w:type="dxa"/>
            <w:noWrap/>
            <w:hideMark/>
          </w:tcPr>
          <w:p w14:paraId="01F617E0" w14:textId="7119CBA6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FB7C86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1805" w:type="dxa"/>
            <w:noWrap/>
            <w:hideMark/>
          </w:tcPr>
          <w:p w14:paraId="58FE9DC0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892153" w:rsidRPr="008F5C51" w14:paraId="2A4F0AE8" w14:textId="77777777" w:rsidTr="004662D3">
        <w:trPr>
          <w:trHeight w:val="345"/>
        </w:trPr>
        <w:tc>
          <w:tcPr>
            <w:tcW w:w="1811" w:type="dxa"/>
            <w:noWrap/>
            <w:hideMark/>
          </w:tcPr>
          <w:p w14:paraId="1FD05D7B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trans-1,2-Bis-(1-</w:t>
            </w:r>
            <w:proofErr w:type="gramStart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methylethenyl)</w:t>
            </w:r>
            <w:proofErr w:type="spellStart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cyclobutane</w:t>
            </w:r>
            <w:proofErr w:type="spellEnd"/>
            <w:proofErr w:type="gramEnd"/>
          </w:p>
        </w:tc>
        <w:tc>
          <w:tcPr>
            <w:tcW w:w="1350" w:type="dxa"/>
          </w:tcPr>
          <w:p w14:paraId="179EF3C7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10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4500" w:type="dxa"/>
          </w:tcPr>
          <w:p w14:paraId="47FAE6B2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1695" w:dyaOrig="2797" w14:anchorId="735D7B99">
                <v:shape id="_x0000_i2477" type="#_x0000_t75" style="width:85.4pt;height:104.3pt" o:ole="">
                  <v:imagedata r:id="rId14" o:title=""/>
                </v:shape>
                <o:OLEObject Type="Embed" ProgID="ChemDraw.Document.6.0" ShapeID="_x0000_i2477" DrawAspect="Content" ObjectID="_1680071970" r:id="rId15"/>
              </w:object>
            </w:r>
          </w:p>
        </w:tc>
        <w:tc>
          <w:tcPr>
            <w:tcW w:w="1080" w:type="dxa"/>
            <w:noWrap/>
            <w:hideMark/>
          </w:tcPr>
          <w:p w14:paraId="7F71067D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12.7</w:t>
            </w:r>
          </w:p>
        </w:tc>
        <w:tc>
          <w:tcPr>
            <w:tcW w:w="1080" w:type="dxa"/>
            <w:noWrap/>
            <w:hideMark/>
          </w:tcPr>
          <w:p w14:paraId="2E12E2B8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R:895</w:t>
            </w:r>
          </w:p>
        </w:tc>
        <w:tc>
          <w:tcPr>
            <w:tcW w:w="1350" w:type="dxa"/>
            <w:noWrap/>
            <w:hideMark/>
          </w:tcPr>
          <w:p w14:paraId="259089AF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2" w:name="_Hlk59086128"/>
            <w:r w:rsidRPr="008F5C51">
              <w:rPr>
                <w:rFonts w:asciiTheme="majorBidi" w:hAnsiTheme="majorBidi" w:cstheme="majorBidi"/>
                <w:sz w:val="24"/>
                <w:szCs w:val="24"/>
              </w:rPr>
              <w:t>15.07</w:t>
            </w:r>
            <w:bookmarkEnd w:id="2"/>
          </w:p>
        </w:tc>
        <w:tc>
          <w:tcPr>
            <w:tcW w:w="1805" w:type="dxa"/>
            <w:noWrap/>
            <w:hideMark/>
          </w:tcPr>
          <w:p w14:paraId="34FEB413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10.08</w:t>
            </w:r>
          </w:p>
        </w:tc>
      </w:tr>
      <w:tr w:rsidR="00892153" w:rsidRPr="008F5C51" w14:paraId="013F0C57" w14:textId="77777777" w:rsidTr="004662D3">
        <w:trPr>
          <w:trHeight w:val="315"/>
        </w:trPr>
        <w:tc>
          <w:tcPr>
            <w:tcW w:w="1811" w:type="dxa"/>
            <w:noWrap/>
            <w:hideMark/>
          </w:tcPr>
          <w:p w14:paraId="10045355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Eucalyptol</w:t>
            </w:r>
          </w:p>
        </w:tc>
        <w:tc>
          <w:tcPr>
            <w:tcW w:w="1350" w:type="dxa"/>
          </w:tcPr>
          <w:p w14:paraId="10FD9D47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10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18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4500" w:type="dxa"/>
          </w:tcPr>
          <w:p w14:paraId="6C876583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1838" w:dyaOrig="2390" w14:anchorId="645B834F">
                <v:shape id="_x0000_i2478" type="#_x0000_t75" style="width:93.25pt;height:119.55pt" o:ole="">
                  <v:imagedata r:id="rId16" o:title=""/>
                </v:shape>
                <o:OLEObject Type="Embed" ProgID="ChemDraw.Document.6.0" ShapeID="_x0000_i2478" DrawAspect="Content" ObjectID="_1680071971" r:id="rId17"/>
              </w:object>
            </w:r>
          </w:p>
        </w:tc>
        <w:tc>
          <w:tcPr>
            <w:tcW w:w="1080" w:type="dxa"/>
            <w:noWrap/>
            <w:hideMark/>
          </w:tcPr>
          <w:p w14:paraId="214E3FB0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12.83</w:t>
            </w:r>
          </w:p>
        </w:tc>
        <w:tc>
          <w:tcPr>
            <w:tcW w:w="1080" w:type="dxa"/>
            <w:noWrap/>
            <w:hideMark/>
          </w:tcPr>
          <w:p w14:paraId="51EE0865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R:832</w:t>
            </w:r>
          </w:p>
        </w:tc>
        <w:tc>
          <w:tcPr>
            <w:tcW w:w="1350" w:type="dxa"/>
            <w:noWrap/>
            <w:hideMark/>
          </w:tcPr>
          <w:p w14:paraId="33C4F324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7.28</w:t>
            </w:r>
          </w:p>
        </w:tc>
        <w:tc>
          <w:tcPr>
            <w:tcW w:w="1805" w:type="dxa"/>
            <w:noWrap/>
            <w:hideMark/>
          </w:tcPr>
          <w:p w14:paraId="25B08DDD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4.06</w:t>
            </w:r>
          </w:p>
        </w:tc>
      </w:tr>
      <w:tr w:rsidR="00892153" w:rsidRPr="008F5C51" w14:paraId="276EBBAA" w14:textId="77777777" w:rsidTr="004662D3">
        <w:trPr>
          <w:trHeight w:val="330"/>
        </w:trPr>
        <w:tc>
          <w:tcPr>
            <w:tcW w:w="1811" w:type="dxa"/>
            <w:noWrap/>
            <w:hideMark/>
          </w:tcPr>
          <w:p w14:paraId="3D89A6AF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Β-terpinene</w:t>
            </w:r>
          </w:p>
        </w:tc>
        <w:tc>
          <w:tcPr>
            <w:tcW w:w="1350" w:type="dxa"/>
          </w:tcPr>
          <w:p w14:paraId="64CC6934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10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4500" w:type="dxa"/>
          </w:tcPr>
          <w:p w14:paraId="10ECE3BC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1128" w:dyaOrig="2899" w14:anchorId="25C948BD">
                <v:shape id="_x0000_i2479" type="#_x0000_t75" style="width:56.3pt;height:124.6pt" o:ole="">
                  <v:imagedata r:id="rId18" o:title=""/>
                </v:shape>
                <o:OLEObject Type="Embed" ProgID="ChemDraw.Document.6.0" ShapeID="_x0000_i2479" DrawAspect="Content" ObjectID="_1680071972" r:id="rId19"/>
              </w:object>
            </w:r>
          </w:p>
        </w:tc>
        <w:tc>
          <w:tcPr>
            <w:tcW w:w="1080" w:type="dxa"/>
            <w:noWrap/>
            <w:hideMark/>
          </w:tcPr>
          <w:p w14:paraId="6AE94FBA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14.43</w:t>
            </w:r>
          </w:p>
        </w:tc>
        <w:tc>
          <w:tcPr>
            <w:tcW w:w="1080" w:type="dxa"/>
            <w:noWrap/>
            <w:hideMark/>
          </w:tcPr>
          <w:p w14:paraId="13A487C3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R:839</w:t>
            </w:r>
          </w:p>
        </w:tc>
        <w:tc>
          <w:tcPr>
            <w:tcW w:w="1350" w:type="dxa"/>
            <w:noWrap/>
            <w:hideMark/>
          </w:tcPr>
          <w:p w14:paraId="29F8FA9D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0.39</w:t>
            </w:r>
          </w:p>
        </w:tc>
        <w:tc>
          <w:tcPr>
            <w:tcW w:w="1805" w:type="dxa"/>
            <w:noWrap/>
            <w:hideMark/>
          </w:tcPr>
          <w:p w14:paraId="4FB32A68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892153" w:rsidRPr="008F5C51" w14:paraId="2DC37F05" w14:textId="77777777" w:rsidTr="004662D3">
        <w:trPr>
          <w:trHeight w:val="315"/>
        </w:trPr>
        <w:tc>
          <w:tcPr>
            <w:tcW w:w="1811" w:type="dxa"/>
            <w:noWrap/>
            <w:hideMark/>
          </w:tcPr>
          <w:p w14:paraId="5E5CD310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lastRenderedPageBreak/>
              <w:t>3,7,11-Trimethyl-3-hydroxy-6,10-dodecadien-1-yl acetate</w:t>
            </w:r>
          </w:p>
        </w:tc>
        <w:tc>
          <w:tcPr>
            <w:tcW w:w="1350" w:type="dxa"/>
          </w:tcPr>
          <w:p w14:paraId="2A19E6E1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17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30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500" w:type="dxa"/>
          </w:tcPr>
          <w:p w14:paraId="3EBB05F4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7068" w:dyaOrig="1644" w14:anchorId="35F848BD">
                <v:shape id="_x0000_i2480" type="#_x0000_t75" style="width:206.3pt;height:86.3pt" o:ole="">
                  <v:imagedata r:id="rId20" o:title=""/>
                </v:shape>
                <o:OLEObject Type="Embed" ProgID="ChemDraw.Document.6.0" ShapeID="_x0000_i2480" DrawAspect="Content" ObjectID="_1680071973" r:id="rId21"/>
              </w:object>
            </w:r>
          </w:p>
        </w:tc>
        <w:tc>
          <w:tcPr>
            <w:tcW w:w="1080" w:type="dxa"/>
            <w:noWrap/>
            <w:hideMark/>
          </w:tcPr>
          <w:p w14:paraId="27E02EAB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15.64</w:t>
            </w:r>
          </w:p>
        </w:tc>
        <w:tc>
          <w:tcPr>
            <w:tcW w:w="1080" w:type="dxa"/>
            <w:noWrap/>
            <w:hideMark/>
          </w:tcPr>
          <w:p w14:paraId="5E6B2578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R:763</w:t>
            </w:r>
          </w:p>
        </w:tc>
        <w:tc>
          <w:tcPr>
            <w:tcW w:w="1350" w:type="dxa"/>
            <w:noWrap/>
            <w:hideMark/>
          </w:tcPr>
          <w:p w14:paraId="4F895425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0.35</w:t>
            </w:r>
          </w:p>
        </w:tc>
        <w:tc>
          <w:tcPr>
            <w:tcW w:w="1805" w:type="dxa"/>
            <w:noWrap/>
            <w:hideMark/>
          </w:tcPr>
          <w:p w14:paraId="626DEA54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</w:tr>
      <w:tr w:rsidR="00892153" w:rsidRPr="008F5C51" w14:paraId="6031BBA1" w14:textId="77777777" w:rsidTr="004662D3">
        <w:trPr>
          <w:trHeight w:val="285"/>
        </w:trPr>
        <w:tc>
          <w:tcPr>
            <w:tcW w:w="1811" w:type="dxa"/>
            <w:noWrap/>
            <w:hideMark/>
          </w:tcPr>
          <w:p w14:paraId="75176CD8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Phenylacetic acid, 2-methylcyclohex-2-enyl ester</w:t>
            </w:r>
          </w:p>
        </w:tc>
        <w:tc>
          <w:tcPr>
            <w:tcW w:w="1350" w:type="dxa"/>
          </w:tcPr>
          <w:p w14:paraId="1EB781A6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15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18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500" w:type="dxa"/>
          </w:tcPr>
          <w:p w14:paraId="00F5756E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2882" w:dyaOrig="4344" w14:anchorId="110B387B">
                <v:shape id="_x0000_i2481" type="#_x0000_t75" style="width:2in;height:170.3pt" o:ole="">
                  <v:imagedata r:id="rId22" o:title=""/>
                </v:shape>
                <o:OLEObject Type="Embed" ProgID="ChemDraw.Document.6.0" ShapeID="_x0000_i2481" DrawAspect="Content" ObjectID="_1680071974" r:id="rId23"/>
              </w:object>
            </w:r>
          </w:p>
        </w:tc>
        <w:tc>
          <w:tcPr>
            <w:tcW w:w="1080" w:type="dxa"/>
            <w:noWrap/>
            <w:hideMark/>
          </w:tcPr>
          <w:p w14:paraId="63A6B24F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18.36</w:t>
            </w:r>
          </w:p>
        </w:tc>
        <w:tc>
          <w:tcPr>
            <w:tcW w:w="1080" w:type="dxa"/>
            <w:noWrap/>
            <w:hideMark/>
          </w:tcPr>
          <w:p w14:paraId="0D136721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R:837</w:t>
            </w:r>
          </w:p>
        </w:tc>
        <w:tc>
          <w:tcPr>
            <w:tcW w:w="1350" w:type="dxa"/>
            <w:noWrap/>
            <w:hideMark/>
          </w:tcPr>
          <w:p w14:paraId="3C68278B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0.42</w:t>
            </w:r>
          </w:p>
        </w:tc>
        <w:tc>
          <w:tcPr>
            <w:tcW w:w="1805" w:type="dxa"/>
            <w:noWrap/>
            <w:hideMark/>
          </w:tcPr>
          <w:p w14:paraId="02C1CF13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892153" w:rsidRPr="008F5C51" w14:paraId="03FD4EF9" w14:textId="77777777" w:rsidTr="004662D3">
        <w:trPr>
          <w:trHeight w:val="315"/>
        </w:trPr>
        <w:tc>
          <w:tcPr>
            <w:tcW w:w="1811" w:type="dxa"/>
            <w:noWrap/>
            <w:hideMark/>
          </w:tcPr>
          <w:p w14:paraId="3BCCD581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lastRenderedPageBreak/>
              <w:t>α-Terpineol</w:t>
            </w:r>
          </w:p>
        </w:tc>
        <w:tc>
          <w:tcPr>
            <w:tcW w:w="1350" w:type="dxa"/>
          </w:tcPr>
          <w:p w14:paraId="3C278ECE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10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18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4500" w:type="dxa"/>
          </w:tcPr>
          <w:p w14:paraId="549E3F9D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1690" w:dyaOrig="4092" w14:anchorId="76827489">
                <v:shape id="_x0000_i2482" type="#_x0000_t75" style="width:85.4pt;height:164.3pt" o:ole="">
                  <v:imagedata r:id="rId24" o:title=""/>
                </v:shape>
                <o:OLEObject Type="Embed" ProgID="ChemDraw.Document.6.0" ShapeID="_x0000_i2482" DrawAspect="Content" ObjectID="_1680071975" r:id="rId25"/>
              </w:object>
            </w:r>
          </w:p>
        </w:tc>
        <w:tc>
          <w:tcPr>
            <w:tcW w:w="1080" w:type="dxa"/>
            <w:noWrap/>
            <w:hideMark/>
          </w:tcPr>
          <w:p w14:paraId="55FB4E83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19.3</w:t>
            </w:r>
          </w:p>
        </w:tc>
        <w:tc>
          <w:tcPr>
            <w:tcW w:w="1080" w:type="dxa"/>
            <w:noWrap/>
            <w:hideMark/>
          </w:tcPr>
          <w:p w14:paraId="24FFE7AF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R:901</w:t>
            </w:r>
          </w:p>
        </w:tc>
        <w:tc>
          <w:tcPr>
            <w:tcW w:w="1350" w:type="dxa"/>
            <w:noWrap/>
            <w:hideMark/>
          </w:tcPr>
          <w:p w14:paraId="0867F43A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1.99</w:t>
            </w:r>
          </w:p>
        </w:tc>
        <w:tc>
          <w:tcPr>
            <w:tcW w:w="1805" w:type="dxa"/>
            <w:noWrap/>
            <w:hideMark/>
          </w:tcPr>
          <w:p w14:paraId="17110BC5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1.37</w:t>
            </w:r>
          </w:p>
        </w:tc>
      </w:tr>
      <w:tr w:rsidR="00892153" w:rsidRPr="008F5C51" w14:paraId="28C30D6A" w14:textId="77777777" w:rsidTr="004662D3">
        <w:trPr>
          <w:trHeight w:val="315"/>
        </w:trPr>
        <w:tc>
          <w:tcPr>
            <w:tcW w:w="1811" w:type="dxa"/>
            <w:noWrap/>
            <w:hideMark/>
          </w:tcPr>
          <w:p w14:paraId="41653F0E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bookmarkStart w:id="3" w:name="_Hlk59085600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  <w:shd w:val="clear" w:color="auto" w:fill="FFFFFF"/>
              </w:rPr>
              <w:t>α-</w:t>
            </w:r>
            <w:proofErr w:type="spellStart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  <w:shd w:val="clear" w:color="auto" w:fill="FFFFFF"/>
              </w:rPr>
              <w:t>Citral</w:t>
            </w:r>
            <w:proofErr w:type="spellEnd"/>
          </w:p>
        </w:tc>
        <w:tc>
          <w:tcPr>
            <w:tcW w:w="1350" w:type="dxa"/>
          </w:tcPr>
          <w:p w14:paraId="6430C9DC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10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16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4500" w:type="dxa"/>
          </w:tcPr>
          <w:p w14:paraId="3EBCEB97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4212" w:dyaOrig="1250" w14:anchorId="05BDB245">
                <v:shape id="_x0000_i2483" type="#_x0000_t75" style="width:168.9pt;height:62.3pt" o:ole="">
                  <v:imagedata r:id="rId26" o:title=""/>
                </v:shape>
                <o:OLEObject Type="Embed" ProgID="ChemDraw.Document.6.0" ShapeID="_x0000_i2483" DrawAspect="Content" ObjectID="_1680071976" r:id="rId27"/>
              </w:object>
            </w:r>
          </w:p>
        </w:tc>
        <w:tc>
          <w:tcPr>
            <w:tcW w:w="1080" w:type="dxa"/>
            <w:noWrap/>
            <w:hideMark/>
          </w:tcPr>
          <w:p w14:paraId="70A6E48E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21.4</w:t>
            </w:r>
          </w:p>
        </w:tc>
        <w:tc>
          <w:tcPr>
            <w:tcW w:w="1080" w:type="dxa"/>
            <w:noWrap/>
            <w:hideMark/>
          </w:tcPr>
          <w:p w14:paraId="4D9B2095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R:843</w:t>
            </w:r>
          </w:p>
        </w:tc>
        <w:tc>
          <w:tcPr>
            <w:tcW w:w="1350" w:type="dxa"/>
            <w:noWrap/>
            <w:hideMark/>
          </w:tcPr>
          <w:p w14:paraId="533DDDDA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47.62</w:t>
            </w:r>
          </w:p>
        </w:tc>
        <w:tc>
          <w:tcPr>
            <w:tcW w:w="1805" w:type="dxa"/>
            <w:noWrap/>
            <w:hideMark/>
          </w:tcPr>
          <w:p w14:paraId="0774D95A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43.46</w:t>
            </w:r>
          </w:p>
        </w:tc>
      </w:tr>
      <w:bookmarkEnd w:id="3"/>
      <w:tr w:rsidR="00892153" w:rsidRPr="008F5C51" w14:paraId="3F8C5D45" w14:textId="77777777" w:rsidTr="004662D3">
        <w:trPr>
          <w:trHeight w:val="285"/>
        </w:trPr>
        <w:tc>
          <w:tcPr>
            <w:tcW w:w="1811" w:type="dxa"/>
            <w:noWrap/>
            <w:hideMark/>
          </w:tcPr>
          <w:p w14:paraId="6BDA9864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8-</w:t>
            </w:r>
            <w:proofErr w:type="gramStart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Methylidenebicyclo[</w:t>
            </w:r>
            <w:proofErr w:type="gramEnd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5.1.0]octane</w:t>
            </w:r>
          </w:p>
        </w:tc>
        <w:tc>
          <w:tcPr>
            <w:tcW w:w="1350" w:type="dxa"/>
          </w:tcPr>
          <w:p w14:paraId="3C152BC4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9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4500" w:type="dxa"/>
          </w:tcPr>
          <w:p w14:paraId="133CC65D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1457" w:dyaOrig="2122" w14:anchorId="596CB657">
                <v:shape id="_x0000_i2471" type="#_x0000_t75" style="width:73.4pt;height:105.7pt" o:ole="">
                  <v:imagedata r:id="rId28" o:title=""/>
                </v:shape>
                <o:OLEObject Type="Embed" ProgID="ChemDraw.Document.6.0" ShapeID="_x0000_i2471" DrawAspect="Content" ObjectID="_1680071977" r:id="rId29"/>
              </w:object>
            </w:r>
          </w:p>
        </w:tc>
        <w:tc>
          <w:tcPr>
            <w:tcW w:w="1080" w:type="dxa"/>
            <w:noWrap/>
            <w:hideMark/>
          </w:tcPr>
          <w:p w14:paraId="1D928E31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25.69</w:t>
            </w:r>
          </w:p>
        </w:tc>
        <w:tc>
          <w:tcPr>
            <w:tcW w:w="1080" w:type="dxa"/>
            <w:noWrap/>
            <w:hideMark/>
          </w:tcPr>
          <w:p w14:paraId="1A65AE51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R:778</w:t>
            </w:r>
          </w:p>
        </w:tc>
        <w:tc>
          <w:tcPr>
            <w:tcW w:w="1350" w:type="dxa"/>
            <w:noWrap/>
            <w:hideMark/>
          </w:tcPr>
          <w:p w14:paraId="49DD1BF6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1805" w:type="dxa"/>
            <w:noWrap/>
            <w:hideMark/>
          </w:tcPr>
          <w:p w14:paraId="42869198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892153" w:rsidRPr="008F5C51" w14:paraId="339BF6CE" w14:textId="77777777" w:rsidTr="004662D3">
        <w:trPr>
          <w:trHeight w:val="285"/>
        </w:trPr>
        <w:tc>
          <w:tcPr>
            <w:tcW w:w="1811" w:type="dxa"/>
            <w:noWrap/>
            <w:hideMark/>
          </w:tcPr>
          <w:p w14:paraId="4AA5E175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lastRenderedPageBreak/>
              <w:t>Caryophyllene</w:t>
            </w:r>
          </w:p>
        </w:tc>
        <w:tc>
          <w:tcPr>
            <w:tcW w:w="1350" w:type="dxa"/>
          </w:tcPr>
          <w:p w14:paraId="58C7130E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15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4500" w:type="dxa"/>
          </w:tcPr>
          <w:p w14:paraId="6832D9D9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3113" w:dyaOrig="3243" w14:anchorId="3A9C0711">
                <v:shape id="_x0000_i2484" type="#_x0000_t75" style="width:137.55pt;height:143.1pt" o:ole="">
                  <v:imagedata r:id="rId30" o:title=""/>
                </v:shape>
                <o:OLEObject Type="Embed" ProgID="ChemDraw.Document.6.0" ShapeID="_x0000_i2484" DrawAspect="Content" ObjectID="_1680071978" r:id="rId31"/>
              </w:object>
            </w:r>
          </w:p>
        </w:tc>
        <w:tc>
          <w:tcPr>
            <w:tcW w:w="1080" w:type="dxa"/>
            <w:noWrap/>
            <w:hideMark/>
          </w:tcPr>
          <w:p w14:paraId="01DC4AE7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27.04</w:t>
            </w:r>
          </w:p>
        </w:tc>
        <w:tc>
          <w:tcPr>
            <w:tcW w:w="1080" w:type="dxa"/>
            <w:noWrap/>
            <w:hideMark/>
          </w:tcPr>
          <w:p w14:paraId="7B323710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R:886</w:t>
            </w:r>
          </w:p>
        </w:tc>
        <w:tc>
          <w:tcPr>
            <w:tcW w:w="1350" w:type="dxa"/>
            <w:noWrap/>
            <w:hideMark/>
          </w:tcPr>
          <w:p w14:paraId="50775507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2.7</w:t>
            </w:r>
          </w:p>
        </w:tc>
        <w:tc>
          <w:tcPr>
            <w:tcW w:w="1805" w:type="dxa"/>
            <w:noWrap/>
            <w:hideMark/>
          </w:tcPr>
          <w:p w14:paraId="0D05D3D3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2.53</w:t>
            </w:r>
          </w:p>
        </w:tc>
      </w:tr>
      <w:tr w:rsidR="00892153" w:rsidRPr="008F5C51" w14:paraId="338079B0" w14:textId="77777777" w:rsidTr="004662D3">
        <w:trPr>
          <w:trHeight w:val="315"/>
        </w:trPr>
        <w:tc>
          <w:tcPr>
            <w:tcW w:w="1811" w:type="dxa"/>
            <w:noWrap/>
            <w:hideMark/>
          </w:tcPr>
          <w:p w14:paraId="2C50B22D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Aromadendrene</w:t>
            </w:r>
          </w:p>
        </w:tc>
        <w:tc>
          <w:tcPr>
            <w:tcW w:w="1350" w:type="dxa"/>
          </w:tcPr>
          <w:p w14:paraId="2ED02AF6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15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4500" w:type="dxa"/>
          </w:tcPr>
          <w:p w14:paraId="030CF0B5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2751" w:dyaOrig="2670" w14:anchorId="0EC7DA64">
                <v:shape id="_x0000_i2485" type="#_x0000_t75" style="width:137.55pt;height:132pt" o:ole="">
                  <v:imagedata r:id="rId32" o:title=""/>
                </v:shape>
                <o:OLEObject Type="Embed" ProgID="ChemDraw.Document.6.0" ShapeID="_x0000_i2485" DrawAspect="Content" ObjectID="_1680071979" r:id="rId33"/>
              </w:object>
            </w:r>
          </w:p>
        </w:tc>
        <w:tc>
          <w:tcPr>
            <w:tcW w:w="1080" w:type="dxa"/>
            <w:noWrap/>
            <w:hideMark/>
          </w:tcPr>
          <w:p w14:paraId="227AF69B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28.34</w:t>
            </w:r>
          </w:p>
        </w:tc>
        <w:tc>
          <w:tcPr>
            <w:tcW w:w="1080" w:type="dxa"/>
            <w:noWrap/>
            <w:hideMark/>
          </w:tcPr>
          <w:p w14:paraId="625365E6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R:810</w:t>
            </w:r>
          </w:p>
        </w:tc>
        <w:tc>
          <w:tcPr>
            <w:tcW w:w="1350" w:type="dxa"/>
            <w:noWrap/>
            <w:hideMark/>
          </w:tcPr>
          <w:p w14:paraId="347909A0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05" w:type="dxa"/>
            <w:noWrap/>
            <w:hideMark/>
          </w:tcPr>
          <w:p w14:paraId="227311D9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0.58</w:t>
            </w:r>
          </w:p>
        </w:tc>
      </w:tr>
      <w:tr w:rsidR="00892153" w:rsidRPr="008F5C51" w14:paraId="1624F591" w14:textId="77777777" w:rsidTr="004662D3">
        <w:trPr>
          <w:trHeight w:val="315"/>
        </w:trPr>
        <w:tc>
          <w:tcPr>
            <w:tcW w:w="1811" w:type="dxa"/>
            <w:noWrap/>
            <w:hideMark/>
          </w:tcPr>
          <w:p w14:paraId="5C30ED29" w14:textId="76442C1A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bookmarkStart w:id="4" w:name="_Hlk59086076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lastRenderedPageBreak/>
              <w:t>α-</w:t>
            </w:r>
            <w:proofErr w:type="spellStart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Curcumene</w:t>
            </w:r>
            <w:bookmarkEnd w:id="4"/>
            <w:proofErr w:type="spellEnd"/>
          </w:p>
        </w:tc>
        <w:tc>
          <w:tcPr>
            <w:tcW w:w="1350" w:type="dxa"/>
          </w:tcPr>
          <w:p w14:paraId="5C07254B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15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4500" w:type="dxa"/>
          </w:tcPr>
          <w:p w14:paraId="192EA190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2655" w:dyaOrig="4787" w14:anchorId="2411DF2F">
                <v:shape id="_x0000_i2470" type="#_x0000_t75" style="width:132pt;height:152.75pt" o:ole="">
                  <v:imagedata r:id="rId34" o:title=""/>
                </v:shape>
                <o:OLEObject Type="Embed" ProgID="ChemDraw.Document.6.0" ShapeID="_x0000_i2470" DrawAspect="Content" ObjectID="_1680071980" r:id="rId35"/>
              </w:object>
            </w:r>
          </w:p>
        </w:tc>
        <w:tc>
          <w:tcPr>
            <w:tcW w:w="1080" w:type="dxa"/>
            <w:noWrap/>
            <w:hideMark/>
          </w:tcPr>
          <w:p w14:paraId="2CF8D9B2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28.97</w:t>
            </w:r>
          </w:p>
        </w:tc>
        <w:tc>
          <w:tcPr>
            <w:tcW w:w="1080" w:type="dxa"/>
            <w:noWrap/>
            <w:hideMark/>
          </w:tcPr>
          <w:p w14:paraId="61C446F9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R:893</w:t>
            </w:r>
          </w:p>
        </w:tc>
        <w:tc>
          <w:tcPr>
            <w:tcW w:w="1350" w:type="dxa"/>
            <w:noWrap/>
            <w:hideMark/>
          </w:tcPr>
          <w:p w14:paraId="41E398F8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11.35</w:t>
            </w:r>
          </w:p>
        </w:tc>
        <w:tc>
          <w:tcPr>
            <w:tcW w:w="1805" w:type="dxa"/>
            <w:noWrap/>
            <w:hideMark/>
          </w:tcPr>
          <w:p w14:paraId="53704C1E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5" w:name="_Hlk59086105"/>
            <w:r w:rsidRPr="008F5C51">
              <w:rPr>
                <w:rFonts w:asciiTheme="majorBidi" w:hAnsiTheme="majorBidi" w:cstheme="majorBidi"/>
                <w:sz w:val="24"/>
                <w:szCs w:val="24"/>
              </w:rPr>
              <w:t>14.39</w:t>
            </w:r>
            <w:bookmarkEnd w:id="5"/>
          </w:p>
        </w:tc>
      </w:tr>
      <w:tr w:rsidR="00892153" w:rsidRPr="008F5C51" w14:paraId="20CAD658" w14:textId="77777777" w:rsidTr="004662D3">
        <w:trPr>
          <w:trHeight w:val="345"/>
        </w:trPr>
        <w:tc>
          <w:tcPr>
            <w:tcW w:w="1811" w:type="dxa"/>
            <w:noWrap/>
            <w:hideMark/>
          </w:tcPr>
          <w:p w14:paraId="0891CB12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[2,2-Dimethyl-4-(3-methylbut-2-enyl)-6-</w:t>
            </w:r>
            <w:proofErr w:type="gramStart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methylidenecyclohexyl]methanol</w:t>
            </w:r>
            <w:proofErr w:type="gramEnd"/>
          </w:p>
        </w:tc>
        <w:tc>
          <w:tcPr>
            <w:tcW w:w="1350" w:type="dxa"/>
          </w:tcPr>
          <w:p w14:paraId="5C281D85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15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26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4500" w:type="dxa"/>
          </w:tcPr>
          <w:p w14:paraId="0A016910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3900" w:dyaOrig="3132" w14:anchorId="5CABD208">
                <v:shape id="_x0000_i2486" type="#_x0000_t75" style="width:2in;height:114pt" o:ole="">
                  <v:imagedata r:id="rId36" o:title=""/>
                </v:shape>
                <o:OLEObject Type="Embed" ProgID="ChemDraw.Document.6.0" ShapeID="_x0000_i2486" DrawAspect="Content" ObjectID="_1680071981" r:id="rId37"/>
              </w:object>
            </w:r>
          </w:p>
        </w:tc>
        <w:tc>
          <w:tcPr>
            <w:tcW w:w="1080" w:type="dxa"/>
            <w:noWrap/>
            <w:hideMark/>
          </w:tcPr>
          <w:p w14:paraId="732833F2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29.7</w:t>
            </w:r>
          </w:p>
        </w:tc>
        <w:tc>
          <w:tcPr>
            <w:tcW w:w="1080" w:type="dxa"/>
            <w:noWrap/>
            <w:hideMark/>
          </w:tcPr>
          <w:p w14:paraId="685DC066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R:910</w:t>
            </w:r>
          </w:p>
        </w:tc>
        <w:tc>
          <w:tcPr>
            <w:tcW w:w="1350" w:type="dxa"/>
            <w:noWrap/>
            <w:hideMark/>
          </w:tcPr>
          <w:p w14:paraId="6FAB0210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2.7</w:t>
            </w:r>
          </w:p>
        </w:tc>
        <w:tc>
          <w:tcPr>
            <w:tcW w:w="1805" w:type="dxa"/>
            <w:noWrap/>
            <w:hideMark/>
          </w:tcPr>
          <w:p w14:paraId="0E7B0711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13.2</w:t>
            </w:r>
          </w:p>
        </w:tc>
      </w:tr>
      <w:tr w:rsidR="00892153" w:rsidRPr="008F5C51" w14:paraId="54D42163" w14:textId="77777777" w:rsidTr="004662D3">
        <w:trPr>
          <w:trHeight w:val="345"/>
        </w:trPr>
        <w:tc>
          <w:tcPr>
            <w:tcW w:w="1811" w:type="dxa"/>
            <w:noWrap/>
            <w:hideMark/>
          </w:tcPr>
          <w:p w14:paraId="752C7BEF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α-</w:t>
            </w:r>
            <w:proofErr w:type="spellStart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Farnesene</w:t>
            </w:r>
            <w:proofErr w:type="spellEnd"/>
          </w:p>
        </w:tc>
        <w:tc>
          <w:tcPr>
            <w:tcW w:w="1350" w:type="dxa"/>
          </w:tcPr>
          <w:p w14:paraId="469B887E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15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4500" w:type="dxa"/>
          </w:tcPr>
          <w:p w14:paraId="57D02F9A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5700" w:dyaOrig="1644" w14:anchorId="46A57371">
                <v:shape id="_x0000_i2487" type="#_x0000_t75" style="width:196.15pt;height:80.75pt" o:ole="">
                  <v:imagedata r:id="rId38" o:title=""/>
                </v:shape>
                <o:OLEObject Type="Embed" ProgID="ChemDraw.Document.6.0" ShapeID="_x0000_i2487" DrawAspect="Content" ObjectID="_1680071982" r:id="rId39"/>
              </w:object>
            </w:r>
          </w:p>
        </w:tc>
        <w:tc>
          <w:tcPr>
            <w:tcW w:w="1080" w:type="dxa"/>
            <w:noWrap/>
            <w:hideMark/>
          </w:tcPr>
          <w:p w14:paraId="68BEFB03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31.39</w:t>
            </w:r>
          </w:p>
        </w:tc>
        <w:tc>
          <w:tcPr>
            <w:tcW w:w="1080" w:type="dxa"/>
            <w:noWrap/>
            <w:hideMark/>
          </w:tcPr>
          <w:p w14:paraId="01B09AA7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R:745</w:t>
            </w:r>
          </w:p>
        </w:tc>
        <w:tc>
          <w:tcPr>
            <w:tcW w:w="1350" w:type="dxa"/>
            <w:noWrap/>
            <w:hideMark/>
          </w:tcPr>
          <w:p w14:paraId="6F29B61B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0.78</w:t>
            </w:r>
          </w:p>
        </w:tc>
        <w:tc>
          <w:tcPr>
            <w:tcW w:w="1805" w:type="dxa"/>
            <w:noWrap/>
            <w:hideMark/>
          </w:tcPr>
          <w:p w14:paraId="2E3C27EB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892153" w:rsidRPr="008F5C51" w14:paraId="2518C6CA" w14:textId="77777777" w:rsidTr="004662D3">
        <w:trPr>
          <w:trHeight w:val="285"/>
        </w:trPr>
        <w:tc>
          <w:tcPr>
            <w:tcW w:w="1811" w:type="dxa"/>
            <w:noWrap/>
            <w:hideMark/>
          </w:tcPr>
          <w:p w14:paraId="64BD9C6A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Methyl </w:t>
            </w:r>
            <w:proofErr w:type="spellStart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lineoleate</w:t>
            </w:r>
            <w:proofErr w:type="spellEnd"/>
          </w:p>
          <w:p w14:paraId="59267010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2A602AF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19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34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500" w:type="dxa"/>
          </w:tcPr>
          <w:p w14:paraId="25C1CA7E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lang w:bidi="ar-SA"/>
              </w:rPr>
              <w:object w:dxaOrig="5832" w:dyaOrig="701" w14:anchorId="544A9D87">
                <v:shape id="_x0000_i2488" type="#_x0000_t75" style="width:223.85pt;height:26.75pt" o:ole="">
                  <v:imagedata r:id="rId40" o:title=""/>
                </v:shape>
                <o:OLEObject Type="Embed" ProgID="ChemDraw.Document.6.0" ShapeID="_x0000_i2488" DrawAspect="Content" ObjectID="_1680071983" r:id="rId41"/>
              </w:object>
            </w:r>
          </w:p>
        </w:tc>
        <w:tc>
          <w:tcPr>
            <w:tcW w:w="1080" w:type="dxa"/>
            <w:noWrap/>
            <w:hideMark/>
          </w:tcPr>
          <w:p w14:paraId="1682123A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31.93</w:t>
            </w:r>
          </w:p>
        </w:tc>
        <w:tc>
          <w:tcPr>
            <w:tcW w:w="1080" w:type="dxa"/>
            <w:noWrap/>
            <w:hideMark/>
          </w:tcPr>
          <w:p w14:paraId="1701F55E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R:825</w:t>
            </w:r>
          </w:p>
        </w:tc>
        <w:tc>
          <w:tcPr>
            <w:tcW w:w="1350" w:type="dxa"/>
            <w:noWrap/>
            <w:hideMark/>
          </w:tcPr>
          <w:p w14:paraId="412ED6C3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4.66</w:t>
            </w:r>
          </w:p>
        </w:tc>
        <w:tc>
          <w:tcPr>
            <w:tcW w:w="1805" w:type="dxa"/>
            <w:noWrap/>
            <w:hideMark/>
          </w:tcPr>
          <w:p w14:paraId="3CF1D8D9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8.63</w:t>
            </w:r>
          </w:p>
        </w:tc>
      </w:tr>
      <w:tr w:rsidR="00892153" w:rsidRPr="008F5C51" w14:paraId="5534A954" w14:textId="77777777" w:rsidTr="004662D3">
        <w:trPr>
          <w:trHeight w:val="345"/>
        </w:trPr>
        <w:tc>
          <w:tcPr>
            <w:tcW w:w="1811" w:type="dxa"/>
            <w:hideMark/>
          </w:tcPr>
          <w:p w14:paraId="00D6651B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  <w:shd w:val="clear" w:color="auto" w:fill="FFFFFF"/>
              </w:rPr>
              <w:lastRenderedPageBreak/>
              <w:t>γ</w:t>
            </w: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-</w:t>
            </w:r>
            <w:proofErr w:type="spellStart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Muurolene</w:t>
            </w:r>
            <w:proofErr w:type="spellEnd"/>
          </w:p>
        </w:tc>
        <w:tc>
          <w:tcPr>
            <w:tcW w:w="1350" w:type="dxa"/>
          </w:tcPr>
          <w:p w14:paraId="3BF161F9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15</w:t>
            </w:r>
            <w:r w:rsidRPr="008F5C51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F5C5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4500" w:type="dxa"/>
          </w:tcPr>
          <w:p w14:paraId="36486AE5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  <w:lang w:bidi="ar-SA"/>
              </w:rPr>
              <w:object w:dxaOrig="2899" w:dyaOrig="2682" w14:anchorId="4D8A17F6">
                <v:shape id="_x0000_i2489" type="#_x0000_t75" style="width:123.7pt;height:115.4pt" o:ole="">
                  <v:imagedata r:id="rId42" o:title=""/>
                </v:shape>
                <o:OLEObject Type="Embed" ProgID="ChemDraw.Document.6.0" ShapeID="_x0000_i2489" DrawAspect="Content" ObjectID="_1680071984" r:id="rId43"/>
              </w:object>
            </w:r>
          </w:p>
        </w:tc>
        <w:tc>
          <w:tcPr>
            <w:tcW w:w="1080" w:type="dxa"/>
            <w:noWrap/>
            <w:hideMark/>
          </w:tcPr>
          <w:p w14:paraId="1339A58A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33.81</w:t>
            </w:r>
          </w:p>
        </w:tc>
        <w:tc>
          <w:tcPr>
            <w:tcW w:w="1080" w:type="dxa"/>
            <w:noWrap/>
            <w:hideMark/>
          </w:tcPr>
          <w:p w14:paraId="25906A83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R:857</w:t>
            </w:r>
          </w:p>
        </w:tc>
        <w:tc>
          <w:tcPr>
            <w:tcW w:w="1350" w:type="dxa"/>
            <w:noWrap/>
            <w:hideMark/>
          </w:tcPr>
          <w:p w14:paraId="3052F317" w14:textId="77777777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  <w:tc>
          <w:tcPr>
            <w:tcW w:w="1805" w:type="dxa"/>
            <w:noWrap/>
            <w:hideMark/>
          </w:tcPr>
          <w:p w14:paraId="7944887A" w14:textId="7A7964AC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FB7C86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</w:tr>
      <w:tr w:rsidR="00892153" w:rsidRPr="008F5C51" w14:paraId="52218969" w14:textId="77777777" w:rsidTr="004662D3">
        <w:trPr>
          <w:trHeight w:val="285"/>
        </w:trPr>
        <w:tc>
          <w:tcPr>
            <w:tcW w:w="9821" w:type="dxa"/>
            <w:gridSpan w:val="5"/>
            <w:noWrap/>
            <w:hideMark/>
          </w:tcPr>
          <w:p w14:paraId="1A1B3E74" w14:textId="77777777" w:rsidR="00892153" w:rsidRPr="00FB7C86" w:rsidRDefault="00892153" w:rsidP="00FB7C86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     Total</w:t>
            </w:r>
          </w:p>
        </w:tc>
        <w:tc>
          <w:tcPr>
            <w:tcW w:w="1350" w:type="dxa"/>
            <w:noWrap/>
            <w:hideMark/>
          </w:tcPr>
          <w:p w14:paraId="2237B4A5" w14:textId="5D19B8CC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100</w:t>
            </w:r>
            <w:r w:rsidR="00FB7C86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1805" w:type="dxa"/>
            <w:noWrap/>
            <w:hideMark/>
          </w:tcPr>
          <w:p w14:paraId="4E19E2E0" w14:textId="56A94C71" w:rsidR="00892153" w:rsidRPr="008F5C51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C51">
              <w:rPr>
                <w:rFonts w:asciiTheme="majorBidi" w:hAnsiTheme="majorBidi" w:cstheme="majorBidi"/>
                <w:sz w:val="24"/>
                <w:szCs w:val="24"/>
              </w:rPr>
              <w:t>100</w:t>
            </w:r>
            <w:r w:rsidR="00FB7C86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</w:tr>
      <w:tr w:rsidR="00892153" w:rsidRPr="008F5C51" w14:paraId="600200C8" w14:textId="77777777" w:rsidTr="004662D3">
        <w:trPr>
          <w:trHeight w:val="285"/>
        </w:trPr>
        <w:tc>
          <w:tcPr>
            <w:tcW w:w="9821" w:type="dxa"/>
            <w:gridSpan w:val="5"/>
            <w:noWrap/>
          </w:tcPr>
          <w:p w14:paraId="5E24AA6E" w14:textId="64AD00CF" w:rsidR="00892153" w:rsidRPr="00FB7C86" w:rsidRDefault="00892153" w:rsidP="00FB7C86">
            <w:pPr>
              <w:spacing w:line="360" w:lineRule="auto"/>
              <w:ind w:left="102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Phytochemical classes</w:t>
            </w:r>
          </w:p>
        </w:tc>
        <w:tc>
          <w:tcPr>
            <w:tcW w:w="1350" w:type="dxa"/>
            <w:noWrap/>
          </w:tcPr>
          <w:p w14:paraId="3FAB36AC" w14:textId="7ECEECDE" w:rsidR="00892153" w:rsidRPr="00FB7C86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bookmarkStart w:id="6" w:name="_Hlk68862760"/>
            <w:r w:rsidRPr="00FB7C86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Umm al-</w:t>
            </w:r>
            <w:proofErr w:type="spellStart"/>
            <w:r w:rsidRPr="00FB7C86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Fahm</w:t>
            </w:r>
            <w:bookmarkEnd w:id="6"/>
            <w:proofErr w:type="spellEnd"/>
            <w:r w:rsidRPr="00FB7C86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, %</w:t>
            </w:r>
          </w:p>
        </w:tc>
        <w:tc>
          <w:tcPr>
            <w:tcW w:w="1805" w:type="dxa"/>
            <w:noWrap/>
          </w:tcPr>
          <w:p w14:paraId="265D2FDD" w14:textId="6F2ED759" w:rsidR="00892153" w:rsidRPr="00FB7C86" w:rsidRDefault="00892153" w:rsidP="00C32B65">
            <w:pPr>
              <w:spacing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bookmarkStart w:id="7" w:name="_Hlk68862809"/>
            <w:proofErr w:type="spellStart"/>
            <w:r w:rsidRPr="00FB7C86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Baqa</w:t>
            </w:r>
            <w:proofErr w:type="spellEnd"/>
            <w:r w:rsidRPr="00FB7C86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 xml:space="preserve"> al-</w:t>
            </w:r>
            <w:proofErr w:type="spellStart"/>
            <w:r w:rsidRPr="00FB7C86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Gharbiyye</w:t>
            </w:r>
            <w:bookmarkEnd w:id="7"/>
            <w:proofErr w:type="spellEnd"/>
            <w:r w:rsidRPr="00FB7C86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, %</w:t>
            </w:r>
          </w:p>
        </w:tc>
      </w:tr>
      <w:tr w:rsidR="00892153" w:rsidRPr="008F5C51" w14:paraId="63EB38C2" w14:textId="77777777" w:rsidTr="004662D3">
        <w:trPr>
          <w:trHeight w:val="285"/>
        </w:trPr>
        <w:tc>
          <w:tcPr>
            <w:tcW w:w="9821" w:type="dxa"/>
            <w:gridSpan w:val="5"/>
            <w:noWrap/>
          </w:tcPr>
          <w:p w14:paraId="18AA7621" w14:textId="2CB18795" w:rsidR="00892153" w:rsidRPr="00FB7C86" w:rsidRDefault="00892153" w:rsidP="00FB7C86">
            <w:pPr>
              <w:spacing w:line="360" w:lineRule="auto"/>
              <w:ind w:left="102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bookmarkStart w:id="8" w:name="_Hlk68862668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Hydrocarbon monoterpene</w:t>
            </w:r>
            <w:bookmarkEnd w:id="8"/>
          </w:p>
        </w:tc>
        <w:tc>
          <w:tcPr>
            <w:tcW w:w="1350" w:type="dxa"/>
            <w:noWrap/>
          </w:tcPr>
          <w:p w14:paraId="5E827F0B" w14:textId="15B05709" w:rsidR="00892153" w:rsidRPr="00FB7C86" w:rsidRDefault="00892153" w:rsidP="00892153">
            <w:pPr>
              <w:spacing w:line="360" w:lineRule="auto"/>
              <w:ind w:left="102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bookmarkStart w:id="9" w:name="_Hlk68862687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18.58</w:t>
            </w:r>
            <w:bookmarkEnd w:id="9"/>
          </w:p>
        </w:tc>
        <w:tc>
          <w:tcPr>
            <w:tcW w:w="1805" w:type="dxa"/>
            <w:noWrap/>
          </w:tcPr>
          <w:p w14:paraId="4F50A588" w14:textId="21EC2AAC" w:rsidR="00892153" w:rsidRPr="00FB7C86" w:rsidRDefault="00892153" w:rsidP="00892153">
            <w:pPr>
              <w:spacing w:line="360" w:lineRule="auto"/>
              <w:ind w:left="102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bookmarkStart w:id="10" w:name="_Hlk68862906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10.16</w:t>
            </w:r>
            <w:bookmarkEnd w:id="10"/>
          </w:p>
        </w:tc>
      </w:tr>
      <w:tr w:rsidR="00892153" w:rsidRPr="008F5C51" w14:paraId="1B929AB4" w14:textId="77777777" w:rsidTr="004662D3">
        <w:trPr>
          <w:trHeight w:val="285"/>
        </w:trPr>
        <w:tc>
          <w:tcPr>
            <w:tcW w:w="9821" w:type="dxa"/>
            <w:gridSpan w:val="5"/>
            <w:noWrap/>
          </w:tcPr>
          <w:p w14:paraId="7D01E430" w14:textId="31AB25B6" w:rsidR="00892153" w:rsidRPr="00FB7C86" w:rsidRDefault="00892153" w:rsidP="00FB7C86">
            <w:pPr>
              <w:spacing w:line="360" w:lineRule="auto"/>
              <w:ind w:left="102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Oxygenated monoterpenoid</w:t>
            </w:r>
          </w:p>
        </w:tc>
        <w:tc>
          <w:tcPr>
            <w:tcW w:w="1350" w:type="dxa"/>
            <w:noWrap/>
          </w:tcPr>
          <w:p w14:paraId="4C9C0DBB" w14:textId="2907AFEA" w:rsidR="00892153" w:rsidRPr="00FB7C86" w:rsidRDefault="00892153" w:rsidP="00892153">
            <w:pPr>
              <w:spacing w:line="360" w:lineRule="auto"/>
              <w:ind w:left="102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56.89</w:t>
            </w:r>
          </w:p>
        </w:tc>
        <w:tc>
          <w:tcPr>
            <w:tcW w:w="1805" w:type="dxa"/>
            <w:noWrap/>
          </w:tcPr>
          <w:p w14:paraId="19C7A85C" w14:textId="7C2DC8EB" w:rsidR="00892153" w:rsidRPr="00FB7C86" w:rsidRDefault="00892153" w:rsidP="00892153">
            <w:pPr>
              <w:spacing w:line="360" w:lineRule="auto"/>
              <w:ind w:left="102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bookmarkStart w:id="11" w:name="_Hlk68862846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48.89</w:t>
            </w:r>
            <w:bookmarkEnd w:id="11"/>
          </w:p>
        </w:tc>
      </w:tr>
      <w:tr w:rsidR="00892153" w:rsidRPr="008F5C51" w14:paraId="7ECD3779" w14:textId="77777777" w:rsidTr="004662D3">
        <w:trPr>
          <w:trHeight w:val="285"/>
        </w:trPr>
        <w:tc>
          <w:tcPr>
            <w:tcW w:w="9821" w:type="dxa"/>
            <w:gridSpan w:val="5"/>
            <w:noWrap/>
          </w:tcPr>
          <w:p w14:paraId="25314FA8" w14:textId="0DD29501" w:rsidR="00892153" w:rsidRPr="00FB7C86" w:rsidRDefault="00892153" w:rsidP="00FB7C86">
            <w:pPr>
              <w:spacing w:line="360" w:lineRule="auto"/>
              <w:ind w:left="102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bookmarkStart w:id="12" w:name="_Hlk68862708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Hydrocarbon sesquiterpene</w:t>
            </w:r>
            <w:bookmarkEnd w:id="12"/>
          </w:p>
        </w:tc>
        <w:tc>
          <w:tcPr>
            <w:tcW w:w="1350" w:type="dxa"/>
            <w:noWrap/>
          </w:tcPr>
          <w:p w14:paraId="6FC99EE5" w14:textId="26F46DF7" w:rsidR="00892153" w:rsidRPr="00FB7C86" w:rsidRDefault="00892153" w:rsidP="00892153">
            <w:pPr>
              <w:spacing w:line="360" w:lineRule="auto"/>
              <w:ind w:left="102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bookmarkStart w:id="13" w:name="_Hlk68862726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18.1</w:t>
            </w:r>
            <w:bookmarkEnd w:id="13"/>
          </w:p>
        </w:tc>
        <w:tc>
          <w:tcPr>
            <w:tcW w:w="1805" w:type="dxa"/>
            <w:noWrap/>
          </w:tcPr>
          <w:p w14:paraId="24E1A03E" w14:textId="0381E7AB" w:rsidR="00892153" w:rsidRPr="00FB7C86" w:rsidRDefault="00892153" w:rsidP="00892153">
            <w:pPr>
              <w:spacing w:line="360" w:lineRule="auto"/>
              <w:ind w:left="102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bookmarkStart w:id="14" w:name="_Hlk68862884"/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31.7</w:t>
            </w:r>
            <w:bookmarkEnd w:id="14"/>
          </w:p>
        </w:tc>
      </w:tr>
      <w:tr w:rsidR="00892153" w:rsidRPr="008F5C51" w14:paraId="5067500D" w14:textId="77777777" w:rsidTr="004662D3">
        <w:trPr>
          <w:trHeight w:val="285"/>
        </w:trPr>
        <w:tc>
          <w:tcPr>
            <w:tcW w:w="9821" w:type="dxa"/>
            <w:gridSpan w:val="5"/>
            <w:noWrap/>
          </w:tcPr>
          <w:p w14:paraId="510BD980" w14:textId="62AB11B1" w:rsidR="00892153" w:rsidRPr="00FB7C86" w:rsidRDefault="00892153" w:rsidP="00FB7C86">
            <w:pPr>
              <w:spacing w:line="360" w:lineRule="auto"/>
              <w:ind w:left="102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Oxygenated sesquiterpenoid</w:t>
            </w:r>
          </w:p>
        </w:tc>
        <w:tc>
          <w:tcPr>
            <w:tcW w:w="1350" w:type="dxa"/>
            <w:noWrap/>
          </w:tcPr>
          <w:p w14:paraId="4EA3D326" w14:textId="0A2B5AED" w:rsidR="00892153" w:rsidRPr="00FB7C86" w:rsidRDefault="00892153" w:rsidP="00892153">
            <w:pPr>
              <w:spacing w:line="360" w:lineRule="auto"/>
              <w:ind w:left="102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0.77</w:t>
            </w:r>
          </w:p>
        </w:tc>
        <w:tc>
          <w:tcPr>
            <w:tcW w:w="1805" w:type="dxa"/>
            <w:noWrap/>
          </w:tcPr>
          <w:p w14:paraId="7DE835DD" w14:textId="29A14E2F" w:rsidR="00892153" w:rsidRPr="00FB7C86" w:rsidRDefault="00892153" w:rsidP="00892153">
            <w:pPr>
              <w:spacing w:line="360" w:lineRule="auto"/>
              <w:ind w:left="102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0.3</w:t>
            </w:r>
          </w:p>
        </w:tc>
      </w:tr>
      <w:tr w:rsidR="00892153" w:rsidRPr="008F5C51" w14:paraId="6BDE6387" w14:textId="77777777" w:rsidTr="004662D3">
        <w:trPr>
          <w:trHeight w:val="285"/>
        </w:trPr>
        <w:tc>
          <w:tcPr>
            <w:tcW w:w="9821" w:type="dxa"/>
            <w:gridSpan w:val="5"/>
            <w:noWrap/>
          </w:tcPr>
          <w:p w14:paraId="344CA7F4" w14:textId="57D29455" w:rsidR="00892153" w:rsidRPr="00FB7C86" w:rsidRDefault="00892153" w:rsidP="00FB7C86">
            <w:pPr>
              <w:spacing w:line="360" w:lineRule="auto"/>
              <w:ind w:left="102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Others</w:t>
            </w:r>
          </w:p>
        </w:tc>
        <w:tc>
          <w:tcPr>
            <w:tcW w:w="1350" w:type="dxa"/>
            <w:noWrap/>
          </w:tcPr>
          <w:p w14:paraId="7BD40930" w14:textId="3C4BE06F" w:rsidR="00892153" w:rsidRPr="00FB7C86" w:rsidRDefault="00892153" w:rsidP="00892153">
            <w:pPr>
              <w:spacing w:line="360" w:lineRule="auto"/>
              <w:ind w:left="102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5.66</w:t>
            </w:r>
          </w:p>
        </w:tc>
        <w:tc>
          <w:tcPr>
            <w:tcW w:w="1805" w:type="dxa"/>
            <w:noWrap/>
          </w:tcPr>
          <w:p w14:paraId="10717691" w14:textId="2C412A5B" w:rsidR="00892153" w:rsidRPr="00FB7C86" w:rsidRDefault="00892153" w:rsidP="00892153">
            <w:pPr>
              <w:spacing w:line="360" w:lineRule="auto"/>
              <w:ind w:left="102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8.95</w:t>
            </w:r>
          </w:p>
        </w:tc>
      </w:tr>
      <w:tr w:rsidR="00892153" w:rsidRPr="008F5C51" w14:paraId="245EFDEE" w14:textId="77777777" w:rsidTr="004662D3">
        <w:trPr>
          <w:trHeight w:val="285"/>
        </w:trPr>
        <w:tc>
          <w:tcPr>
            <w:tcW w:w="9821" w:type="dxa"/>
            <w:gridSpan w:val="5"/>
            <w:noWrap/>
          </w:tcPr>
          <w:p w14:paraId="2F0A222F" w14:textId="496CBF52" w:rsidR="00892153" w:rsidRPr="00FB7C86" w:rsidRDefault="00892153" w:rsidP="00FB7C86">
            <w:pPr>
              <w:spacing w:line="360" w:lineRule="auto"/>
              <w:ind w:left="102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Total </w:t>
            </w:r>
          </w:p>
        </w:tc>
        <w:tc>
          <w:tcPr>
            <w:tcW w:w="1350" w:type="dxa"/>
            <w:noWrap/>
          </w:tcPr>
          <w:p w14:paraId="32CE39E5" w14:textId="73CAA774" w:rsidR="00892153" w:rsidRPr="00FB7C86" w:rsidRDefault="00892153" w:rsidP="00892153">
            <w:pPr>
              <w:spacing w:line="360" w:lineRule="auto"/>
              <w:ind w:left="102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100.00</w:t>
            </w:r>
          </w:p>
        </w:tc>
        <w:tc>
          <w:tcPr>
            <w:tcW w:w="1805" w:type="dxa"/>
            <w:noWrap/>
          </w:tcPr>
          <w:p w14:paraId="2C8FD159" w14:textId="6A4A75B1" w:rsidR="00892153" w:rsidRPr="00FB7C86" w:rsidRDefault="00892153" w:rsidP="00892153">
            <w:pPr>
              <w:spacing w:line="360" w:lineRule="auto"/>
              <w:ind w:left="102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B7C86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100.00</w:t>
            </w:r>
          </w:p>
        </w:tc>
      </w:tr>
    </w:tbl>
    <w:p w14:paraId="6BA15968" w14:textId="77777777" w:rsidR="00ED74A0" w:rsidRDefault="00ED74A0" w:rsidP="00ED74A0">
      <w:pPr>
        <w:shd w:val="clear" w:color="auto" w:fill="FFFFFF"/>
        <w:spacing w:before="18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27EFE9F0" w14:textId="77777777" w:rsidR="00CC0ECE" w:rsidRDefault="00CC0ECE"/>
    <w:sectPr w:rsidR="00CC0ECE" w:rsidSect="00770BE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xsjQxNDIyNDawMDJX0lEKTi0uzszPAykwqgUAM36XvSwAAAA="/>
  </w:docVars>
  <w:rsids>
    <w:rsidRoot w:val="00ED74A0"/>
    <w:rsid w:val="00111565"/>
    <w:rsid w:val="00414AF1"/>
    <w:rsid w:val="004662D3"/>
    <w:rsid w:val="00770BEC"/>
    <w:rsid w:val="00892153"/>
    <w:rsid w:val="00A01EEF"/>
    <w:rsid w:val="00A13A1B"/>
    <w:rsid w:val="00A458B0"/>
    <w:rsid w:val="00CC0ECE"/>
    <w:rsid w:val="00ED74A0"/>
    <w:rsid w:val="00EE0081"/>
    <w:rsid w:val="00FB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4:docId w14:val="5D392FF5"/>
  <w15:chartTrackingRefBased/>
  <w15:docId w15:val="{51E24D4E-FCE0-4522-A7A0-65D54713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4A0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74A0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Mohammed Hawash</dc:creator>
  <cp:keywords/>
  <dc:description/>
  <cp:lastModifiedBy>user</cp:lastModifiedBy>
  <cp:revision>6</cp:revision>
  <dcterms:created xsi:type="dcterms:W3CDTF">2021-04-09T09:06:00Z</dcterms:created>
  <dcterms:modified xsi:type="dcterms:W3CDTF">2021-04-16T06:52:00Z</dcterms:modified>
</cp:coreProperties>
</file>