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7950" w14:textId="2D4467D3" w:rsidR="00841EAB" w:rsidRDefault="00004B77">
      <w:r>
        <w:rPr>
          <w:noProof/>
        </w:rPr>
        <w:drawing>
          <wp:inline distT="0" distB="0" distL="0" distR="0" wp14:anchorId="344FE31E" wp14:editId="4FCB48AB">
            <wp:extent cx="5731510" cy="316928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A908" w14:textId="3EF67962" w:rsidR="00272EC5" w:rsidRDefault="00004B77">
      <w:r>
        <w:rPr>
          <w:noProof/>
        </w:rPr>
        <w:drawing>
          <wp:inline distT="0" distB="0" distL="0" distR="0" wp14:anchorId="109B8C88" wp14:editId="41B04E52">
            <wp:extent cx="5731510" cy="3265805"/>
            <wp:effectExtent l="0" t="0" r="2540" b="0"/>
            <wp:docPr id="69" name="그림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6E7D" w14:textId="57D91C42" w:rsidR="00272EC5" w:rsidRDefault="001D34E0">
      <w:r>
        <w:rPr>
          <w:noProof/>
        </w:rPr>
        <w:lastRenderedPageBreak/>
        <w:drawing>
          <wp:inline distT="0" distB="0" distL="0" distR="0" wp14:anchorId="3F1DFA60" wp14:editId="70D03032">
            <wp:extent cx="5731510" cy="3036570"/>
            <wp:effectExtent l="0" t="0" r="2540" b="0"/>
            <wp:docPr id="70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EFE15" w14:textId="36E27BD5" w:rsidR="0057149A" w:rsidRPr="006304C0" w:rsidRDefault="007843FB" w:rsidP="006304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4C0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3A4A68">
        <w:rPr>
          <w:rFonts w:ascii="Times New Roman" w:hAnsi="Times New Roman" w:cs="Times New Roman"/>
          <w:sz w:val="24"/>
          <w:szCs w:val="24"/>
        </w:rPr>
        <w:t>S</w:t>
      </w:r>
      <w:r w:rsidRPr="006304C0">
        <w:rPr>
          <w:rFonts w:ascii="Times New Roman" w:hAnsi="Times New Roman" w:cs="Times New Roman"/>
          <w:sz w:val="24"/>
          <w:szCs w:val="24"/>
        </w:rPr>
        <w:t>1. Levels of estrogen receptor α (ERα)</w:t>
      </w:r>
      <w:r w:rsidR="0003178E">
        <w:rPr>
          <w:rFonts w:ascii="Times New Roman" w:hAnsi="Times New Roman" w:cs="Times New Roman"/>
          <w:sz w:val="24"/>
          <w:szCs w:val="24"/>
        </w:rPr>
        <w:t xml:space="preserve"> and MAPKs </w:t>
      </w:r>
      <w:r w:rsidRPr="006304C0">
        <w:rPr>
          <w:rFonts w:ascii="Times New Roman" w:hAnsi="Times New Roman" w:cs="Times New Roman"/>
          <w:sz w:val="24"/>
          <w:szCs w:val="24"/>
        </w:rPr>
        <w:t>phosphorylation in MCF-7 cells, determined by western blotting, are shown by the dose of CME</w:t>
      </w:r>
      <w:r w:rsidR="008A59B2">
        <w:rPr>
          <w:rFonts w:ascii="Times New Roman" w:hAnsi="Times New Roman" w:cs="Times New Roman"/>
          <w:sz w:val="24"/>
          <w:szCs w:val="24"/>
        </w:rPr>
        <w:t>.</w:t>
      </w:r>
    </w:p>
    <w:sectPr w:rsidR="0057149A" w:rsidRPr="006304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20B7" w14:textId="77777777" w:rsidR="00F9183D" w:rsidRDefault="00F9183D" w:rsidP="0057149A">
      <w:pPr>
        <w:spacing w:after="0" w:line="240" w:lineRule="auto"/>
      </w:pPr>
      <w:r>
        <w:separator/>
      </w:r>
    </w:p>
  </w:endnote>
  <w:endnote w:type="continuationSeparator" w:id="0">
    <w:p w14:paraId="180A22AF" w14:textId="77777777" w:rsidR="00F9183D" w:rsidRDefault="00F9183D" w:rsidP="0057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2E22" w14:textId="77777777" w:rsidR="00F9183D" w:rsidRDefault="00F9183D" w:rsidP="0057149A">
      <w:pPr>
        <w:spacing w:after="0" w:line="240" w:lineRule="auto"/>
      </w:pPr>
      <w:r>
        <w:separator/>
      </w:r>
    </w:p>
  </w:footnote>
  <w:footnote w:type="continuationSeparator" w:id="0">
    <w:p w14:paraId="2486F54D" w14:textId="77777777" w:rsidR="00F9183D" w:rsidRDefault="00F9183D" w:rsidP="00571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0NLAwMjSzNDWxMDdT0lEKTi0uzszPAykwrQUA71TFeCwAAAA="/>
  </w:docVars>
  <w:rsids>
    <w:rsidRoot w:val="009B6F3A"/>
    <w:rsid w:val="00004B77"/>
    <w:rsid w:val="0003178E"/>
    <w:rsid w:val="001D34E0"/>
    <w:rsid w:val="00272EC5"/>
    <w:rsid w:val="003A4A68"/>
    <w:rsid w:val="00463B0C"/>
    <w:rsid w:val="0057149A"/>
    <w:rsid w:val="005F281C"/>
    <w:rsid w:val="006304C0"/>
    <w:rsid w:val="006A6FFA"/>
    <w:rsid w:val="007632A1"/>
    <w:rsid w:val="007843FB"/>
    <w:rsid w:val="00841EAB"/>
    <w:rsid w:val="00852E8D"/>
    <w:rsid w:val="008A59B2"/>
    <w:rsid w:val="009B6F3A"/>
    <w:rsid w:val="00D0432C"/>
    <w:rsid w:val="00D61ACF"/>
    <w:rsid w:val="00DC6EFD"/>
    <w:rsid w:val="00E25BF3"/>
    <w:rsid w:val="00E619B7"/>
    <w:rsid w:val="00F428C8"/>
    <w:rsid w:val="00F9183D"/>
    <w:rsid w:val="00FB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B9281"/>
  <w15:chartTrackingRefBased/>
  <w15:docId w15:val="{19EB88A6-2D77-4562-BB83-AC63B8DB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4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7149A"/>
  </w:style>
  <w:style w:type="paragraph" w:styleId="a4">
    <w:name w:val="footer"/>
    <w:basedOn w:val="a"/>
    <w:link w:val="Char0"/>
    <w:uiPriority w:val="99"/>
    <w:unhideWhenUsed/>
    <w:rsid w:val="005714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7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67283E8E-983D-4C6B-AE51-5846F61E6EF2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장동엽</dc:creator>
  <cp:keywords/>
  <dc:description/>
  <cp:lastModifiedBy>장동엽</cp:lastModifiedBy>
  <cp:revision>22</cp:revision>
  <dcterms:created xsi:type="dcterms:W3CDTF">2021-10-06T10:47:00Z</dcterms:created>
  <dcterms:modified xsi:type="dcterms:W3CDTF">2022-04-14T08:35:00Z</dcterms:modified>
</cp:coreProperties>
</file>