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E6C" w:rsidRPr="00051B45" w:rsidRDefault="00051B45" w:rsidP="00051B45">
      <w:pPr>
        <w:jc w:val="center"/>
        <w:rPr>
          <w:rFonts w:ascii="Arial" w:hAnsi="Arial" w:cs="Arial"/>
          <w:b/>
          <w:sz w:val="24"/>
          <w:szCs w:val="24"/>
        </w:rPr>
      </w:pPr>
      <w:r w:rsidRPr="00051B45">
        <w:rPr>
          <w:rFonts w:ascii="Arial" w:hAnsi="Arial" w:cs="Arial"/>
          <w:b/>
          <w:sz w:val="24"/>
          <w:szCs w:val="24"/>
        </w:rPr>
        <w:t>RAW data of statistical analysis</w:t>
      </w:r>
    </w:p>
    <w:p w:rsidR="00051B45" w:rsidRDefault="00051B45">
      <w:pPr>
        <w:rPr>
          <w:rFonts w:ascii="Arial" w:hAnsi="Arial" w:cs="Arial"/>
          <w:b/>
          <w:sz w:val="24"/>
          <w:szCs w:val="24"/>
        </w:rPr>
      </w:pPr>
    </w:p>
    <w:p w:rsidR="00346E6C" w:rsidRPr="00FD5C14" w:rsidRDefault="00FD5C14">
      <w:pPr>
        <w:rPr>
          <w:rFonts w:ascii="Arial" w:hAnsi="Arial" w:cs="Arial"/>
          <w:b/>
          <w:sz w:val="24"/>
          <w:szCs w:val="24"/>
        </w:rPr>
      </w:pPr>
      <w:r w:rsidRPr="00FD5C14">
        <w:rPr>
          <w:rFonts w:ascii="Arial" w:hAnsi="Arial" w:cs="Arial"/>
          <w:b/>
          <w:sz w:val="24"/>
          <w:szCs w:val="24"/>
        </w:rPr>
        <w:t>Nitric oxide radical scavenging</w:t>
      </w:r>
    </w:p>
    <w:p w:rsidR="00346E6C" w:rsidRDefault="00346E6C"/>
    <w:tbl>
      <w:tblPr>
        <w:tblStyle w:val="TableGrid"/>
        <w:tblW w:w="7083" w:type="dxa"/>
        <w:tblLook w:val="04A0" w:firstRow="1" w:lastRow="0" w:firstColumn="1" w:lastColumn="0" w:noHBand="0" w:noVBand="1"/>
      </w:tblPr>
      <w:tblGrid>
        <w:gridCol w:w="2830"/>
        <w:gridCol w:w="1276"/>
        <w:gridCol w:w="1418"/>
        <w:gridCol w:w="1559"/>
      </w:tblGrid>
      <w:tr w:rsidR="00346E6C" w:rsidRPr="00FD5C14" w:rsidTr="00051B45">
        <w:trPr>
          <w:trHeight w:val="264"/>
        </w:trPr>
        <w:tc>
          <w:tcPr>
            <w:tcW w:w="2830" w:type="dxa"/>
            <w:noWrap/>
          </w:tcPr>
          <w:p w:rsidR="00346E6C" w:rsidRPr="00FD5C14" w:rsidRDefault="00346E6C" w:rsidP="00FD5C1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Comparatives</w:t>
            </w:r>
          </w:p>
        </w:tc>
        <w:tc>
          <w:tcPr>
            <w:tcW w:w="1276" w:type="dxa"/>
          </w:tcPr>
          <w:p w:rsidR="00346E6C" w:rsidRPr="00FD5C14" w:rsidRDefault="00346E6C" w:rsidP="00FD5C1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1418" w:type="dxa"/>
          </w:tcPr>
          <w:p w:rsidR="00346E6C" w:rsidRPr="00FD5C14" w:rsidRDefault="00346E6C" w:rsidP="00FD5C1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SEM</w:t>
            </w:r>
          </w:p>
        </w:tc>
        <w:tc>
          <w:tcPr>
            <w:tcW w:w="1559" w:type="dxa"/>
          </w:tcPr>
          <w:p w:rsidR="00346E6C" w:rsidRDefault="00346E6C" w:rsidP="00FD5C1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p-value</w:t>
            </w:r>
          </w:p>
          <w:p w:rsidR="00FD5C14" w:rsidRPr="00FD5C14" w:rsidRDefault="00FD5C14" w:rsidP="00FD5C14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20</w:t>
            </w:r>
            <w:r w:rsidR="007D4912"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35.97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0.9621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&lt;0.0001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3.057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1.016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0.0845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-32.91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0.8801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&lt;0.0001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40</w:t>
            </w:r>
            <w:r w:rsidR="007D4912"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79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38.83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1.002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&lt;0.0001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5.920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0.6730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0.0092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-32.91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0.8306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&lt;0.0001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60</w:t>
            </w:r>
            <w:r w:rsidR="007D4912"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31.79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2.022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0.0009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8.620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1.098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0.0097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-23.17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1.831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0.0068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80</w:t>
            </w:r>
            <w:r w:rsidR="007D4912"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23.21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1.890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0.0006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4.887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1.516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0.0758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-18.33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1.688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0.0022</w:t>
            </w: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100</w:t>
            </w:r>
            <w:r w:rsidR="007D4912"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346E6C" w:rsidRPr="00FD5C14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346E6C" w:rsidRPr="00FD5C14" w:rsidTr="00051B45">
        <w:trPr>
          <w:trHeight w:val="264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17.98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1.843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0.0014</w:t>
            </w:r>
          </w:p>
        </w:tc>
      </w:tr>
      <w:tr w:rsidR="00346E6C" w:rsidRPr="00FD5C14" w:rsidTr="00051B45">
        <w:trPr>
          <w:trHeight w:val="279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3.587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1.531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0.1934</w:t>
            </w:r>
          </w:p>
        </w:tc>
      </w:tr>
      <w:tr w:rsidR="00346E6C" w:rsidRPr="00FD5C14" w:rsidTr="00051B45">
        <w:trPr>
          <w:trHeight w:val="249"/>
        </w:trPr>
        <w:tc>
          <w:tcPr>
            <w:tcW w:w="2830" w:type="dxa"/>
            <w:noWrap/>
            <w:hideMark/>
          </w:tcPr>
          <w:p w:rsidR="00346E6C" w:rsidRPr="00346E6C" w:rsidRDefault="00346E6C" w:rsidP="00346E6C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-14.40</w:t>
            </w:r>
          </w:p>
        </w:tc>
        <w:tc>
          <w:tcPr>
            <w:tcW w:w="1418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1.420</w:t>
            </w:r>
          </w:p>
        </w:tc>
        <w:tc>
          <w:tcPr>
            <w:tcW w:w="1559" w:type="dxa"/>
          </w:tcPr>
          <w:p w:rsidR="00346E6C" w:rsidRPr="00FD5C14" w:rsidRDefault="00346E6C" w:rsidP="00346E6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C14">
              <w:rPr>
                <w:rFonts w:ascii="Arial" w:hAnsi="Arial" w:cs="Arial"/>
                <w:sz w:val="24"/>
                <w:szCs w:val="24"/>
              </w:rPr>
              <w:t>0.0035</w:t>
            </w:r>
          </w:p>
        </w:tc>
      </w:tr>
    </w:tbl>
    <w:p w:rsidR="00346E6C" w:rsidRDefault="00346E6C"/>
    <w:tbl>
      <w:tblPr>
        <w:tblW w:w="64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992"/>
        <w:gridCol w:w="2080"/>
        <w:gridCol w:w="2080"/>
      </w:tblGrid>
      <w:tr w:rsidR="00D470CE" w:rsidRPr="00D470CE" w:rsidTr="00D470CE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470CE" w:rsidRPr="00D470CE" w:rsidRDefault="00D470CE" w:rsidP="00D470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470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IC50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470CE" w:rsidRPr="00D470CE" w:rsidRDefault="00D470CE" w:rsidP="00D470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470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43.52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470CE" w:rsidRPr="00D470CE" w:rsidRDefault="00D470CE" w:rsidP="00D470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470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59.30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470CE" w:rsidRPr="00D470CE" w:rsidRDefault="00D470CE" w:rsidP="00D470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470CE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56.01</w:t>
            </w:r>
          </w:p>
        </w:tc>
      </w:tr>
    </w:tbl>
    <w:p w:rsidR="0089012B" w:rsidRDefault="0089012B"/>
    <w:p w:rsidR="0089012B" w:rsidRDefault="0089012B"/>
    <w:p w:rsidR="0089012B" w:rsidRDefault="0089012B"/>
    <w:p w:rsidR="0089012B" w:rsidRDefault="0089012B"/>
    <w:p w:rsidR="0089012B" w:rsidRDefault="0089012B"/>
    <w:p w:rsidR="0089012B" w:rsidRDefault="0089012B"/>
    <w:p w:rsidR="0089012B" w:rsidRDefault="0089012B"/>
    <w:p w:rsidR="00051B45" w:rsidRDefault="00051B45"/>
    <w:p w:rsidR="00051B45" w:rsidRDefault="00051B45"/>
    <w:p w:rsidR="0089012B" w:rsidRPr="0089012B" w:rsidRDefault="00A220F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Reducing power</w:t>
      </w:r>
    </w:p>
    <w:tbl>
      <w:tblPr>
        <w:tblStyle w:val="TableGrid"/>
        <w:tblW w:w="7083" w:type="dxa"/>
        <w:tblLook w:val="04A0" w:firstRow="1" w:lastRow="0" w:firstColumn="1" w:lastColumn="0" w:noHBand="0" w:noVBand="1"/>
      </w:tblPr>
      <w:tblGrid>
        <w:gridCol w:w="2830"/>
        <w:gridCol w:w="1276"/>
        <w:gridCol w:w="1418"/>
        <w:gridCol w:w="1559"/>
      </w:tblGrid>
      <w:tr w:rsidR="007D4912" w:rsidRPr="00FD5C14" w:rsidTr="0089012B">
        <w:trPr>
          <w:trHeight w:val="264"/>
        </w:trPr>
        <w:tc>
          <w:tcPr>
            <w:tcW w:w="2830" w:type="dxa"/>
            <w:noWrap/>
          </w:tcPr>
          <w:p w:rsidR="007D4912" w:rsidRPr="00FD5C14" w:rsidRDefault="007D4912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Comparatives</w:t>
            </w:r>
          </w:p>
        </w:tc>
        <w:tc>
          <w:tcPr>
            <w:tcW w:w="1276" w:type="dxa"/>
          </w:tcPr>
          <w:p w:rsidR="007D4912" w:rsidRPr="00FD5C14" w:rsidRDefault="007D4912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1418" w:type="dxa"/>
          </w:tcPr>
          <w:p w:rsidR="007D4912" w:rsidRPr="00FD5C14" w:rsidRDefault="007D4912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SEM</w:t>
            </w:r>
          </w:p>
        </w:tc>
        <w:tc>
          <w:tcPr>
            <w:tcW w:w="1559" w:type="dxa"/>
          </w:tcPr>
          <w:p w:rsidR="007D4912" w:rsidRDefault="007D4912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p-value</w:t>
            </w:r>
          </w:p>
          <w:p w:rsidR="007D4912" w:rsidRPr="00FD5C14" w:rsidRDefault="007D4912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20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10.37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1.190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0.0044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4.197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2.252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0.3231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-6.170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2.388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0.1639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40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79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5.370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1.222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0.0453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-12.66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1.279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0.0030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-18.03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0.8628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60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-6.237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1.804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0.0895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-25.90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0.9518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-19.67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1.756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0.0063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80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-4.350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2.384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0.2850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-22.85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2.664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0.0023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-18.50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2.251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0.0036</w:t>
            </w: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100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89012B" w:rsidRPr="00FD5C14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89012B" w:rsidRPr="00FD5C14" w:rsidTr="0089012B">
        <w:trPr>
          <w:trHeight w:val="264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2.363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2.483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0.6440</w:t>
            </w:r>
          </w:p>
        </w:tc>
      </w:tr>
      <w:tr w:rsidR="0089012B" w:rsidRPr="00FD5C14" w:rsidTr="0089012B">
        <w:trPr>
          <w:trHeight w:val="279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-20.10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2.318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0.0056</w:t>
            </w:r>
          </w:p>
        </w:tc>
      </w:tr>
      <w:tr w:rsidR="0089012B" w:rsidRPr="00FD5C14" w:rsidTr="0089012B">
        <w:trPr>
          <w:trHeight w:val="249"/>
        </w:trPr>
        <w:tc>
          <w:tcPr>
            <w:tcW w:w="2830" w:type="dxa"/>
            <w:noWrap/>
            <w:hideMark/>
          </w:tcPr>
          <w:p w:rsidR="0089012B" w:rsidRPr="00346E6C" w:rsidRDefault="0089012B" w:rsidP="0089012B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-22.47</w:t>
            </w:r>
          </w:p>
        </w:tc>
        <w:tc>
          <w:tcPr>
            <w:tcW w:w="1418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1.836</w:t>
            </w:r>
          </w:p>
        </w:tc>
        <w:tc>
          <w:tcPr>
            <w:tcW w:w="1559" w:type="dxa"/>
          </w:tcPr>
          <w:p w:rsidR="0089012B" w:rsidRDefault="0089012B" w:rsidP="0089012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0.0008</w:t>
            </w:r>
          </w:p>
        </w:tc>
      </w:tr>
    </w:tbl>
    <w:p w:rsidR="007D4912" w:rsidRDefault="007D4912"/>
    <w:tbl>
      <w:tblPr>
        <w:tblW w:w="7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559"/>
        <w:gridCol w:w="2080"/>
        <w:gridCol w:w="2080"/>
      </w:tblGrid>
      <w:tr w:rsidR="00A220F9" w:rsidRPr="00A220F9" w:rsidTr="00A220F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20F9" w:rsidRPr="00A220F9" w:rsidRDefault="00A220F9" w:rsidP="00A220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220F9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IC50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20F9" w:rsidRPr="00A220F9" w:rsidRDefault="00A220F9" w:rsidP="00A220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220F9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74.27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20F9" w:rsidRPr="00A220F9" w:rsidRDefault="00A220F9" w:rsidP="00A220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220F9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59.52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20F9" w:rsidRPr="00A220F9" w:rsidRDefault="00A220F9" w:rsidP="00A220F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A220F9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53.42</w:t>
            </w:r>
          </w:p>
        </w:tc>
      </w:tr>
    </w:tbl>
    <w:p w:rsidR="001938DD" w:rsidRDefault="001938DD"/>
    <w:p w:rsidR="001938DD" w:rsidRDefault="001938DD"/>
    <w:tbl>
      <w:tblPr>
        <w:tblStyle w:val="TableGrid"/>
        <w:tblW w:w="8997" w:type="dxa"/>
        <w:jc w:val="center"/>
        <w:tblLayout w:type="fixed"/>
        <w:tblLook w:val="04A0" w:firstRow="1" w:lastRow="0" w:firstColumn="1" w:lastColumn="0" w:noHBand="0" w:noVBand="1"/>
      </w:tblPr>
      <w:tblGrid>
        <w:gridCol w:w="509"/>
        <w:gridCol w:w="1867"/>
        <w:gridCol w:w="1425"/>
        <w:gridCol w:w="1297"/>
        <w:gridCol w:w="1248"/>
        <w:gridCol w:w="1387"/>
        <w:gridCol w:w="1264"/>
      </w:tblGrid>
      <w:tr w:rsidR="004F55C0" w:rsidRPr="00DF4A8D" w:rsidTr="000A55FC">
        <w:trPr>
          <w:trHeight w:val="448"/>
          <w:jc w:val="center"/>
        </w:trPr>
        <w:tc>
          <w:tcPr>
            <w:tcW w:w="509" w:type="dxa"/>
            <w:vMerge w:val="restart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Cs w:val="36"/>
              </w:rPr>
            </w:pP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 xml:space="preserve">Sl. no </w:t>
            </w:r>
          </w:p>
        </w:tc>
        <w:tc>
          <w:tcPr>
            <w:tcW w:w="1867" w:type="dxa"/>
            <w:vMerge w:val="restart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Cs w:val="36"/>
              </w:rPr>
            </w:pP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>Name of the organism</w:t>
            </w:r>
          </w:p>
        </w:tc>
        <w:tc>
          <w:tcPr>
            <w:tcW w:w="5357" w:type="dxa"/>
            <w:gridSpan w:val="4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DF4A8D">
              <w:rPr>
                <w:rFonts w:ascii="Arial" w:hAnsi="Arial" w:cs="Arial"/>
                <w:b/>
                <w:sz w:val="28"/>
                <w:szCs w:val="36"/>
              </w:rPr>
              <w:t xml:space="preserve">              Inhibition zone(mm)</w:t>
            </w:r>
          </w:p>
        </w:tc>
        <w:tc>
          <w:tcPr>
            <w:tcW w:w="1264" w:type="dxa"/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4F55C0" w:rsidRPr="00DF4A8D" w:rsidTr="000A55FC">
        <w:trPr>
          <w:trHeight w:val="896"/>
          <w:jc w:val="center"/>
        </w:trPr>
        <w:tc>
          <w:tcPr>
            <w:tcW w:w="509" w:type="dxa"/>
            <w:vMerge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</w:p>
        </w:tc>
        <w:tc>
          <w:tcPr>
            <w:tcW w:w="1867" w:type="dxa"/>
            <w:vMerge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>Gentamicin</w:t>
            </w: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 xml:space="preserve">   (10µg/ml)</w:t>
            </w:r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bookmarkStart w:id="0" w:name="OLE_LINK5"/>
            <w:r w:rsidRPr="00DF4A8D">
              <w:rPr>
                <w:rFonts w:ascii="Arial" w:hAnsi="Arial" w:cs="Arial"/>
                <w:b/>
                <w:szCs w:val="36"/>
              </w:rPr>
              <w:t>AgNO</w:t>
            </w:r>
            <w:r w:rsidRPr="00DF4A8D">
              <w:rPr>
                <w:rFonts w:ascii="Arial" w:hAnsi="Arial" w:cs="Arial"/>
                <w:b/>
                <w:szCs w:val="36"/>
                <w:vertAlign w:val="subscript"/>
              </w:rPr>
              <w:t>3</w:t>
            </w: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>(10µg/ml)</w:t>
            </w:r>
            <w:bookmarkEnd w:id="0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 xml:space="preserve">  </w:t>
            </w:r>
            <w:bookmarkStart w:id="1" w:name="OLE_LINK6"/>
            <w:r w:rsidRPr="00DF4A8D">
              <w:rPr>
                <w:rFonts w:ascii="Arial" w:hAnsi="Arial" w:cs="Arial"/>
                <w:b/>
                <w:szCs w:val="36"/>
              </w:rPr>
              <w:t>AgNPs</w:t>
            </w: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>(10µg/ml)</w:t>
            </w:r>
            <w:bookmarkEnd w:id="1"/>
          </w:p>
        </w:tc>
        <w:tc>
          <w:tcPr>
            <w:tcW w:w="138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2"/>
              </w:rPr>
            </w:pPr>
            <w:r w:rsidRPr="00DF4A8D">
              <w:rPr>
                <w:rFonts w:ascii="Arial" w:hAnsi="Arial" w:cs="Arial"/>
                <w:b/>
                <w:szCs w:val="32"/>
              </w:rPr>
              <w:t xml:space="preserve">  </w:t>
            </w:r>
            <w:bookmarkStart w:id="2" w:name="OLE_LINK7"/>
            <w:r w:rsidRPr="00DF4A8D">
              <w:rPr>
                <w:rFonts w:ascii="Arial" w:hAnsi="Arial" w:cs="Arial"/>
                <w:b/>
                <w:szCs w:val="32"/>
              </w:rPr>
              <w:t>AgNPs</w:t>
            </w: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2"/>
              </w:rPr>
            </w:pPr>
            <w:r w:rsidRPr="00DF4A8D">
              <w:rPr>
                <w:rFonts w:ascii="Arial" w:hAnsi="Arial" w:cs="Arial"/>
                <w:b/>
                <w:szCs w:val="32"/>
              </w:rPr>
              <w:t>(15µg/ml)</w:t>
            </w:r>
            <w:bookmarkEnd w:id="2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 xml:space="preserve">  AgNPs</w:t>
            </w:r>
          </w:p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Cs w:val="36"/>
              </w:rPr>
            </w:pPr>
            <w:r w:rsidRPr="00DF4A8D">
              <w:rPr>
                <w:rFonts w:ascii="Arial" w:hAnsi="Arial" w:cs="Arial"/>
                <w:b/>
                <w:szCs w:val="36"/>
              </w:rPr>
              <w:t>(20µg/ml)</w:t>
            </w:r>
          </w:p>
        </w:tc>
      </w:tr>
      <w:tr w:rsidR="004F55C0" w:rsidRPr="00DF4A8D" w:rsidTr="000A55FC">
        <w:trPr>
          <w:trHeight w:val="413"/>
          <w:jc w:val="center"/>
        </w:trPr>
        <w:tc>
          <w:tcPr>
            <w:tcW w:w="509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sz w:val="24"/>
                <w:szCs w:val="36"/>
              </w:rPr>
              <w:t>1</w:t>
            </w:r>
          </w:p>
        </w:tc>
        <w:tc>
          <w:tcPr>
            <w:tcW w:w="186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i/>
                <w:sz w:val="24"/>
                <w:szCs w:val="36"/>
              </w:rPr>
              <w:t xml:space="preserve">E.coli </w:t>
            </w: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8"/>
              </w:rPr>
            </w:pPr>
            <w:bookmarkStart w:id="3" w:name="OLE_LINK10"/>
            <w:r w:rsidRPr="00DF4A8D">
              <w:rPr>
                <w:rFonts w:ascii="Arial" w:hAnsi="Arial" w:cs="Arial"/>
                <w:color w:val="000000"/>
                <w:sz w:val="24"/>
                <w:szCs w:val="28"/>
              </w:rPr>
              <w:t>14</w:t>
            </w:r>
            <w:bookmarkEnd w:id="3"/>
            <w:r w:rsidRPr="00DF4A8D">
              <w:rPr>
                <w:rFonts w:ascii="Arial" w:hAnsi="Arial" w:cs="Arial"/>
                <w:color w:val="000000"/>
                <w:sz w:val="24"/>
                <w:szCs w:val="28"/>
              </w:rPr>
              <w:t>±1</w:t>
            </w:r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" w:name="OLE_LINK19"/>
            <w:r w:rsidRPr="00DF4A8D">
              <w:rPr>
                <w:rFonts w:ascii="Arial" w:hAnsi="Arial" w:cs="Arial"/>
                <w:sz w:val="24"/>
                <w:szCs w:val="36"/>
              </w:rPr>
              <w:t>3.1</w:t>
            </w:r>
            <w:bookmarkEnd w:id="4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5" w:name="OLE_LINK24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5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6" w:name="OLE_LINK29"/>
            <w:r w:rsidRPr="00DF4A8D">
              <w:rPr>
                <w:rFonts w:ascii="Arial" w:hAnsi="Arial" w:cs="Arial"/>
                <w:sz w:val="24"/>
                <w:szCs w:val="36"/>
              </w:rPr>
              <w:t>5.5</w:t>
            </w:r>
            <w:bookmarkEnd w:id="6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7" w:name="OLE_LINK34"/>
            <w:r w:rsidRPr="00DF4A8D">
              <w:rPr>
                <w:rFonts w:ascii="Arial" w:hAnsi="Arial" w:cs="Arial"/>
                <w:sz w:val="24"/>
                <w:szCs w:val="36"/>
              </w:rPr>
              <w:t>0.5</w:t>
            </w:r>
            <w:bookmarkEnd w:id="7"/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8" w:name="OLE_LINK39"/>
            <w:r w:rsidRPr="00DF4A8D">
              <w:rPr>
                <w:rFonts w:ascii="Arial" w:hAnsi="Arial" w:cs="Arial"/>
                <w:sz w:val="24"/>
                <w:szCs w:val="36"/>
              </w:rPr>
              <w:t>6.3</w:t>
            </w:r>
            <w:bookmarkEnd w:id="8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9" w:name="OLE_LINK44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9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10" w:name="OLE_LINK49"/>
            <w:r w:rsidRPr="00DF4A8D">
              <w:rPr>
                <w:rFonts w:ascii="Arial" w:hAnsi="Arial" w:cs="Arial"/>
                <w:sz w:val="24"/>
                <w:szCs w:val="36"/>
              </w:rPr>
              <w:t>8.1</w:t>
            </w:r>
            <w:bookmarkEnd w:id="10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11" w:name="OLE_LINK54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11"/>
          </w:p>
        </w:tc>
      </w:tr>
      <w:tr w:rsidR="004F55C0" w:rsidRPr="00DF4A8D" w:rsidTr="000A55FC">
        <w:trPr>
          <w:trHeight w:val="491"/>
          <w:jc w:val="center"/>
        </w:trPr>
        <w:tc>
          <w:tcPr>
            <w:tcW w:w="509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sz w:val="24"/>
                <w:szCs w:val="36"/>
              </w:rPr>
              <w:t>2</w:t>
            </w:r>
          </w:p>
        </w:tc>
        <w:tc>
          <w:tcPr>
            <w:tcW w:w="186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i/>
                <w:sz w:val="24"/>
                <w:szCs w:val="36"/>
              </w:rPr>
              <w:t>Staph.aureus</w:t>
            </w: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12" w:name="OLE_LINK11"/>
            <w:r w:rsidRPr="00DF4A8D">
              <w:rPr>
                <w:rFonts w:ascii="Arial" w:hAnsi="Arial" w:cs="Arial"/>
                <w:sz w:val="24"/>
                <w:szCs w:val="36"/>
              </w:rPr>
              <w:t>15.5</w:t>
            </w:r>
            <w:bookmarkEnd w:id="12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13" w:name="OLE_LINK15"/>
            <w:r w:rsidRPr="00DF4A8D">
              <w:rPr>
                <w:rFonts w:ascii="Arial" w:hAnsi="Arial" w:cs="Arial"/>
                <w:sz w:val="24"/>
                <w:szCs w:val="36"/>
              </w:rPr>
              <w:t>0.5</w:t>
            </w:r>
            <w:bookmarkEnd w:id="13"/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14" w:name="OLE_LINK20"/>
            <w:r w:rsidRPr="00DF4A8D">
              <w:rPr>
                <w:rFonts w:ascii="Arial" w:hAnsi="Arial" w:cs="Arial"/>
                <w:sz w:val="24"/>
                <w:szCs w:val="36"/>
              </w:rPr>
              <w:t>3.1</w:t>
            </w:r>
            <w:bookmarkEnd w:id="14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15" w:name="OLE_LINK25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15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16" w:name="OLE_LINK30"/>
            <w:r w:rsidRPr="00DF4A8D">
              <w:rPr>
                <w:rFonts w:ascii="Arial" w:hAnsi="Arial" w:cs="Arial"/>
                <w:sz w:val="24"/>
                <w:szCs w:val="36"/>
              </w:rPr>
              <w:t>6.1</w:t>
            </w:r>
            <w:bookmarkEnd w:id="16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17" w:name="OLE_LINK35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17"/>
          </w:p>
        </w:tc>
        <w:tc>
          <w:tcPr>
            <w:tcW w:w="138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18" w:name="OLE_LINK40"/>
            <w:r w:rsidRPr="00DF4A8D">
              <w:rPr>
                <w:rFonts w:ascii="Arial" w:hAnsi="Arial" w:cs="Arial"/>
                <w:sz w:val="24"/>
                <w:szCs w:val="36"/>
              </w:rPr>
              <w:t>7.2</w:t>
            </w:r>
            <w:bookmarkEnd w:id="18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19" w:name="OLE_LINK45"/>
            <w:r w:rsidRPr="00DF4A8D">
              <w:rPr>
                <w:rFonts w:ascii="Arial" w:hAnsi="Arial" w:cs="Arial"/>
                <w:sz w:val="24"/>
                <w:szCs w:val="36"/>
              </w:rPr>
              <w:t>0.25</w:t>
            </w:r>
            <w:bookmarkEnd w:id="19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20" w:name="OLE_LINK50"/>
            <w:r w:rsidRPr="00DF4A8D">
              <w:rPr>
                <w:rFonts w:ascii="Arial" w:hAnsi="Arial" w:cs="Arial"/>
                <w:sz w:val="24"/>
                <w:szCs w:val="36"/>
              </w:rPr>
              <w:t>10.3</w:t>
            </w:r>
            <w:bookmarkEnd w:id="20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21" w:name="OLE_LINK55"/>
            <w:r w:rsidRPr="00DF4A8D">
              <w:rPr>
                <w:rFonts w:ascii="Arial" w:hAnsi="Arial" w:cs="Arial"/>
                <w:sz w:val="24"/>
                <w:szCs w:val="36"/>
              </w:rPr>
              <w:t>0.3</w:t>
            </w:r>
            <w:bookmarkEnd w:id="21"/>
          </w:p>
        </w:tc>
      </w:tr>
      <w:tr w:rsidR="004F55C0" w:rsidRPr="00DF4A8D" w:rsidTr="000A55FC">
        <w:trPr>
          <w:trHeight w:val="498"/>
          <w:jc w:val="center"/>
        </w:trPr>
        <w:tc>
          <w:tcPr>
            <w:tcW w:w="509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sz w:val="24"/>
                <w:szCs w:val="36"/>
              </w:rPr>
              <w:t>3</w:t>
            </w:r>
          </w:p>
        </w:tc>
        <w:tc>
          <w:tcPr>
            <w:tcW w:w="186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i/>
                <w:sz w:val="24"/>
                <w:szCs w:val="36"/>
              </w:rPr>
              <w:t>B.subtilis</w:t>
            </w: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22" w:name="OLE_LINK12"/>
            <w:r w:rsidRPr="00DF4A8D">
              <w:rPr>
                <w:rFonts w:ascii="Arial" w:hAnsi="Arial" w:cs="Arial"/>
                <w:sz w:val="24"/>
                <w:szCs w:val="36"/>
              </w:rPr>
              <w:t>10.8</w:t>
            </w:r>
            <w:bookmarkEnd w:id="22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23" w:name="OLE_LINK16"/>
            <w:r w:rsidRPr="00DF4A8D">
              <w:rPr>
                <w:rFonts w:ascii="Arial" w:hAnsi="Arial" w:cs="Arial"/>
                <w:sz w:val="24"/>
                <w:szCs w:val="36"/>
              </w:rPr>
              <w:t>0.76</w:t>
            </w:r>
            <w:bookmarkEnd w:id="23"/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24" w:name="OLE_LINK21"/>
            <w:r w:rsidRPr="00DF4A8D">
              <w:rPr>
                <w:rFonts w:ascii="Arial" w:hAnsi="Arial" w:cs="Arial"/>
                <w:sz w:val="24"/>
                <w:szCs w:val="36"/>
              </w:rPr>
              <w:t>5.5</w:t>
            </w:r>
            <w:bookmarkEnd w:id="24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25" w:name="OLE_LINK26"/>
            <w:r w:rsidRPr="00DF4A8D">
              <w:rPr>
                <w:rFonts w:ascii="Arial" w:hAnsi="Arial" w:cs="Arial"/>
                <w:sz w:val="24"/>
                <w:szCs w:val="36"/>
              </w:rPr>
              <w:t>0.5</w:t>
            </w:r>
            <w:bookmarkEnd w:id="25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26" w:name="OLE_LINK31"/>
            <w:r w:rsidRPr="00DF4A8D">
              <w:rPr>
                <w:rFonts w:ascii="Arial" w:hAnsi="Arial" w:cs="Arial"/>
                <w:sz w:val="24"/>
                <w:szCs w:val="36"/>
              </w:rPr>
              <w:t>5.5</w:t>
            </w:r>
            <w:bookmarkEnd w:id="26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27" w:name="OLE_LINK36"/>
            <w:r w:rsidRPr="00DF4A8D">
              <w:rPr>
                <w:rFonts w:ascii="Arial" w:hAnsi="Arial" w:cs="Arial"/>
                <w:sz w:val="24"/>
                <w:szCs w:val="36"/>
              </w:rPr>
              <w:t>0.5</w:t>
            </w:r>
            <w:bookmarkEnd w:id="27"/>
          </w:p>
        </w:tc>
        <w:tc>
          <w:tcPr>
            <w:tcW w:w="138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28" w:name="OLE_LINK41"/>
            <w:r w:rsidRPr="00DF4A8D">
              <w:rPr>
                <w:rFonts w:ascii="Arial" w:hAnsi="Arial" w:cs="Arial"/>
                <w:sz w:val="24"/>
                <w:szCs w:val="36"/>
              </w:rPr>
              <w:t>6.26</w:t>
            </w:r>
            <w:bookmarkEnd w:id="28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29" w:name="OLE_LINK46"/>
            <w:r w:rsidRPr="00DF4A8D">
              <w:rPr>
                <w:rFonts w:ascii="Arial" w:hAnsi="Arial" w:cs="Arial"/>
                <w:sz w:val="24"/>
                <w:szCs w:val="36"/>
              </w:rPr>
              <w:t>0.25</w:t>
            </w:r>
            <w:bookmarkEnd w:id="29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30" w:name="OLE_LINK51"/>
            <w:r w:rsidRPr="00DF4A8D">
              <w:rPr>
                <w:rFonts w:ascii="Arial" w:hAnsi="Arial" w:cs="Arial"/>
                <w:sz w:val="24"/>
                <w:szCs w:val="36"/>
              </w:rPr>
              <w:t>7.3</w:t>
            </w:r>
            <w:bookmarkEnd w:id="30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31" w:name="OLE_LINK56"/>
            <w:r w:rsidRPr="00DF4A8D">
              <w:rPr>
                <w:rFonts w:ascii="Arial" w:hAnsi="Arial" w:cs="Arial"/>
                <w:sz w:val="24"/>
                <w:szCs w:val="36"/>
              </w:rPr>
              <w:t>0.26</w:t>
            </w:r>
            <w:bookmarkEnd w:id="31"/>
          </w:p>
        </w:tc>
      </w:tr>
      <w:tr w:rsidR="004F55C0" w:rsidRPr="00DF4A8D" w:rsidTr="000A55FC">
        <w:trPr>
          <w:trHeight w:val="520"/>
          <w:jc w:val="center"/>
        </w:trPr>
        <w:tc>
          <w:tcPr>
            <w:tcW w:w="509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sz w:val="24"/>
                <w:szCs w:val="36"/>
              </w:rPr>
              <w:t>4</w:t>
            </w:r>
          </w:p>
        </w:tc>
        <w:tc>
          <w:tcPr>
            <w:tcW w:w="186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i/>
                <w:sz w:val="24"/>
                <w:szCs w:val="36"/>
              </w:rPr>
              <w:t>B.cereus</w:t>
            </w: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32" w:name="OLE_LINK13"/>
            <w:r w:rsidRPr="00DF4A8D">
              <w:rPr>
                <w:rFonts w:ascii="Arial" w:hAnsi="Arial" w:cs="Arial"/>
                <w:sz w:val="24"/>
                <w:szCs w:val="36"/>
              </w:rPr>
              <w:t>13.1</w:t>
            </w:r>
            <w:bookmarkEnd w:id="32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33" w:name="OLE_LINK17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33"/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34" w:name="OLE_LINK22"/>
            <w:r w:rsidRPr="00DF4A8D">
              <w:rPr>
                <w:rFonts w:ascii="Arial" w:hAnsi="Arial" w:cs="Arial"/>
                <w:sz w:val="24"/>
                <w:szCs w:val="36"/>
              </w:rPr>
              <w:t>4.3</w:t>
            </w:r>
            <w:bookmarkEnd w:id="34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35" w:name="OLE_LINK27"/>
            <w:r w:rsidRPr="00DF4A8D">
              <w:rPr>
                <w:rFonts w:ascii="Arial" w:hAnsi="Arial" w:cs="Arial"/>
                <w:sz w:val="24"/>
                <w:szCs w:val="36"/>
              </w:rPr>
              <w:t>0.32</w:t>
            </w:r>
            <w:bookmarkEnd w:id="35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36" w:name="OLE_LINK32"/>
            <w:r w:rsidRPr="00DF4A8D">
              <w:rPr>
                <w:rFonts w:ascii="Arial" w:hAnsi="Arial" w:cs="Arial"/>
                <w:sz w:val="24"/>
                <w:szCs w:val="36"/>
              </w:rPr>
              <w:t>6.3</w:t>
            </w:r>
            <w:bookmarkEnd w:id="36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37" w:name="OLE_LINK37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37"/>
          </w:p>
        </w:tc>
        <w:tc>
          <w:tcPr>
            <w:tcW w:w="138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38" w:name="OLE_LINK42"/>
            <w:r w:rsidRPr="00DF4A8D">
              <w:rPr>
                <w:rFonts w:ascii="Arial" w:hAnsi="Arial" w:cs="Arial"/>
                <w:sz w:val="24"/>
                <w:szCs w:val="36"/>
              </w:rPr>
              <w:t>7.3</w:t>
            </w:r>
            <w:bookmarkEnd w:id="38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39" w:name="OLE_LINK47"/>
            <w:r w:rsidRPr="00DF4A8D">
              <w:rPr>
                <w:rFonts w:ascii="Arial" w:hAnsi="Arial" w:cs="Arial"/>
                <w:sz w:val="24"/>
                <w:szCs w:val="36"/>
              </w:rPr>
              <w:t>0.26</w:t>
            </w:r>
            <w:bookmarkEnd w:id="39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0" w:name="OLE_LINK52"/>
            <w:r w:rsidRPr="00DF4A8D">
              <w:rPr>
                <w:rFonts w:ascii="Arial" w:hAnsi="Arial" w:cs="Arial"/>
                <w:sz w:val="24"/>
                <w:szCs w:val="36"/>
              </w:rPr>
              <w:t>8.2</w:t>
            </w:r>
            <w:bookmarkEnd w:id="40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41" w:name="OLE_LINK57"/>
            <w:r w:rsidRPr="00DF4A8D">
              <w:rPr>
                <w:rFonts w:ascii="Arial" w:hAnsi="Arial" w:cs="Arial"/>
                <w:sz w:val="24"/>
                <w:szCs w:val="36"/>
              </w:rPr>
              <w:t>0.25</w:t>
            </w:r>
            <w:bookmarkEnd w:id="41"/>
          </w:p>
        </w:tc>
      </w:tr>
      <w:tr w:rsidR="004F55C0" w:rsidRPr="00DF4A8D" w:rsidTr="000A55FC">
        <w:trPr>
          <w:trHeight w:val="440"/>
          <w:jc w:val="center"/>
        </w:trPr>
        <w:tc>
          <w:tcPr>
            <w:tcW w:w="509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sz w:val="24"/>
                <w:szCs w:val="36"/>
              </w:rPr>
              <w:t>5</w:t>
            </w:r>
          </w:p>
        </w:tc>
        <w:tc>
          <w:tcPr>
            <w:tcW w:w="186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36"/>
              </w:rPr>
            </w:pPr>
            <w:r w:rsidRPr="00DF4A8D">
              <w:rPr>
                <w:rFonts w:ascii="Arial" w:hAnsi="Arial" w:cs="Arial"/>
                <w:b/>
                <w:i/>
                <w:sz w:val="24"/>
                <w:szCs w:val="36"/>
              </w:rPr>
              <w:t>S.typhi</w:t>
            </w:r>
          </w:p>
        </w:tc>
        <w:tc>
          <w:tcPr>
            <w:tcW w:w="1425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2" w:name="OLE_LINK14"/>
            <w:r w:rsidRPr="00DF4A8D">
              <w:rPr>
                <w:rFonts w:ascii="Arial" w:hAnsi="Arial" w:cs="Arial"/>
                <w:sz w:val="24"/>
                <w:szCs w:val="36"/>
              </w:rPr>
              <w:t>14.3</w:t>
            </w:r>
            <w:bookmarkEnd w:id="42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43" w:name="OLE_LINK18"/>
            <w:r w:rsidRPr="00DF4A8D">
              <w:rPr>
                <w:rFonts w:ascii="Arial" w:hAnsi="Arial" w:cs="Arial"/>
                <w:sz w:val="24"/>
                <w:szCs w:val="36"/>
              </w:rPr>
              <w:t>0.86</w:t>
            </w:r>
            <w:bookmarkEnd w:id="43"/>
          </w:p>
        </w:tc>
        <w:tc>
          <w:tcPr>
            <w:tcW w:w="129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4" w:name="OLE_LINK23"/>
            <w:r w:rsidRPr="00DF4A8D">
              <w:rPr>
                <w:rFonts w:ascii="Arial" w:hAnsi="Arial" w:cs="Arial"/>
                <w:sz w:val="24"/>
                <w:szCs w:val="36"/>
              </w:rPr>
              <w:t>5.5</w:t>
            </w:r>
            <w:bookmarkEnd w:id="44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45" w:name="OLE_LINK28"/>
            <w:r w:rsidRPr="00DF4A8D">
              <w:rPr>
                <w:rFonts w:ascii="Arial" w:hAnsi="Arial" w:cs="Arial"/>
                <w:sz w:val="24"/>
                <w:szCs w:val="36"/>
              </w:rPr>
              <w:t>0.5</w:t>
            </w:r>
            <w:bookmarkEnd w:id="45"/>
          </w:p>
        </w:tc>
        <w:tc>
          <w:tcPr>
            <w:tcW w:w="1248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6" w:name="OLE_LINK33"/>
            <w:r w:rsidRPr="00DF4A8D">
              <w:rPr>
                <w:rFonts w:ascii="Arial" w:hAnsi="Arial" w:cs="Arial"/>
                <w:sz w:val="24"/>
                <w:szCs w:val="36"/>
              </w:rPr>
              <w:t>6.1</w:t>
            </w:r>
            <w:bookmarkEnd w:id="46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47" w:name="OLE_LINK38"/>
            <w:r w:rsidRPr="00DF4A8D">
              <w:rPr>
                <w:rFonts w:ascii="Arial" w:hAnsi="Arial" w:cs="Arial"/>
                <w:sz w:val="24"/>
                <w:szCs w:val="36"/>
              </w:rPr>
              <w:t>0.28</w:t>
            </w:r>
            <w:bookmarkEnd w:id="47"/>
          </w:p>
        </w:tc>
        <w:tc>
          <w:tcPr>
            <w:tcW w:w="1387" w:type="dxa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48" w:name="OLE_LINK43"/>
            <w:r w:rsidRPr="00DF4A8D">
              <w:rPr>
                <w:rFonts w:ascii="Arial" w:hAnsi="Arial" w:cs="Arial"/>
                <w:sz w:val="24"/>
                <w:szCs w:val="36"/>
              </w:rPr>
              <w:t>7.4</w:t>
            </w:r>
            <w:bookmarkEnd w:id="48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49" w:name="OLE_LINK48"/>
            <w:r w:rsidRPr="00DF4A8D">
              <w:rPr>
                <w:rFonts w:ascii="Arial" w:hAnsi="Arial" w:cs="Arial"/>
                <w:sz w:val="24"/>
                <w:szCs w:val="36"/>
              </w:rPr>
              <w:t>0.05</w:t>
            </w:r>
            <w:bookmarkEnd w:id="49"/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</w:tcPr>
          <w:p w:rsidR="004F55C0" w:rsidRPr="00DF4A8D" w:rsidRDefault="004F55C0" w:rsidP="000A55FC">
            <w:pPr>
              <w:spacing w:line="360" w:lineRule="auto"/>
              <w:jc w:val="both"/>
              <w:rPr>
                <w:rFonts w:ascii="Arial" w:hAnsi="Arial" w:cs="Arial"/>
                <w:sz w:val="24"/>
                <w:szCs w:val="36"/>
              </w:rPr>
            </w:pPr>
            <w:bookmarkStart w:id="50" w:name="OLE_LINK53"/>
            <w:r w:rsidRPr="00DF4A8D">
              <w:rPr>
                <w:rFonts w:ascii="Arial" w:hAnsi="Arial" w:cs="Arial"/>
                <w:sz w:val="24"/>
                <w:szCs w:val="36"/>
              </w:rPr>
              <w:t>7.1</w:t>
            </w:r>
            <w:bookmarkEnd w:id="50"/>
            <w:r w:rsidRPr="00DF4A8D">
              <w:rPr>
                <w:rFonts w:ascii="Arial" w:hAnsi="Arial" w:cs="Arial"/>
                <w:sz w:val="24"/>
                <w:szCs w:val="36"/>
              </w:rPr>
              <w:t>±</w:t>
            </w:r>
            <w:bookmarkStart w:id="51" w:name="OLE_LINK58"/>
            <w:r w:rsidRPr="00DF4A8D">
              <w:rPr>
                <w:rFonts w:ascii="Arial" w:hAnsi="Arial" w:cs="Arial"/>
                <w:sz w:val="24"/>
                <w:szCs w:val="36"/>
              </w:rPr>
              <w:t>0.15</w:t>
            </w:r>
            <w:bookmarkEnd w:id="51"/>
          </w:p>
        </w:tc>
      </w:tr>
    </w:tbl>
    <w:p w:rsidR="001938DD" w:rsidRDefault="001938DD">
      <w:bookmarkStart w:id="52" w:name="_GoBack"/>
      <w:bookmarkEnd w:id="52"/>
    </w:p>
    <w:p w:rsidR="001938DD" w:rsidRPr="00407CD3" w:rsidRDefault="00407CD3">
      <w:pPr>
        <w:rPr>
          <w:rFonts w:ascii="Arial" w:hAnsi="Arial" w:cs="Arial"/>
          <w:b/>
          <w:sz w:val="24"/>
          <w:szCs w:val="24"/>
        </w:rPr>
      </w:pPr>
      <w:r w:rsidRPr="00407CD3">
        <w:rPr>
          <w:rFonts w:ascii="Arial" w:hAnsi="Arial" w:cs="Arial"/>
          <w:b/>
          <w:sz w:val="24"/>
          <w:szCs w:val="24"/>
        </w:rPr>
        <w:lastRenderedPageBreak/>
        <w:t>DPPH radical scavenging</w:t>
      </w:r>
    </w:p>
    <w:p w:rsidR="001938DD" w:rsidRDefault="001938DD"/>
    <w:tbl>
      <w:tblPr>
        <w:tblStyle w:val="TableGrid"/>
        <w:tblW w:w="7083" w:type="dxa"/>
        <w:tblLook w:val="04A0" w:firstRow="1" w:lastRow="0" w:firstColumn="1" w:lastColumn="0" w:noHBand="0" w:noVBand="1"/>
      </w:tblPr>
      <w:tblGrid>
        <w:gridCol w:w="2830"/>
        <w:gridCol w:w="1276"/>
        <w:gridCol w:w="1418"/>
        <w:gridCol w:w="1559"/>
      </w:tblGrid>
      <w:tr w:rsidR="001938DD" w:rsidRPr="00FD5C14" w:rsidTr="006C4545">
        <w:trPr>
          <w:trHeight w:val="264"/>
        </w:trPr>
        <w:tc>
          <w:tcPr>
            <w:tcW w:w="2830" w:type="dxa"/>
            <w:noWrap/>
          </w:tcPr>
          <w:p w:rsidR="001938DD" w:rsidRPr="00FD5C14" w:rsidRDefault="001938DD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Comparatives</w:t>
            </w:r>
          </w:p>
        </w:tc>
        <w:tc>
          <w:tcPr>
            <w:tcW w:w="1276" w:type="dxa"/>
          </w:tcPr>
          <w:p w:rsidR="001938DD" w:rsidRPr="00FD5C14" w:rsidRDefault="001938DD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1418" w:type="dxa"/>
          </w:tcPr>
          <w:p w:rsidR="001938DD" w:rsidRPr="00FD5C14" w:rsidRDefault="001938DD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SEM</w:t>
            </w:r>
          </w:p>
        </w:tc>
        <w:tc>
          <w:tcPr>
            <w:tcW w:w="1559" w:type="dxa"/>
          </w:tcPr>
          <w:p w:rsidR="001938DD" w:rsidRDefault="001938DD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  <w:t>p-value</w:t>
            </w:r>
          </w:p>
          <w:p w:rsidR="001938DD" w:rsidRPr="00FD5C14" w:rsidRDefault="001938DD" w:rsidP="007209C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n-IN"/>
              </w:rPr>
            </w:pPr>
          </w:p>
        </w:tc>
      </w:tr>
      <w:tr w:rsidR="001938DD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1938DD" w:rsidRPr="00346E6C" w:rsidRDefault="001938DD" w:rsidP="007209C0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20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1938DD" w:rsidRDefault="001938DD" w:rsidP="007209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38DD" w:rsidRPr="00FD5C14" w:rsidRDefault="001938DD" w:rsidP="007209C0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1938DD" w:rsidRPr="00FD5C14" w:rsidRDefault="001938DD" w:rsidP="007209C0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-5.867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0.7424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0.0099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-11.73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0.8969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0.0040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-5.867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1.072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0.0134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40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79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1.616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0.7206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-12.83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1.242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0.0011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-14.13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1.576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0.0038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60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-7.967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1.359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0.0119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-18.57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1.948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0.0026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-10.60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1.798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0.0209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80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-8.687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1.344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0.0071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-18.45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1.204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0.0008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-9.767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1.067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0.0026</w:t>
            </w: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FD5C14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100</w:t>
            </w:r>
            <w:r w:rsidRPr="007D4912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μg/ml</w:t>
            </w:r>
          </w:p>
        </w:tc>
        <w:tc>
          <w:tcPr>
            <w:tcW w:w="1276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  <w:tc>
          <w:tcPr>
            <w:tcW w:w="1559" w:type="dxa"/>
          </w:tcPr>
          <w:p w:rsidR="00407CD3" w:rsidRPr="00FD5C14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</w:p>
        </w:tc>
      </w:tr>
      <w:tr w:rsidR="00407CD3" w:rsidRPr="00FD5C14" w:rsidTr="006C4545">
        <w:trPr>
          <w:trHeight w:val="264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Extract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-8.867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1.403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0.0135</w:t>
            </w:r>
          </w:p>
        </w:tc>
      </w:tr>
      <w:tr w:rsidR="00407CD3" w:rsidRPr="00FD5C14" w:rsidTr="006C4545">
        <w:trPr>
          <w:trHeight w:val="279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BHT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-18.00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1.563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0.0009</w:t>
            </w:r>
          </w:p>
        </w:tc>
      </w:tr>
      <w:tr w:rsidR="00407CD3" w:rsidRPr="00FD5C14" w:rsidTr="006C4545">
        <w:trPr>
          <w:trHeight w:val="249"/>
        </w:trPr>
        <w:tc>
          <w:tcPr>
            <w:tcW w:w="2830" w:type="dxa"/>
            <w:noWrap/>
            <w:hideMark/>
          </w:tcPr>
          <w:p w:rsidR="00407CD3" w:rsidRPr="00346E6C" w:rsidRDefault="00407CD3" w:rsidP="00407CD3">
            <w:pPr>
              <w:rPr>
                <w:rFonts w:ascii="Arial" w:eastAsia="Times New Roman" w:hAnsi="Arial" w:cs="Arial"/>
                <w:sz w:val="24"/>
                <w:szCs w:val="24"/>
                <w:lang w:eastAsia="en-IN"/>
              </w:rPr>
            </w:pPr>
            <w:r w:rsidRPr="00346E6C">
              <w:rPr>
                <w:rFonts w:ascii="Arial" w:eastAsia="Times New Roman" w:hAnsi="Arial" w:cs="Arial"/>
                <w:sz w:val="24"/>
                <w:szCs w:val="24"/>
                <w:lang w:eastAsia="en-IN"/>
              </w:rPr>
              <w:t>Extract vs. AgNPs</w:t>
            </w:r>
          </w:p>
        </w:tc>
        <w:tc>
          <w:tcPr>
            <w:tcW w:w="1276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-9.133</w:t>
            </w:r>
          </w:p>
        </w:tc>
        <w:tc>
          <w:tcPr>
            <w:tcW w:w="1418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1.213</w:t>
            </w:r>
          </w:p>
        </w:tc>
        <w:tc>
          <w:tcPr>
            <w:tcW w:w="1559" w:type="dxa"/>
          </w:tcPr>
          <w:p w:rsidR="00407CD3" w:rsidRDefault="00407CD3" w:rsidP="00407CD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0.0053</w:t>
            </w:r>
          </w:p>
        </w:tc>
      </w:tr>
    </w:tbl>
    <w:p w:rsidR="0039323A" w:rsidRDefault="0039323A"/>
    <w:tbl>
      <w:tblPr>
        <w:tblW w:w="64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2080"/>
        <w:gridCol w:w="2080"/>
      </w:tblGrid>
      <w:tr w:rsidR="004F55C0" w:rsidRPr="004F55C0" w:rsidTr="004F55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F55C0" w:rsidRPr="004F55C0" w:rsidRDefault="004F55C0" w:rsidP="004F5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4F55C0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IC50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4F55C0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53.84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4F55C0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57.60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4F55C0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52.34</w:t>
            </w:r>
          </w:p>
        </w:tc>
      </w:tr>
      <w:tr w:rsidR="004F55C0" w:rsidRPr="004F55C0" w:rsidTr="004F55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BHT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Extract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AgNp</w:t>
            </w:r>
          </w:p>
        </w:tc>
      </w:tr>
      <w:tr w:rsidR="004F55C0" w:rsidRPr="004F55C0" w:rsidTr="004F55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F55C0" w:rsidRPr="004F55C0" w:rsidRDefault="004F55C0" w:rsidP="004F55C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</w:tbl>
    <w:p w:rsidR="004F55C0" w:rsidRDefault="004F55C0"/>
    <w:sectPr w:rsidR="004F55C0" w:rsidSect="00195230">
      <w:pgSz w:w="11910" w:h="16840"/>
      <w:pgMar w:top="1418" w:right="1418" w:bottom="1418" w:left="2155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xNTMwNDQwMLAwNDVT0lEKTi0uzszPAykwrgUA96jXeSwAAAA="/>
  </w:docVars>
  <w:rsids>
    <w:rsidRoot w:val="00B3781B"/>
    <w:rsid w:val="00051B45"/>
    <w:rsid w:val="00075FEB"/>
    <w:rsid w:val="000B2FCD"/>
    <w:rsid w:val="001723CC"/>
    <w:rsid w:val="001762D7"/>
    <w:rsid w:val="001938DD"/>
    <w:rsid w:val="00195230"/>
    <w:rsid w:val="00207F61"/>
    <w:rsid w:val="002A7CC3"/>
    <w:rsid w:val="002C0283"/>
    <w:rsid w:val="00343768"/>
    <w:rsid w:val="00346E6C"/>
    <w:rsid w:val="0039323A"/>
    <w:rsid w:val="00393C20"/>
    <w:rsid w:val="003D1495"/>
    <w:rsid w:val="003E4E44"/>
    <w:rsid w:val="00407CD3"/>
    <w:rsid w:val="004532CA"/>
    <w:rsid w:val="004A4F05"/>
    <w:rsid w:val="004D68D7"/>
    <w:rsid w:val="004F55C0"/>
    <w:rsid w:val="00535CA7"/>
    <w:rsid w:val="005A19DD"/>
    <w:rsid w:val="006C4545"/>
    <w:rsid w:val="00704B7F"/>
    <w:rsid w:val="007B702D"/>
    <w:rsid w:val="007D4912"/>
    <w:rsid w:val="008241B2"/>
    <w:rsid w:val="00867C0C"/>
    <w:rsid w:val="0089012B"/>
    <w:rsid w:val="008928E8"/>
    <w:rsid w:val="00934659"/>
    <w:rsid w:val="00A220F9"/>
    <w:rsid w:val="00A25218"/>
    <w:rsid w:val="00A85F71"/>
    <w:rsid w:val="00B3781B"/>
    <w:rsid w:val="00BD00B0"/>
    <w:rsid w:val="00D02A14"/>
    <w:rsid w:val="00D04B24"/>
    <w:rsid w:val="00D07E2C"/>
    <w:rsid w:val="00D4266C"/>
    <w:rsid w:val="00D470CE"/>
    <w:rsid w:val="00D8412F"/>
    <w:rsid w:val="00DA3F83"/>
    <w:rsid w:val="00E0777F"/>
    <w:rsid w:val="00EC38CA"/>
    <w:rsid w:val="00F1288D"/>
    <w:rsid w:val="00F50305"/>
    <w:rsid w:val="00F72546"/>
    <w:rsid w:val="00FD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1F307C-7B78-47EB-AA8D-5BD543B6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6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2022-05-31T07:33:00Z</dcterms:created>
  <dcterms:modified xsi:type="dcterms:W3CDTF">2022-06-09T09:25:00Z</dcterms:modified>
</cp:coreProperties>
</file>