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146A6" w14:textId="77777777" w:rsidR="00C76722" w:rsidRPr="0016682E" w:rsidRDefault="00C76722" w:rsidP="00C76722">
      <w:pPr>
        <w:jc w:val="center"/>
        <w:rPr>
          <w:rFonts w:ascii="Times New Roman" w:hAnsi="Times New Roman" w:cs="Times New Roman"/>
          <w:szCs w:val="20"/>
        </w:rPr>
      </w:pPr>
      <w:r w:rsidRPr="0016682E">
        <w:rPr>
          <w:rFonts w:ascii="Times New Roman" w:hAnsi="Times New Roman" w:cs="Times New Roman" w:hint="eastAsia"/>
          <w:szCs w:val="20"/>
        </w:rPr>
        <w:t>Supplementary Data</w:t>
      </w:r>
    </w:p>
    <w:p w14:paraId="6DA1BE41" w14:textId="77777777" w:rsidR="00B23F0D" w:rsidRPr="00ED1362" w:rsidRDefault="00B23F0D" w:rsidP="00B23F0D">
      <w:pPr>
        <w:pStyle w:val="Text"/>
        <w:rPr>
          <w:sz w:val="24"/>
          <w:szCs w:val="24"/>
        </w:rPr>
      </w:pPr>
      <w:r>
        <w:rPr>
          <w:sz w:val="24"/>
          <w:szCs w:val="24"/>
        </w:rPr>
        <w:t xml:space="preserve">Exploring the Complex Immunomodulatory Effects and Gut Defense through </w:t>
      </w:r>
      <w:r w:rsidRPr="00ED1362">
        <w:rPr>
          <w:sz w:val="24"/>
          <w:szCs w:val="24"/>
        </w:rPr>
        <w:t xml:space="preserve">Oral </w:t>
      </w:r>
      <w:r>
        <w:rPr>
          <w:sz w:val="24"/>
          <w:szCs w:val="24"/>
        </w:rPr>
        <w:t>A</w:t>
      </w:r>
      <w:r w:rsidRPr="00ED1362">
        <w:rPr>
          <w:sz w:val="24"/>
          <w:szCs w:val="24"/>
        </w:rPr>
        <w:t xml:space="preserve">dministration of </w:t>
      </w:r>
      <w:r w:rsidRPr="00ED1362">
        <w:rPr>
          <w:i/>
          <w:iCs/>
          <w:sz w:val="24"/>
          <w:szCs w:val="24"/>
        </w:rPr>
        <w:t>Astragali</w:t>
      </w:r>
      <w:r w:rsidRPr="00ED1362">
        <w:rPr>
          <w:sz w:val="24"/>
          <w:szCs w:val="24"/>
        </w:rPr>
        <w:t xml:space="preserve"> Radix to </w:t>
      </w:r>
      <w:r>
        <w:rPr>
          <w:sz w:val="24"/>
          <w:szCs w:val="24"/>
        </w:rPr>
        <w:t>N</w:t>
      </w:r>
      <w:r w:rsidRPr="00ED1362">
        <w:rPr>
          <w:sz w:val="24"/>
          <w:szCs w:val="24"/>
        </w:rPr>
        <w:t>ormal</w:t>
      </w:r>
      <w:r>
        <w:rPr>
          <w:sz w:val="24"/>
          <w:szCs w:val="24"/>
        </w:rPr>
        <w:t xml:space="preserve"> Mice</w:t>
      </w:r>
      <w:r w:rsidRPr="00ED1362">
        <w:rPr>
          <w:sz w:val="24"/>
          <w:szCs w:val="24"/>
        </w:rPr>
        <w:t xml:space="preserve">  </w:t>
      </w:r>
    </w:p>
    <w:p w14:paraId="710CA9BD" w14:textId="77777777" w:rsidR="00B23F0D" w:rsidRDefault="00B23F0D" w:rsidP="00B23F0D">
      <w:pPr>
        <w:pStyle w:val="Text"/>
        <w:ind w:firstLine="200"/>
      </w:pPr>
      <w:r>
        <w:rPr>
          <w:rFonts w:hint="eastAsia"/>
        </w:rPr>
        <w:t>M</w:t>
      </w:r>
      <w:r>
        <w:t>i-Gi Lee</w:t>
      </w:r>
      <w:proofErr w:type="gramStart"/>
      <w:r>
        <w:rPr>
          <w:sz w:val="28"/>
          <w:szCs w:val="28"/>
          <w:vertAlign w:val="superscript"/>
        </w:rPr>
        <w:t>1,</w:t>
      </w:r>
      <w:r>
        <w:rPr>
          <w:rFonts w:cs="Times New Roman"/>
          <w:sz w:val="28"/>
          <w:szCs w:val="28"/>
          <w:vertAlign w:val="superscript"/>
        </w:rPr>
        <w:t>§</w:t>
      </w:r>
      <w:proofErr w:type="gramEnd"/>
      <w:r>
        <w:t xml:space="preserve"> </w:t>
      </w:r>
      <w:r>
        <w:rPr>
          <w:rFonts w:hint="eastAsia"/>
        </w:rPr>
        <w:t xml:space="preserve">, </w:t>
      </w:r>
      <w:proofErr w:type="spellStart"/>
      <w:r>
        <w:t>Youngju</w:t>
      </w:r>
      <w:proofErr w:type="spellEnd"/>
      <w:r>
        <w:t xml:space="preserve"> Song</w:t>
      </w:r>
      <w:r>
        <w:rPr>
          <w:sz w:val="28"/>
          <w:szCs w:val="28"/>
          <w:vertAlign w:val="superscript"/>
        </w:rPr>
        <w:t>2,</w:t>
      </w:r>
      <w:r w:rsidRPr="00964573">
        <w:rPr>
          <w:rFonts w:cs="Times New Roman"/>
          <w:sz w:val="28"/>
          <w:szCs w:val="28"/>
          <w:vertAlign w:val="superscript"/>
        </w:rPr>
        <w:t xml:space="preserve"> </w:t>
      </w:r>
      <w:r>
        <w:rPr>
          <w:rFonts w:cs="Times New Roman"/>
          <w:sz w:val="28"/>
          <w:szCs w:val="28"/>
          <w:vertAlign w:val="superscript"/>
        </w:rPr>
        <w:t>§</w:t>
      </w:r>
      <w:r>
        <w:t xml:space="preserve"> </w:t>
      </w:r>
      <w:r>
        <w:rPr>
          <w:rFonts w:hint="eastAsia"/>
        </w:rPr>
        <w:t xml:space="preserve"> and </w:t>
      </w:r>
      <w:r>
        <w:t>Hee Kang</w:t>
      </w:r>
      <w:r>
        <w:rPr>
          <w:sz w:val="28"/>
          <w:szCs w:val="28"/>
          <w:vertAlign w:val="superscript"/>
        </w:rPr>
        <w:t>3,*</w:t>
      </w:r>
    </w:p>
    <w:p w14:paraId="0DD8A7AE" w14:textId="77777777" w:rsidR="00B23F0D" w:rsidRPr="00BD5157" w:rsidRDefault="00B23F0D" w:rsidP="00B23F0D">
      <w:pPr>
        <w:pStyle w:val="Text"/>
        <w:ind w:firstLine="200"/>
        <w:rPr>
          <w:shd w:val="clear" w:color="auto" w:fill="FCFCFC"/>
        </w:rPr>
      </w:pPr>
      <w:bookmarkStart w:id="0" w:name="_Hlk159429534"/>
      <w:r>
        <w:rPr>
          <w:vertAlign w:val="superscript"/>
        </w:rPr>
        <w:t>1</w:t>
      </w:r>
      <w:r>
        <w:rPr>
          <w:shd w:val="clear" w:color="auto" w:fill="FCFCFC"/>
        </w:rPr>
        <w:t xml:space="preserve">Bio-Center, </w:t>
      </w:r>
      <w:proofErr w:type="spellStart"/>
      <w:r>
        <w:rPr>
          <w:shd w:val="clear" w:color="auto" w:fill="FCFCFC"/>
        </w:rPr>
        <w:t>Gyeonggido</w:t>
      </w:r>
      <w:proofErr w:type="spellEnd"/>
      <w:r>
        <w:rPr>
          <w:shd w:val="clear" w:color="auto" w:fill="FCFCFC"/>
        </w:rPr>
        <w:t xml:space="preserve"> Business &amp; Science Accelerator, </w:t>
      </w:r>
      <w:r w:rsidRPr="00284051">
        <w:rPr>
          <w:shd w:val="clear" w:color="auto" w:fill="FCFCFC"/>
        </w:rPr>
        <w:t xml:space="preserve">Suwon, </w:t>
      </w:r>
      <w:r w:rsidRPr="00284051">
        <w:t>16</w:t>
      </w:r>
      <w:r>
        <w:t>229</w:t>
      </w:r>
      <w:r w:rsidRPr="00284051">
        <w:rPr>
          <w:shd w:val="clear" w:color="auto" w:fill="FCFCFC"/>
        </w:rPr>
        <w:t>, Republic of Korea</w:t>
      </w:r>
    </w:p>
    <w:bookmarkEnd w:id="0"/>
    <w:p w14:paraId="4BA586F7" w14:textId="77777777" w:rsidR="00B23F0D" w:rsidRDefault="00B23F0D" w:rsidP="00B23F0D">
      <w:pPr>
        <w:pStyle w:val="Text"/>
        <w:ind w:firstLine="200"/>
      </w:pPr>
      <w:r>
        <w:rPr>
          <w:vertAlign w:val="superscript"/>
        </w:rPr>
        <w:t>2</w:t>
      </w:r>
      <w:r w:rsidRPr="00284051">
        <w:t>Department of Biomedical Science and Technology, Graduate school, Kyung Hee University, Seoul, 02447, Republic of Korea.</w:t>
      </w:r>
    </w:p>
    <w:p w14:paraId="283799E2" w14:textId="77777777" w:rsidR="00B23F0D" w:rsidRDefault="00B23F0D" w:rsidP="00B23F0D">
      <w:pPr>
        <w:pStyle w:val="Text"/>
        <w:ind w:firstLine="200"/>
      </w:pPr>
      <w:r>
        <w:rPr>
          <w:vertAlign w:val="superscript"/>
        </w:rPr>
        <w:t>3</w:t>
      </w:r>
      <w:r w:rsidRPr="00284051">
        <w:t>Humanitas College, Kyung Hee University, Yongin, 17104, Republic of Korea.</w:t>
      </w:r>
    </w:p>
    <w:p w14:paraId="78173902" w14:textId="77777777" w:rsidR="00B23F0D" w:rsidRPr="00284051" w:rsidRDefault="00B23F0D" w:rsidP="00B23F0D">
      <w:pPr>
        <w:pStyle w:val="Text"/>
        <w:ind w:firstLine="200"/>
      </w:pPr>
      <w:r w:rsidRPr="00964573">
        <w:rPr>
          <w:rFonts w:cs="Times New Roman"/>
          <w:vertAlign w:val="superscript"/>
        </w:rPr>
        <w:t>§</w:t>
      </w:r>
      <w:r>
        <w:rPr>
          <w:rFonts w:hint="eastAsia"/>
        </w:rPr>
        <w:t xml:space="preserve"> </w:t>
      </w:r>
      <w:r>
        <w:t>These authors contributed equally to this manuscript as co-first authors.</w:t>
      </w:r>
    </w:p>
    <w:p w14:paraId="2DF2EDA0" w14:textId="77777777" w:rsidR="00B23F0D" w:rsidRPr="00E263ED" w:rsidRDefault="00B23F0D" w:rsidP="00B23F0D">
      <w:pPr>
        <w:pStyle w:val="Text"/>
        <w:ind w:firstLine="200"/>
        <w:rPr>
          <w:rFonts w:cs="Times New Roman"/>
          <w:szCs w:val="24"/>
          <w:shd w:val="clear" w:color="auto" w:fill="FCFCFC"/>
        </w:rPr>
      </w:pPr>
      <w:r w:rsidRPr="009244DA">
        <w:t>* Correspon</w:t>
      </w:r>
      <w:r>
        <w:t xml:space="preserve">dence: </w:t>
      </w:r>
      <w:r>
        <w:rPr>
          <w:rFonts w:cs="Times New Roman"/>
          <w:szCs w:val="24"/>
          <w:shd w:val="clear" w:color="auto" w:fill="FCFCFC"/>
        </w:rPr>
        <w:t>Dr. Hee Kang</w:t>
      </w:r>
    </w:p>
    <w:p w14:paraId="5B92DC2E" w14:textId="77777777" w:rsidR="00B23F0D" w:rsidRPr="00284051" w:rsidRDefault="00B23F0D" w:rsidP="00B23F0D">
      <w:pPr>
        <w:pStyle w:val="a9"/>
        <w:wordWrap/>
        <w:spacing w:line="360" w:lineRule="auto"/>
        <w:jc w:val="left"/>
        <w:rPr>
          <w:rFonts w:ascii="Times New Roman" w:eastAsia="Arial Unicode MS" w:hAnsi="Times New Roman" w:cs="Times New Roman"/>
          <w:color w:val="auto"/>
          <w:kern w:val="2"/>
          <w:szCs w:val="24"/>
        </w:rPr>
      </w:pPr>
      <w:bookmarkStart w:id="1" w:name="_Hlk95643145"/>
      <w:r w:rsidRPr="00284051">
        <w:rPr>
          <w:rFonts w:ascii="Times New Roman" w:eastAsia="Arial Unicode MS" w:hAnsi="Times New Roman" w:cs="Times New Roman"/>
          <w:color w:val="auto"/>
          <w:kern w:val="2"/>
          <w:szCs w:val="24"/>
        </w:rPr>
        <w:t xml:space="preserve">Humanitas College, Kyung Hee University, </w:t>
      </w:r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 xml:space="preserve">1732 </w:t>
      </w:r>
      <w:proofErr w:type="spellStart"/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>Deogyeong-daero</w:t>
      </w:r>
      <w:proofErr w:type="spellEnd"/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 xml:space="preserve">, </w:t>
      </w:r>
      <w:r w:rsidRPr="00284051">
        <w:rPr>
          <w:rFonts w:ascii="Times New Roman" w:eastAsia="Arial Unicode MS" w:hAnsi="Times New Roman" w:cs="Times New Roman"/>
          <w:color w:val="auto"/>
          <w:kern w:val="2"/>
          <w:szCs w:val="24"/>
        </w:rPr>
        <w:t>Yongin, 17104, Republic of Korea.</w:t>
      </w:r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 xml:space="preserve"> Tel; +82-31-201-3493, </w:t>
      </w:r>
      <w:proofErr w:type="gramStart"/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>Fax;+</w:t>
      </w:r>
      <w:proofErr w:type="gramEnd"/>
      <w:r>
        <w:rPr>
          <w:rFonts w:ascii="Times New Roman" w:eastAsia="Arial Unicode MS" w:hAnsi="Times New Roman" w:cs="Times New Roman"/>
          <w:color w:val="auto"/>
          <w:kern w:val="2"/>
          <w:szCs w:val="24"/>
        </w:rPr>
        <w:t>82-31-204-8106</w:t>
      </w:r>
    </w:p>
    <w:bookmarkEnd w:id="1"/>
    <w:p w14:paraId="4BCCD519" w14:textId="77777777" w:rsidR="00C60EDB" w:rsidRDefault="00C60EDB" w:rsidP="00ED1D00">
      <w:pPr>
        <w:widowControl/>
        <w:wordWrap/>
        <w:autoSpaceDE/>
        <w:autoSpaceDN/>
        <w:rPr>
          <w:rFonts w:ascii="Times New Roman" w:hAnsi="Times New Roman"/>
        </w:rPr>
      </w:pPr>
    </w:p>
    <w:p w14:paraId="102075CC" w14:textId="77777777" w:rsidR="00C60EDB" w:rsidRDefault="00C60EDB" w:rsidP="00ED1D00">
      <w:pPr>
        <w:widowControl/>
        <w:wordWrap/>
        <w:autoSpaceDE/>
        <w:autoSpaceDN/>
        <w:rPr>
          <w:rFonts w:ascii="Times New Roman" w:hAnsi="Times New Roman"/>
        </w:rPr>
      </w:pPr>
    </w:p>
    <w:p w14:paraId="4853C0D1" w14:textId="7DF94AE3" w:rsidR="00C60EDB" w:rsidRPr="004E4B55" w:rsidRDefault="00C60EDB" w:rsidP="003A01E2">
      <w:pPr>
        <w:pStyle w:val="Text"/>
        <w:rPr>
          <w:kern w:val="0"/>
        </w:rPr>
      </w:pPr>
      <w:r w:rsidRPr="00C60EDB">
        <w:rPr>
          <w:bCs/>
        </w:rPr>
        <w:t>This file includes</w:t>
      </w:r>
      <w:r w:rsidR="003A01E2">
        <w:rPr>
          <w:bCs/>
        </w:rPr>
        <w:t xml:space="preserve"> </w:t>
      </w:r>
      <w:r>
        <w:t>Table S1, Figures S1</w:t>
      </w:r>
    </w:p>
    <w:p w14:paraId="11862B08" w14:textId="0C180264" w:rsidR="00ED1D00" w:rsidRPr="00ED1D00" w:rsidRDefault="00ED1D00" w:rsidP="00ED1D00">
      <w:pPr>
        <w:widowControl/>
        <w:wordWrap/>
        <w:autoSpaceDE/>
        <w:autoSpaceDN/>
        <w:rPr>
          <w:rFonts w:ascii="Times New Roman" w:hAnsi="Times New Roman"/>
        </w:rPr>
      </w:pPr>
      <w:r w:rsidRPr="00ED1D00">
        <w:rPr>
          <w:rFonts w:ascii="Times New Roman" w:hAnsi="Times New Roman"/>
        </w:rPr>
        <w:br w:type="page"/>
      </w:r>
    </w:p>
    <w:p w14:paraId="19978167" w14:textId="77777777" w:rsidR="00C60EDB" w:rsidRPr="003043B9" w:rsidRDefault="00C60EDB" w:rsidP="00C60EDB">
      <w:pPr>
        <w:rPr>
          <w:rFonts w:ascii="Times New Roman" w:hAnsi="Times New Roman" w:cs="Times New Roman"/>
          <w:szCs w:val="20"/>
        </w:rPr>
      </w:pPr>
      <w:r w:rsidRPr="00C60EDB">
        <w:rPr>
          <w:rFonts w:ascii="Times New Roman" w:hAnsi="Times New Roman" w:cs="Times New Roman"/>
          <w:b/>
          <w:bCs/>
          <w:szCs w:val="20"/>
        </w:rPr>
        <w:lastRenderedPageBreak/>
        <w:t>Table S1</w:t>
      </w:r>
      <w:r w:rsidRPr="003043B9">
        <w:rPr>
          <w:rFonts w:ascii="Times New Roman" w:hAnsi="Times New Roman" w:cs="Times New Roman"/>
          <w:szCs w:val="20"/>
        </w:rPr>
        <w:t>. Primer sequences</w:t>
      </w:r>
    </w:p>
    <w:tbl>
      <w:tblPr>
        <w:tblStyle w:val="a5"/>
        <w:tblW w:w="8642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3969"/>
      </w:tblGrid>
      <w:tr w:rsidR="00C60EDB" w:rsidRPr="003043B9" w14:paraId="21E6506C" w14:textId="77777777" w:rsidTr="00710824">
        <w:tc>
          <w:tcPr>
            <w:tcW w:w="988" w:type="dxa"/>
          </w:tcPr>
          <w:p w14:paraId="644BF900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hAnsi="Times New Roman" w:cs="Times New Roman"/>
                <w:szCs w:val="20"/>
              </w:rPr>
              <w:t>Gene</w:t>
            </w:r>
          </w:p>
        </w:tc>
        <w:tc>
          <w:tcPr>
            <w:tcW w:w="3685" w:type="dxa"/>
          </w:tcPr>
          <w:p w14:paraId="519C51C3" w14:textId="77777777" w:rsidR="00C60EDB" w:rsidRPr="003043B9" w:rsidRDefault="00C60EDB" w:rsidP="0071082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hAnsi="Times New Roman" w:cs="Times New Roman"/>
                <w:szCs w:val="20"/>
              </w:rPr>
              <w:t>Forward</w:t>
            </w:r>
          </w:p>
        </w:tc>
        <w:tc>
          <w:tcPr>
            <w:tcW w:w="3969" w:type="dxa"/>
          </w:tcPr>
          <w:p w14:paraId="74F97ABB" w14:textId="77777777" w:rsidR="00C60EDB" w:rsidRPr="003043B9" w:rsidRDefault="00C60EDB" w:rsidP="00710824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hAnsi="Times New Roman" w:cs="Times New Roman"/>
                <w:szCs w:val="20"/>
              </w:rPr>
              <w:t>Reward</w:t>
            </w:r>
          </w:p>
        </w:tc>
      </w:tr>
      <w:tr w:rsidR="00C60EDB" w:rsidRPr="003043B9" w14:paraId="2E01B144" w14:textId="77777777" w:rsidTr="00710824">
        <w:tc>
          <w:tcPr>
            <w:tcW w:w="988" w:type="dxa"/>
          </w:tcPr>
          <w:p w14:paraId="1BA7F5B6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Cs w:val="20"/>
              </w:rPr>
            </w:pPr>
            <w:r w:rsidRPr="003043B9">
              <w:rPr>
                <w:rFonts w:ascii="Times New Roman" w:hAnsi="Times New Roman" w:cs="Times New Roman"/>
                <w:i/>
                <w:szCs w:val="20"/>
              </w:rPr>
              <w:t>Muc2</w:t>
            </w:r>
          </w:p>
        </w:tc>
        <w:tc>
          <w:tcPr>
            <w:tcW w:w="3685" w:type="dxa"/>
          </w:tcPr>
          <w:p w14:paraId="1589FC9E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eastAsiaTheme="minorHAnsi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GTGTGGGACCTGACAATGTG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- 3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  <w:tc>
          <w:tcPr>
            <w:tcW w:w="3969" w:type="dxa"/>
          </w:tcPr>
          <w:p w14:paraId="69AD0766" w14:textId="77777777" w:rsidR="00C60EDB" w:rsidRPr="003043B9" w:rsidRDefault="00C60EDB" w:rsidP="00710824">
            <w:pPr>
              <w:rPr>
                <w:rFonts w:ascii="Times New Roman" w:hAnsi="Times New Roman" w:cs="Times New Roman"/>
                <w:kern w:val="0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hAnsi="Times New Roman" w:cs="Times New Roman"/>
                <w:kern w:val="0"/>
                <w:szCs w:val="20"/>
              </w:rPr>
              <w:t>ACAACGAGGTAGGTGCCATC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</w:tr>
      <w:tr w:rsidR="00C60EDB" w:rsidRPr="003043B9" w14:paraId="2E104543" w14:textId="77777777" w:rsidTr="00710824">
        <w:tc>
          <w:tcPr>
            <w:tcW w:w="988" w:type="dxa"/>
          </w:tcPr>
          <w:p w14:paraId="11FA560C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3043B9">
              <w:rPr>
                <w:rFonts w:ascii="Times New Roman" w:hAnsi="Times New Roman" w:cs="Times New Roman"/>
                <w:i/>
                <w:szCs w:val="20"/>
              </w:rPr>
              <w:t>RegIII</w:t>
            </w:r>
            <w:r w:rsidRPr="003043B9">
              <w:rPr>
                <w:rFonts w:ascii="Times New Roman" w:eastAsiaTheme="minorHAnsi" w:hAnsi="Times New Roman" w:cs="Times New Roman"/>
                <w:i/>
                <w:szCs w:val="20"/>
              </w:rPr>
              <w:t>γ</w:t>
            </w:r>
            <w:proofErr w:type="spellEnd"/>
          </w:p>
        </w:tc>
        <w:tc>
          <w:tcPr>
            <w:tcW w:w="3685" w:type="dxa"/>
          </w:tcPr>
          <w:p w14:paraId="4BC3C3C1" w14:textId="77777777" w:rsidR="00C60EDB" w:rsidRPr="003043B9" w:rsidRDefault="00C60EDB" w:rsidP="00710824">
            <w:pPr>
              <w:wordWrap/>
              <w:adjustRightInd w:val="0"/>
              <w:jc w:val="left"/>
              <w:rPr>
                <w:rFonts w:ascii="Times New Roman" w:eastAsiaTheme="minorHAnsi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eastAsia="AdvPED1282" w:hAnsi="Times New Roman" w:cs="Times New Roman"/>
                <w:kern w:val="0"/>
                <w:szCs w:val="20"/>
              </w:rPr>
              <w:t xml:space="preserve"> </w:t>
            </w:r>
            <w:r>
              <w:rPr>
                <w:rFonts w:ascii="Times New Roman" w:eastAsia="AdvPED1282" w:hAnsi="Times New Roman" w:cs="Times New Roman"/>
                <w:kern w:val="0"/>
                <w:szCs w:val="20"/>
              </w:rPr>
              <w:t>CAT</w:t>
            </w:r>
            <w:r w:rsidRPr="003043B9">
              <w:rPr>
                <w:rFonts w:ascii="Times New Roman" w:eastAsia="AdvPED1282" w:hAnsi="Times New Roman" w:cs="Times New Roman"/>
                <w:kern w:val="0"/>
                <w:szCs w:val="20"/>
              </w:rPr>
              <w:t>CAACTGGGAGACGAATCC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 xml:space="preserve"> -3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  <w:tc>
          <w:tcPr>
            <w:tcW w:w="3969" w:type="dxa"/>
          </w:tcPr>
          <w:p w14:paraId="3039A233" w14:textId="77777777" w:rsidR="00C60EDB" w:rsidRPr="003043B9" w:rsidRDefault="00C60EDB" w:rsidP="00710824">
            <w:pPr>
              <w:wordWrap/>
              <w:adjustRightInd w:val="0"/>
              <w:jc w:val="left"/>
              <w:rPr>
                <w:rFonts w:ascii="Times New Roman" w:eastAsia="AdvPED1282" w:hAnsi="Times New Roman" w:cs="Times New Roman"/>
                <w:kern w:val="0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eastAsia="AdvPED1282" w:hAnsi="Times New Roman" w:cs="Times New Roman"/>
                <w:kern w:val="0"/>
                <w:szCs w:val="20"/>
              </w:rPr>
              <w:t xml:space="preserve"> CAGAAATCCTGAGGCTCTTGACA</w:t>
            </w:r>
            <w:r>
              <w:rPr>
                <w:rFonts w:ascii="Times New Roman" w:eastAsia="AdvPED1282" w:hAnsi="Times New Roman" w:cs="Times New Roman"/>
                <w:kern w:val="0"/>
                <w:szCs w:val="20"/>
              </w:rPr>
              <w:t xml:space="preserve"> 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</w:tr>
      <w:tr w:rsidR="00C60EDB" w:rsidRPr="003043B9" w14:paraId="3FC3BE6C" w14:textId="77777777" w:rsidTr="00710824">
        <w:tc>
          <w:tcPr>
            <w:tcW w:w="988" w:type="dxa"/>
          </w:tcPr>
          <w:p w14:paraId="413DE0CC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Cs w:val="20"/>
              </w:rPr>
            </w:pPr>
            <w:proofErr w:type="spellStart"/>
            <w:r w:rsidRPr="003043B9">
              <w:rPr>
                <w:rFonts w:ascii="Times New Roman" w:hAnsi="Times New Roman" w:cs="Times New Roman"/>
                <w:i/>
                <w:szCs w:val="20"/>
              </w:rPr>
              <w:t>Pigr</w:t>
            </w:r>
            <w:proofErr w:type="spellEnd"/>
          </w:p>
        </w:tc>
        <w:tc>
          <w:tcPr>
            <w:tcW w:w="3685" w:type="dxa"/>
          </w:tcPr>
          <w:p w14:paraId="7DE5DA8E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TTTGCTCCTGGGCCTCCAAGTT-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  <w:tc>
          <w:tcPr>
            <w:tcW w:w="3969" w:type="dxa"/>
          </w:tcPr>
          <w:p w14:paraId="75FE81BA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hAnsi="Times New Roman" w:cs="Times New Roman"/>
                <w:kern w:val="0"/>
                <w:szCs w:val="20"/>
              </w:rPr>
              <w:t>A</w:t>
            </w:r>
            <w:r>
              <w:rPr>
                <w:rFonts w:ascii="Times New Roman" w:hAnsi="Times New Roman" w:cs="Times New Roman"/>
                <w:kern w:val="0"/>
                <w:szCs w:val="20"/>
              </w:rPr>
              <w:t>GCCCGTACTGCCACAAATCA-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</w:tr>
      <w:tr w:rsidR="00C60EDB" w:rsidRPr="003043B9" w14:paraId="10F3E8AC" w14:textId="77777777" w:rsidTr="00710824">
        <w:tc>
          <w:tcPr>
            <w:tcW w:w="988" w:type="dxa"/>
          </w:tcPr>
          <w:p w14:paraId="536D06D5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i/>
                <w:szCs w:val="20"/>
              </w:rPr>
            </w:pPr>
            <w:r w:rsidRPr="003043B9">
              <w:rPr>
                <w:rFonts w:ascii="Times New Roman" w:hAnsi="Times New Roman" w:cs="Times New Roman"/>
                <w:i/>
                <w:szCs w:val="20"/>
              </w:rPr>
              <w:t>GAPDH</w:t>
            </w:r>
          </w:p>
        </w:tc>
        <w:tc>
          <w:tcPr>
            <w:tcW w:w="3685" w:type="dxa"/>
          </w:tcPr>
          <w:p w14:paraId="18ABEBCE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hAnsi="Times New Roman" w:cs="Times New Roman"/>
                <w:szCs w:val="20"/>
              </w:rPr>
              <w:t>GGTGGTCTCCTCTGACTTCAACA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  <w:tc>
          <w:tcPr>
            <w:tcW w:w="3969" w:type="dxa"/>
          </w:tcPr>
          <w:p w14:paraId="1681E9D2" w14:textId="77777777" w:rsidR="00C60EDB" w:rsidRPr="003043B9" w:rsidRDefault="00C60EDB" w:rsidP="00710824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Cs w:val="20"/>
              </w:rPr>
            </w:pPr>
            <w:r w:rsidRPr="003043B9">
              <w:rPr>
                <w:rFonts w:ascii="Times New Roman" w:eastAsiaTheme="minorHAnsi" w:hAnsi="Times New Roman" w:cs="Times New Roman"/>
                <w:kern w:val="0"/>
                <w:szCs w:val="20"/>
              </w:rPr>
              <w:t>5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  <w:r>
              <w:rPr>
                <w:rFonts w:ascii="맑은 고딕" w:eastAsia="맑은 고딕" w:hAnsi="맑은 고딕" w:cs="Times New Roman"/>
                <w:kern w:val="0"/>
                <w:szCs w:val="20"/>
              </w:rPr>
              <w:t>-</w:t>
            </w:r>
            <w:r w:rsidRPr="003043B9">
              <w:rPr>
                <w:rFonts w:ascii="Times New Roman" w:hAnsi="Times New Roman" w:cs="Times New Roman"/>
                <w:szCs w:val="20"/>
              </w:rPr>
              <w:t>GTTGCTGTAGCCAAATTCGTTGT</w:t>
            </w:r>
            <w:r>
              <w:rPr>
                <w:rFonts w:ascii="Times New Roman" w:hAnsi="Times New Roman" w:cs="Times New Roman"/>
                <w:szCs w:val="20"/>
              </w:rPr>
              <w:t>-</w:t>
            </w:r>
            <w:r>
              <w:rPr>
                <w:rFonts w:ascii="Times New Roman" w:eastAsiaTheme="minorHAnsi" w:hAnsi="Times New Roman" w:cs="Times New Roman"/>
                <w:kern w:val="0"/>
                <w:szCs w:val="20"/>
              </w:rPr>
              <w:t>3</w:t>
            </w:r>
            <w:r>
              <w:rPr>
                <w:rFonts w:ascii="맑은 고딕" w:eastAsia="맑은 고딕" w:hAnsi="맑은 고딕" w:cs="Times New Roman" w:hint="eastAsia"/>
                <w:kern w:val="0"/>
                <w:szCs w:val="20"/>
              </w:rPr>
              <w:t>'</w:t>
            </w:r>
          </w:p>
        </w:tc>
      </w:tr>
    </w:tbl>
    <w:p w14:paraId="7831B79E" w14:textId="77777777" w:rsidR="00C60EDB" w:rsidRDefault="00C60EDB" w:rsidP="00C60EDB">
      <w:pPr>
        <w:rPr>
          <w:rFonts w:ascii="Times New Roman" w:hAnsi="Times New Roman" w:cs="Times New Roman"/>
          <w:szCs w:val="20"/>
        </w:rPr>
      </w:pPr>
    </w:p>
    <w:p w14:paraId="299FDBB7" w14:textId="265E1DE3" w:rsidR="00C60EDB" w:rsidRDefault="00C60EDB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C2636E8" w14:textId="66A437B2" w:rsidR="00F1707D" w:rsidRDefault="009B2689">
      <w:pPr>
        <w:widowControl/>
        <w:wordWrap/>
        <w:autoSpaceDE/>
        <w:autoSpaceDN/>
        <w:rPr>
          <w:noProof/>
        </w:rPr>
      </w:pPr>
      <w:r>
        <w:rPr>
          <w:noProof/>
        </w:rPr>
        <w:lastRenderedPageBreak/>
        <w:t>A</w:t>
      </w:r>
    </w:p>
    <w:p w14:paraId="1B9B4255" w14:textId="77777777" w:rsidR="00F1707D" w:rsidRDefault="00A2624D">
      <w:pPr>
        <w:widowControl/>
        <w:wordWrap/>
        <w:autoSpaceDE/>
        <w:autoSpaceDN/>
        <w:rPr>
          <w:noProof/>
        </w:rPr>
      </w:pPr>
      <w:r>
        <w:rPr>
          <w:noProof/>
        </w:rPr>
        <w:drawing>
          <wp:inline distT="0" distB="0" distL="0" distR="0" wp14:anchorId="3685D7F3" wp14:editId="72C1DCBF">
            <wp:extent cx="5731510" cy="3064510"/>
            <wp:effectExtent l="0" t="0" r="2540" b="2540"/>
            <wp:docPr id="1678530717" name="그림 1" descr="라인, 도표, 그래프, 직사각형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30717" name="그림 1" descr="라인, 도표, 그래프, 직사각형이(가) 표시된 사진&#10;&#10;자동 생성된 설명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33F1" w14:textId="1B3B81EA" w:rsidR="00F1707D" w:rsidRDefault="00F1707D">
      <w:pPr>
        <w:widowControl/>
        <w:wordWrap/>
        <w:autoSpaceDE/>
        <w:autoSpaceDN/>
        <w:rPr>
          <w:noProof/>
        </w:rPr>
      </w:pPr>
      <w:r>
        <w:rPr>
          <w:rFonts w:hint="eastAsia"/>
          <w:noProof/>
        </w:rPr>
        <w:t>B</w:t>
      </w:r>
    </w:p>
    <w:p w14:paraId="45E969C3" w14:textId="4148A97F" w:rsidR="00C2778A" w:rsidRDefault="00C2778A">
      <w:pPr>
        <w:widowControl/>
        <w:wordWrap/>
        <w:autoSpaceDE/>
        <w:autoSpaceDN/>
        <w:rPr>
          <w:b/>
          <w:noProof/>
        </w:rPr>
      </w:pPr>
      <w:r>
        <w:rPr>
          <w:noProof/>
        </w:rPr>
        <w:drawing>
          <wp:inline distT="0" distB="0" distL="0" distR="0" wp14:anchorId="6E766E4C" wp14:editId="7F443CEE">
            <wp:extent cx="5731510" cy="3096260"/>
            <wp:effectExtent l="0" t="0" r="2540" b="8890"/>
            <wp:docPr id="627743479" name="그림 1" descr="텍스트, 도표, 스크린샷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43479" name="그림 1" descr="텍스트, 도표, 스크린샷, 그래프이(가) 표시된 사진&#10;&#10;자동 생성된 설명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0AE1" w14:textId="4082A51C" w:rsidR="003A01E2" w:rsidRDefault="00C2778A">
      <w:pPr>
        <w:widowControl/>
        <w:wordWrap/>
        <w:autoSpaceDE/>
        <w:autoSpaceDN/>
        <w:rPr>
          <w:b/>
          <w:noProof/>
        </w:rPr>
      </w:pPr>
      <w:r>
        <w:rPr>
          <w:rFonts w:hint="eastAsia"/>
          <w:b/>
          <w:noProof/>
        </w:rPr>
        <w:t>F</w:t>
      </w:r>
      <w:r>
        <w:rPr>
          <w:b/>
          <w:noProof/>
        </w:rPr>
        <w:t>igure S1.</w:t>
      </w:r>
      <w:r w:rsidR="00061C37">
        <w:rPr>
          <w:b/>
          <w:noProof/>
        </w:rPr>
        <w:t xml:space="preserve"> HPLC chromatogram of Astragli Radix extract. </w:t>
      </w:r>
      <w:r w:rsidR="007E2687" w:rsidRPr="003A01E2">
        <w:rPr>
          <w:bCs/>
          <w:noProof/>
        </w:rPr>
        <w:t xml:space="preserve">A) </w:t>
      </w:r>
      <w:r w:rsidR="009B2689" w:rsidRPr="003A01E2">
        <w:rPr>
          <w:bCs/>
          <w:noProof/>
        </w:rPr>
        <w:t>Formononetin B)</w:t>
      </w:r>
      <w:r w:rsidR="00F1707D" w:rsidRPr="003A01E2">
        <w:rPr>
          <w:bCs/>
          <w:noProof/>
        </w:rPr>
        <w:t xml:space="preserve"> </w:t>
      </w:r>
      <w:r w:rsidR="009B2689" w:rsidRPr="003A01E2">
        <w:rPr>
          <w:bCs/>
          <w:noProof/>
        </w:rPr>
        <w:t>AR extract</w:t>
      </w:r>
    </w:p>
    <w:sectPr w:rsidR="003A01E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A1EBD" w14:textId="77777777" w:rsidR="007441C8" w:rsidRDefault="007441C8" w:rsidP="00FB4B48">
      <w:pPr>
        <w:spacing w:after="0" w:line="240" w:lineRule="auto"/>
      </w:pPr>
      <w:r>
        <w:separator/>
      </w:r>
    </w:p>
  </w:endnote>
  <w:endnote w:type="continuationSeparator" w:id="0">
    <w:p w14:paraId="73390489" w14:textId="77777777" w:rsidR="007441C8" w:rsidRDefault="007441C8" w:rsidP="00FB4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dvPED1282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2CFA0" w14:textId="77777777" w:rsidR="007441C8" w:rsidRDefault="007441C8" w:rsidP="00FB4B48">
      <w:pPr>
        <w:spacing w:after="0" w:line="240" w:lineRule="auto"/>
      </w:pPr>
      <w:r>
        <w:separator/>
      </w:r>
    </w:p>
  </w:footnote>
  <w:footnote w:type="continuationSeparator" w:id="0">
    <w:p w14:paraId="6C983F94" w14:textId="77777777" w:rsidR="007441C8" w:rsidRDefault="007441C8" w:rsidP="00FB4B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6F4EDC"/>
    <w:multiLevelType w:val="hybridMultilevel"/>
    <w:tmpl w:val="2424BA80"/>
    <w:lvl w:ilvl="0" w:tplc="5AD8A34C">
      <w:start w:val="1"/>
      <w:numFmt w:val="decimal"/>
      <w:lvlText w:val="%1."/>
      <w:lvlJc w:val="left"/>
      <w:pPr>
        <w:ind w:left="760" w:hanging="360"/>
      </w:pPr>
      <w:rPr>
        <w:rFonts w:ascii="Century" w:hAnsi="Century" w:cs="Century" w:hint="default"/>
        <w:sz w:val="2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43830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22"/>
    <w:rsid w:val="00061C37"/>
    <w:rsid w:val="000672F3"/>
    <w:rsid w:val="00332D85"/>
    <w:rsid w:val="00333187"/>
    <w:rsid w:val="00356B4E"/>
    <w:rsid w:val="003A01E2"/>
    <w:rsid w:val="003E1E61"/>
    <w:rsid w:val="004E4259"/>
    <w:rsid w:val="006B5B34"/>
    <w:rsid w:val="006E6A4A"/>
    <w:rsid w:val="007441C8"/>
    <w:rsid w:val="007E2687"/>
    <w:rsid w:val="008D405D"/>
    <w:rsid w:val="009B2689"/>
    <w:rsid w:val="00A2624D"/>
    <w:rsid w:val="00A37ED9"/>
    <w:rsid w:val="00B23F0D"/>
    <w:rsid w:val="00B428BF"/>
    <w:rsid w:val="00BA2BDE"/>
    <w:rsid w:val="00BE7C47"/>
    <w:rsid w:val="00C0102A"/>
    <w:rsid w:val="00C2778A"/>
    <w:rsid w:val="00C60EDB"/>
    <w:rsid w:val="00C76722"/>
    <w:rsid w:val="00CA4CB4"/>
    <w:rsid w:val="00E06B11"/>
    <w:rsid w:val="00ED1D00"/>
    <w:rsid w:val="00ED49B1"/>
    <w:rsid w:val="00EF7E29"/>
    <w:rsid w:val="00F1707D"/>
    <w:rsid w:val="00F95CBF"/>
    <w:rsid w:val="00FB4B48"/>
    <w:rsid w:val="00FE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DEAC1"/>
  <w15:chartTrackingRefBased/>
  <w15:docId w15:val="{AF780023-3189-40A1-A161-DB4F567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722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22"/>
    <w:rPr>
      <w:color w:val="0563C1" w:themeColor="hyperlink"/>
      <w:u w:val="single"/>
    </w:rPr>
  </w:style>
  <w:style w:type="paragraph" w:customStyle="1" w:styleId="Text">
    <w:name w:val="Text"/>
    <w:basedOn w:val="a"/>
    <w:qFormat/>
    <w:rsid w:val="00C76722"/>
    <w:pPr>
      <w:spacing w:line="480" w:lineRule="auto"/>
    </w:pPr>
    <w:rPr>
      <w:rFonts w:ascii="Times New Roman" w:hAnsi="Times New Roman"/>
      <w:szCs w:val="20"/>
    </w:rPr>
  </w:style>
  <w:style w:type="character" w:styleId="a4">
    <w:name w:val="Unresolved Mention"/>
    <w:basedOn w:val="a0"/>
    <w:uiPriority w:val="99"/>
    <w:semiHidden/>
    <w:unhideWhenUsed/>
    <w:rsid w:val="00C76722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8D405D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D405D"/>
    <w:pPr>
      <w:ind w:leftChars="400" w:left="800"/>
    </w:pPr>
  </w:style>
  <w:style w:type="paragraph" w:styleId="a7">
    <w:name w:val="header"/>
    <w:basedOn w:val="a"/>
    <w:link w:val="Char"/>
    <w:uiPriority w:val="99"/>
    <w:unhideWhenUsed/>
    <w:rsid w:val="00FB4B4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FB4B48"/>
    <w:rPr>
      <w14:ligatures w14:val="none"/>
    </w:rPr>
  </w:style>
  <w:style w:type="paragraph" w:styleId="a8">
    <w:name w:val="footer"/>
    <w:basedOn w:val="a"/>
    <w:link w:val="Char0"/>
    <w:uiPriority w:val="99"/>
    <w:unhideWhenUsed/>
    <w:rsid w:val="00FB4B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FB4B48"/>
    <w:rPr>
      <w14:ligatures w14:val="none"/>
    </w:rPr>
  </w:style>
  <w:style w:type="paragraph" w:customStyle="1" w:styleId="a9">
    <w:name w:val="바탕글"/>
    <w:basedOn w:val="a"/>
    <w:rsid w:val="00B23F0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1034</Characters>
  <Application>Microsoft Office Word</Application>
  <DocSecurity>0</DocSecurity>
  <Lines>41</Lines>
  <Paragraphs>32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희 강</dc:creator>
  <cp:keywords/>
  <dc:description/>
  <cp:lastModifiedBy>희 강</cp:lastModifiedBy>
  <cp:revision>2</cp:revision>
  <dcterms:created xsi:type="dcterms:W3CDTF">2024-08-29T08:03:00Z</dcterms:created>
  <dcterms:modified xsi:type="dcterms:W3CDTF">2024-08-29T08:03:00Z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42004c140c42f9e0e9e32f55e9b6da0a07e5c523b2c4e229cf6a84c380054f41</vt:lpwstr>
  </property>
</Properties>
</file>