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322"/>
        <w:gridCol w:w="4322"/>
      </w:tblGrid>
      <w:tr w:rsidR="009C75AA" w:rsidRPr="00D44DA0" w:rsidTr="002D301E">
        <w:trPr>
          <w:trHeight w:val="550"/>
        </w:trPr>
        <w:tc>
          <w:tcPr>
            <w:tcW w:w="8644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24"/>
                <w:szCs w:val="24"/>
                <w:lang w:val="en-US" w:eastAsia="pt-BR"/>
              </w:rPr>
            </w:pPr>
            <w:r w:rsidRPr="009C75AA">
              <w:rPr>
                <w:rFonts w:ascii="Arial" w:eastAsia="Batang" w:hAnsi="Arial" w:cs="Arial"/>
                <w:sz w:val="24"/>
                <w:szCs w:val="24"/>
                <w:lang w:val="en-US" w:eastAsia="pt-BR"/>
              </w:rPr>
              <w:t>Frequency of HPV types in penile SCC samples</w:t>
            </w:r>
          </w:p>
        </w:tc>
      </w:tr>
      <w:tr w:rsidR="009C75AA" w:rsidRPr="009C75AA" w:rsidTr="002D301E">
        <w:trPr>
          <w:trHeight w:val="567"/>
        </w:trPr>
        <w:tc>
          <w:tcPr>
            <w:tcW w:w="43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b/>
                <w:sz w:val="16"/>
                <w:szCs w:val="16"/>
                <w:lang w:eastAsia="pt-BR"/>
              </w:rPr>
            </w:pPr>
            <w:proofErr w:type="spellStart"/>
            <w:r w:rsidRPr="009C75AA">
              <w:rPr>
                <w:rFonts w:ascii="Arial" w:eastAsia="Batang" w:hAnsi="Arial" w:cs="Arial"/>
                <w:b/>
                <w:sz w:val="16"/>
                <w:szCs w:val="16"/>
                <w:lang w:eastAsia="pt-BR"/>
              </w:rPr>
              <w:t>Variable</w:t>
            </w:r>
            <w:proofErr w:type="spellEnd"/>
          </w:p>
        </w:tc>
        <w:tc>
          <w:tcPr>
            <w:tcW w:w="43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b/>
                <w:sz w:val="16"/>
                <w:szCs w:val="16"/>
                <w:lang w:eastAsia="pt-BR"/>
              </w:rPr>
            </w:pPr>
            <w:proofErr w:type="spellStart"/>
            <w:r w:rsidRPr="009C75AA">
              <w:rPr>
                <w:rFonts w:ascii="Arial" w:eastAsia="Batang" w:hAnsi="Arial" w:cs="Arial"/>
                <w:b/>
                <w:sz w:val="16"/>
                <w:szCs w:val="16"/>
                <w:lang w:eastAsia="pt-BR"/>
              </w:rPr>
              <w:t>Patients</w:t>
            </w:r>
            <w:proofErr w:type="spellEnd"/>
            <w:r w:rsidRPr="009C75AA">
              <w:rPr>
                <w:rFonts w:ascii="Arial" w:eastAsia="Batang" w:hAnsi="Arial" w:cs="Arial"/>
                <w:b/>
                <w:sz w:val="16"/>
                <w:szCs w:val="16"/>
                <w:lang w:eastAsia="pt-BR"/>
              </w:rPr>
              <w:t xml:space="preserve"> (%)</w:t>
            </w:r>
          </w:p>
        </w:tc>
      </w:tr>
      <w:tr w:rsidR="009C75AA" w:rsidRPr="009C75AA" w:rsidTr="002D301E">
        <w:trPr>
          <w:trHeight w:val="340"/>
        </w:trPr>
        <w:tc>
          <w:tcPr>
            <w:tcW w:w="4322" w:type="dxa"/>
            <w:tcBorders>
              <w:top w:val="single" w:sz="12" w:space="0" w:color="auto"/>
            </w:tcBorders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rPr>
                <w:rFonts w:ascii="Arial" w:eastAsia="Batang" w:hAnsi="Arial" w:cs="Arial"/>
                <w:b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b/>
                <w:sz w:val="16"/>
                <w:szCs w:val="16"/>
                <w:lang w:eastAsia="pt-BR"/>
              </w:rPr>
              <w:t xml:space="preserve">HPV </w:t>
            </w:r>
            <w:proofErr w:type="spellStart"/>
            <w:r w:rsidRPr="009C75AA">
              <w:rPr>
                <w:rFonts w:ascii="Arial" w:eastAsia="Batang" w:hAnsi="Arial" w:cs="Arial"/>
                <w:b/>
                <w:sz w:val="16"/>
                <w:szCs w:val="16"/>
                <w:lang w:eastAsia="pt-BR"/>
              </w:rPr>
              <w:t>genotyping</w:t>
            </w:r>
            <w:proofErr w:type="spellEnd"/>
          </w:p>
        </w:tc>
        <w:tc>
          <w:tcPr>
            <w:tcW w:w="4322" w:type="dxa"/>
            <w:tcBorders>
              <w:top w:val="single" w:sz="12" w:space="0" w:color="auto"/>
            </w:tcBorders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</w:p>
        </w:tc>
      </w:tr>
      <w:tr w:rsidR="009C75AA" w:rsidRPr="009C75AA" w:rsidTr="002D301E">
        <w:trPr>
          <w:trHeight w:val="340"/>
        </w:trPr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HPV16</w:t>
            </w:r>
          </w:p>
        </w:tc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15 (11.9%)</w:t>
            </w:r>
          </w:p>
        </w:tc>
      </w:tr>
      <w:tr w:rsidR="009C75AA" w:rsidRPr="009C75AA" w:rsidTr="002D301E">
        <w:trPr>
          <w:trHeight w:val="340"/>
        </w:trPr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HPV16, 18, 39</w:t>
            </w:r>
          </w:p>
        </w:tc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proofErr w:type="gramStart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1</w:t>
            </w:r>
            <w:proofErr w:type="gramEnd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 xml:space="preserve"> (0.8%)</w:t>
            </w:r>
          </w:p>
        </w:tc>
      </w:tr>
      <w:tr w:rsidR="009C75AA" w:rsidRPr="009C75AA" w:rsidTr="002D301E">
        <w:trPr>
          <w:trHeight w:val="340"/>
        </w:trPr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HPV 18</w:t>
            </w:r>
          </w:p>
        </w:tc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proofErr w:type="gramStart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6</w:t>
            </w:r>
            <w:proofErr w:type="gramEnd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 xml:space="preserve"> (4.8%)</w:t>
            </w:r>
          </w:p>
        </w:tc>
      </w:tr>
      <w:tr w:rsidR="009C75AA" w:rsidRPr="009C75AA" w:rsidTr="002D301E">
        <w:trPr>
          <w:trHeight w:val="340"/>
        </w:trPr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HPV35</w:t>
            </w:r>
          </w:p>
        </w:tc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proofErr w:type="gramStart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1</w:t>
            </w:r>
            <w:proofErr w:type="gramEnd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 xml:space="preserve"> (0.8%)</w:t>
            </w:r>
          </w:p>
        </w:tc>
      </w:tr>
      <w:tr w:rsidR="009C75AA" w:rsidRPr="009C75AA" w:rsidTr="002D301E">
        <w:trPr>
          <w:trHeight w:val="340"/>
        </w:trPr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HPV6, 11</w:t>
            </w:r>
          </w:p>
        </w:tc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proofErr w:type="gramStart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2</w:t>
            </w:r>
            <w:proofErr w:type="gramEnd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 xml:space="preserve"> (1.6%)</w:t>
            </w:r>
          </w:p>
        </w:tc>
      </w:tr>
      <w:tr w:rsidR="009C75AA" w:rsidRPr="009C75AA" w:rsidTr="002D301E">
        <w:trPr>
          <w:trHeight w:val="340"/>
        </w:trPr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HPV6, 11, 16</w:t>
            </w:r>
          </w:p>
        </w:tc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proofErr w:type="gramStart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1</w:t>
            </w:r>
            <w:proofErr w:type="gramEnd"/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 xml:space="preserve"> (0.8%)</w:t>
            </w:r>
          </w:p>
        </w:tc>
      </w:tr>
      <w:tr w:rsidR="009C75AA" w:rsidRPr="009C75AA" w:rsidTr="002D301E">
        <w:trPr>
          <w:trHeight w:val="340"/>
        </w:trPr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NEGATIVE</w:t>
            </w:r>
          </w:p>
        </w:tc>
        <w:tc>
          <w:tcPr>
            <w:tcW w:w="4322" w:type="dxa"/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  <w:r w:rsidRPr="009C75AA">
              <w:rPr>
                <w:rFonts w:ascii="Arial" w:eastAsia="Batang" w:hAnsi="Arial" w:cs="Arial"/>
                <w:sz w:val="16"/>
                <w:szCs w:val="16"/>
                <w:lang w:eastAsia="pt-BR"/>
              </w:rPr>
              <w:t>100 (79.4%)</w:t>
            </w:r>
          </w:p>
        </w:tc>
      </w:tr>
      <w:tr w:rsidR="009C75AA" w:rsidRPr="009C75AA" w:rsidTr="002D301E">
        <w:tc>
          <w:tcPr>
            <w:tcW w:w="4322" w:type="dxa"/>
            <w:tcBorders>
              <w:top w:val="single" w:sz="12" w:space="0" w:color="auto"/>
            </w:tcBorders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rPr>
                <w:rFonts w:ascii="Arial" w:eastAsia="Batang" w:hAnsi="Arial" w:cs="Arial"/>
                <w:i/>
                <w:sz w:val="16"/>
                <w:szCs w:val="16"/>
                <w:lang w:eastAsia="pt-BR"/>
              </w:rPr>
            </w:pPr>
          </w:p>
        </w:tc>
        <w:tc>
          <w:tcPr>
            <w:tcW w:w="4322" w:type="dxa"/>
            <w:tcBorders>
              <w:top w:val="single" w:sz="12" w:space="0" w:color="auto"/>
            </w:tcBorders>
            <w:shd w:val="clear" w:color="auto" w:fill="auto"/>
          </w:tcPr>
          <w:p w:rsidR="009C75AA" w:rsidRPr="009C75AA" w:rsidRDefault="009C75AA" w:rsidP="009C75AA">
            <w:pPr>
              <w:spacing w:after="0" w:line="240" w:lineRule="auto"/>
              <w:jc w:val="center"/>
              <w:rPr>
                <w:rFonts w:ascii="Arial" w:eastAsia="Batang" w:hAnsi="Arial" w:cs="Arial"/>
                <w:sz w:val="16"/>
                <w:szCs w:val="16"/>
                <w:lang w:eastAsia="pt-BR"/>
              </w:rPr>
            </w:pPr>
          </w:p>
        </w:tc>
      </w:tr>
    </w:tbl>
    <w:p w:rsidR="00BE3E3B" w:rsidRDefault="00BE3E3B">
      <w:bookmarkStart w:id="0" w:name="_GoBack"/>
      <w:bookmarkEnd w:id="0"/>
    </w:p>
    <w:sectPr w:rsidR="00BE3E3B" w:rsidSect="00376A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9C75AA"/>
    <w:rsid w:val="00376A76"/>
    <w:rsid w:val="008241ED"/>
    <w:rsid w:val="009C75AA"/>
    <w:rsid w:val="00BD4F8F"/>
    <w:rsid w:val="00BE3E3B"/>
    <w:rsid w:val="00D44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7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ipsclara</cp:lastModifiedBy>
  <cp:revision>2</cp:revision>
  <dcterms:created xsi:type="dcterms:W3CDTF">2015-02-04T16:05:00Z</dcterms:created>
  <dcterms:modified xsi:type="dcterms:W3CDTF">2015-02-04T16:05:00Z</dcterms:modified>
</cp:coreProperties>
</file>