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6F" w:rsidRPr="00FC4CD7" w:rsidRDefault="00C26F6F" w:rsidP="00C26F6F">
      <w:pPr>
        <w:pStyle w:val="Body"/>
        <w:widowControl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  <w:sz w:val="22"/>
          <w:szCs w:val="22"/>
          <w:lang w:eastAsia="ko-KR"/>
        </w:rPr>
      </w:pPr>
      <w:r w:rsidRPr="00FC4CD7">
        <w:rPr>
          <w:rFonts w:ascii="Times New Roman" w:hAnsi="Times New Roman" w:cs="Times New Roman" w:hint="eastAsia"/>
          <w:b/>
          <w:color w:val="000000" w:themeColor="text1"/>
          <w:kern w:val="0"/>
          <w:sz w:val="22"/>
          <w:szCs w:val="22"/>
          <w:lang w:eastAsia="ko-KR"/>
        </w:rPr>
        <w:t xml:space="preserve">Additional file </w:t>
      </w:r>
      <w:r w:rsidRPr="00FC4CD7">
        <w:rPr>
          <w:rFonts w:ascii="Times New Roman" w:hAnsi="Times New Roman" w:cs="Times New Roman"/>
          <w:b/>
          <w:color w:val="000000" w:themeColor="text1"/>
          <w:kern w:val="0"/>
          <w:sz w:val="22"/>
          <w:szCs w:val="22"/>
          <w:lang w:eastAsia="ko-KR"/>
        </w:rPr>
        <w:t xml:space="preserve">2 </w:t>
      </w:r>
      <w:r w:rsidRPr="00FC4CD7">
        <w:rPr>
          <w:rFonts w:ascii="Times New Roman" w:hAnsi="Times New Roman" w:cs="Times New Roman"/>
          <w:b/>
          <w:color w:val="000000" w:themeColor="text1"/>
          <w:kern w:val="0"/>
          <w:sz w:val="22"/>
          <w:szCs w:val="22"/>
        </w:rPr>
        <w:t>Characteristics of studies included in the meta-analysis</w:t>
      </w:r>
      <w:bookmarkStart w:id="0" w:name="_GoBack"/>
      <w:bookmarkEnd w:id="0"/>
    </w:p>
    <w:tbl>
      <w:tblPr>
        <w:tblW w:w="13774" w:type="dxa"/>
        <w:jc w:val="center"/>
        <w:tblBorders>
          <w:top w:val="single" w:sz="2" w:space="0" w:color="5D5D5D"/>
          <w:bottom w:val="single" w:sz="2" w:space="0" w:color="5D5D5D"/>
          <w:insideH w:val="single" w:sz="2" w:space="0" w:color="5D5D5D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448"/>
        <w:gridCol w:w="1278"/>
        <w:gridCol w:w="1419"/>
        <w:gridCol w:w="4828"/>
        <w:gridCol w:w="1561"/>
        <w:gridCol w:w="3240"/>
      </w:tblGrid>
      <w:tr w:rsidR="00C26F6F" w:rsidRPr="005B51BF" w:rsidTr="005E7DA6">
        <w:trPr>
          <w:trHeight w:val="626"/>
          <w:tblHeader/>
          <w:jc w:val="center"/>
        </w:trPr>
        <w:tc>
          <w:tcPr>
            <w:tcW w:w="1448" w:type="dxa"/>
            <w:tcBorders>
              <w:bottom w:val="single" w:sz="2" w:space="0" w:color="5D5D5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Author</w:t>
            </w:r>
          </w:p>
        </w:tc>
        <w:tc>
          <w:tcPr>
            <w:tcW w:w="1278" w:type="dxa"/>
            <w:tcBorders>
              <w:bottom w:val="single" w:sz="2" w:space="0" w:color="5D5D5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Study Design</w:t>
            </w:r>
          </w:p>
        </w:tc>
        <w:tc>
          <w:tcPr>
            <w:tcW w:w="1419" w:type="dxa"/>
            <w:tcBorders>
              <w:bottom w:val="single" w:sz="2" w:space="0" w:color="5D5D5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Participants</w:t>
            </w:r>
          </w:p>
        </w:tc>
        <w:tc>
          <w:tcPr>
            <w:tcW w:w="4828" w:type="dxa"/>
            <w:tcBorders>
              <w:bottom w:val="single" w:sz="2" w:space="0" w:color="5D5D5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Intervention</w:t>
            </w:r>
          </w:p>
        </w:tc>
        <w:tc>
          <w:tcPr>
            <w:tcW w:w="1561" w:type="dxa"/>
            <w:tcBorders>
              <w:bottom w:val="single" w:sz="2" w:space="0" w:color="5D5D5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Measurement scale</w:t>
            </w:r>
          </w:p>
        </w:tc>
        <w:tc>
          <w:tcPr>
            <w:tcW w:w="3240" w:type="dxa"/>
            <w:tcBorders>
              <w:bottom w:val="single" w:sz="2" w:space="0" w:color="5D5D5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Results</w:t>
            </w:r>
          </w:p>
        </w:tc>
      </w:tr>
      <w:tr w:rsidR="00C26F6F" w:rsidRPr="005B51BF" w:rsidTr="005E7DA6">
        <w:tblPrEx>
          <w:shd w:val="clear" w:color="auto" w:fill="auto"/>
        </w:tblPrEx>
        <w:trPr>
          <w:trHeight w:val="1402"/>
          <w:jc w:val="center"/>
        </w:trPr>
        <w:tc>
          <w:tcPr>
            <w:tcW w:w="1448" w:type="dxa"/>
            <w:tcBorders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Atay</w:t>
            </w:r>
            <w:proofErr w:type="spellEnd"/>
            <w:r w:rsidR="00D26511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et al.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(2012)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RCT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Nursing students</w:t>
            </w:r>
          </w:p>
        </w:tc>
        <w:tc>
          <w:tcPr>
            <w:tcW w:w="4828" w:type="dxa"/>
            <w:tcBorders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C26F6F">
            <w:pPr>
              <w:pStyle w:val="a4"/>
              <w:numPr>
                <w:ilvl w:val="0"/>
                <w:numId w:val="1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Experimental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:</w:t>
            </w:r>
            <w:proofErr w:type="gramEnd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Care plans using concept mapping. Total three sessions (during 3~4 hours per session).</w:t>
            </w:r>
          </w:p>
          <w:p w:rsidR="00C26F6F" w:rsidRPr="001539C6" w:rsidRDefault="00C26F6F" w:rsidP="00C26F6F">
            <w:pPr>
              <w:pStyle w:val="a4"/>
              <w:numPr>
                <w:ilvl w:val="0"/>
                <w:numId w:val="2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Control :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C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ase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plans using the column format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CCTDI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Significant differences between the groups overall and subscales of CCT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DI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</w:tr>
      <w:tr w:rsidR="00C26F6F" w:rsidRPr="005B51BF" w:rsidTr="005E7DA6">
        <w:tblPrEx>
          <w:shd w:val="clear" w:color="auto" w:fill="auto"/>
        </w:tblPrEx>
        <w:trPr>
          <w:trHeight w:val="1743"/>
          <w:jc w:val="center"/>
        </w:trPr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D26511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Choi</w:t>
            </w:r>
            <w:r w:rsidR="00C26F6F"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(2004)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Quasi-experimental design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Nursing students</w:t>
            </w:r>
          </w:p>
        </w:tc>
        <w:tc>
          <w:tcPr>
            <w:tcW w:w="482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FC4CD7" w:rsidRDefault="00C26F6F" w:rsidP="00C26F6F">
            <w:pPr>
              <w:pStyle w:val="a4"/>
              <w:numPr>
                <w:ilvl w:val="0"/>
                <w:numId w:val="7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Experimental :</w:t>
            </w:r>
            <w:proofErr w:type="gramEnd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Five 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cenarios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were used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for PBL sessions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.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The experimental group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conducted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PBL during a school </w:t>
            </w:r>
            <w:r w:rsidRPr="00FC4C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term</w:t>
            </w:r>
            <w:r w:rsidRPr="00FC4CD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ko-KR"/>
              </w:rPr>
              <w:t xml:space="preserve"> </w:t>
            </w:r>
            <w:r w:rsidRPr="00FC4C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</w:t>
            </w:r>
            <w:r w:rsidRPr="00FC4CD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ko-KR"/>
              </w:rPr>
              <w:t>2</w:t>
            </w:r>
            <w:r w:rsidRPr="00FC4C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weeks).</w:t>
            </w:r>
          </w:p>
          <w:p w:rsidR="00C26F6F" w:rsidRPr="001539C6" w:rsidRDefault="00C26F6F" w:rsidP="00C26F6F">
            <w:pPr>
              <w:pStyle w:val="a4"/>
              <w:numPr>
                <w:ilvl w:val="0"/>
                <w:numId w:val="8"/>
              </w:numPr>
              <w:spacing w:line="480" w:lineRule="auto"/>
              <w:ind w:left="426" w:hanging="284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FC4C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Control : </w:t>
            </w:r>
            <w:r w:rsidRPr="00FC4CD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ko-KR"/>
              </w:rPr>
              <w:t xml:space="preserve">Traditional </w:t>
            </w:r>
            <w:r w:rsidRPr="00FC4C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lecture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CCTST</w:t>
            </w:r>
          </w:p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( Form 2000)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No significant difference between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control and experimental groups on CCTST.</w:t>
            </w:r>
          </w:p>
        </w:tc>
      </w:tr>
      <w:tr w:rsidR="00C26F6F" w:rsidRPr="005B51BF" w:rsidTr="005E7DA6">
        <w:tblPrEx>
          <w:shd w:val="clear" w:color="auto" w:fill="auto"/>
        </w:tblPrEx>
        <w:trPr>
          <w:trHeight w:val="198"/>
          <w:jc w:val="center"/>
        </w:trPr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D26511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Huang et al.</w:t>
            </w:r>
            <w:r>
              <w:rPr>
                <w:rFonts w:ascii="Times New Roman" w:hAnsi="Times New Roman" w:cs="Times New Roman" w:hint="eastAsia"/>
                <w:color w:val="auto"/>
                <w:sz w:val="21"/>
                <w:szCs w:val="21"/>
                <w:lang w:eastAsia="ko-KR"/>
              </w:rPr>
              <w:t xml:space="preserve"> </w:t>
            </w:r>
            <w:r w:rsidR="00C26F6F"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(2012)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RCT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taff nurses</w:t>
            </w:r>
          </w:p>
        </w:tc>
        <w:tc>
          <w:tcPr>
            <w:tcW w:w="482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C26F6F">
            <w:pPr>
              <w:pStyle w:val="a4"/>
              <w:numPr>
                <w:ilvl w:val="0"/>
                <w:numId w:val="1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Experimental :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C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ase</w:t>
            </w:r>
            <w:proofErr w:type="gramEnd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studies combined with Concept Maps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during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16 weeks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. 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ix case studies were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used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from de </w:t>
            </w:r>
            <w:proofErr w:type="spell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Castill</w:t>
            </w:r>
            <w:proofErr w:type="spellEnd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(1999)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.</w:t>
            </w:r>
          </w:p>
          <w:p w:rsidR="00C26F6F" w:rsidRPr="001539C6" w:rsidRDefault="00C26F6F" w:rsidP="00C26F6F">
            <w:pPr>
              <w:pStyle w:val="a4"/>
              <w:numPr>
                <w:ilvl w:val="0"/>
                <w:numId w:val="2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Control :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C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ase studies only with same period and time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CCTST</w:t>
            </w:r>
          </w:p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(Form A) &amp; CCTDI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Significant differences between the groups overall and subscales of CCTST.</w:t>
            </w:r>
          </w:p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Significant differences between the groups overall of CCTDI.</w:t>
            </w:r>
          </w:p>
        </w:tc>
      </w:tr>
      <w:tr w:rsidR="00C26F6F" w:rsidRPr="005B51BF" w:rsidTr="005E7DA6">
        <w:tblPrEx>
          <w:shd w:val="clear" w:color="auto" w:fill="auto"/>
        </w:tblPrEx>
        <w:trPr>
          <w:trHeight w:val="2238"/>
          <w:jc w:val="center"/>
        </w:trPr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lastRenderedPageBreak/>
              <w:t>Iranfar</w:t>
            </w:r>
            <w:proofErr w:type="spellEnd"/>
            <w:r w:rsidR="00D26511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et al.</w:t>
            </w:r>
            <w:r w:rsidR="00D26511">
              <w:rPr>
                <w:rFonts w:ascii="Times New Roman" w:hAnsi="Times New Roman" w:cs="Times New Roman" w:hint="eastAsia"/>
                <w:color w:val="auto"/>
                <w:sz w:val="21"/>
                <w:szCs w:val="21"/>
                <w:lang w:eastAsia="ko-KR"/>
              </w:rPr>
              <w:t xml:space="preserve">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(2012)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Quasi-experimental design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Nursing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and midwifery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students</w:t>
            </w:r>
          </w:p>
        </w:tc>
        <w:tc>
          <w:tcPr>
            <w:tcW w:w="482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C26F6F">
            <w:pPr>
              <w:pStyle w:val="a4"/>
              <w:numPr>
                <w:ilvl w:val="0"/>
                <w:numId w:val="7"/>
              </w:numPr>
              <w:spacing w:line="480" w:lineRule="auto"/>
              <w:ind w:left="426" w:hanging="284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Experimental :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Collaborate learning(50 minutes lecture, 30 minutes group consensus, 15 minutes discussion)</w:t>
            </w:r>
          </w:p>
          <w:p w:rsidR="00C26F6F" w:rsidRPr="001539C6" w:rsidRDefault="00C26F6F" w:rsidP="00C26F6F">
            <w:pPr>
              <w:pStyle w:val="a4"/>
              <w:numPr>
                <w:ilvl w:val="0"/>
                <w:numId w:val="7"/>
              </w:numPr>
              <w:spacing w:line="480" w:lineRule="auto"/>
              <w:ind w:left="426" w:hanging="284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Control :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Individual learning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CCT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DI</w:t>
            </w:r>
          </w:p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No significant difference between control and experimental groups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in CCTDI and subscales except of inquisitiveness.</w:t>
            </w:r>
          </w:p>
        </w:tc>
      </w:tr>
      <w:tr w:rsidR="00C26F6F" w:rsidRPr="005B51BF" w:rsidTr="005E7DA6">
        <w:tblPrEx>
          <w:shd w:val="clear" w:color="auto" w:fill="auto"/>
        </w:tblPrEx>
        <w:trPr>
          <w:trHeight w:val="1366"/>
          <w:jc w:val="center"/>
        </w:trPr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D26511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Kaveevivitchai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et al.</w:t>
            </w:r>
            <w:r w:rsidR="00C26F6F"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(2007)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RCT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Nurse practitioner students</w:t>
            </w:r>
          </w:p>
        </w:tc>
        <w:tc>
          <w:tcPr>
            <w:tcW w:w="482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ind w:left="142"/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All participants attended classes using the traditional </w:t>
            </w:r>
            <w:r w:rsidRPr="001539C6">
              <w:rPr>
                <w:rStyle w:val="worddic1"/>
                <w:rFonts w:ascii="Times New Roman" w:hAnsi="Times New Roman" w:cs="Times New Roman"/>
                <w:color w:val="000000" w:themeColor="text1"/>
                <w:sz w:val="21"/>
                <w:szCs w:val="21"/>
                <w:specVanish w:val="0"/>
              </w:rPr>
              <w:t>instructional</w:t>
            </w:r>
            <w:r w:rsidRPr="001539C6">
              <w:rPr>
                <w:rStyle w:val="worddic1"/>
                <w:rFonts w:ascii="Times New Roman" w:hAnsi="Times New Roman" w:cs="Times New Roman"/>
                <w:color w:val="000000" w:themeColor="text1"/>
                <w:sz w:val="21"/>
                <w:szCs w:val="21"/>
                <w:lang w:eastAsia="ko-KR"/>
                <w:specVanish w:val="0"/>
              </w:rPr>
              <w:t xml:space="preserve"> </w:t>
            </w:r>
            <w:r w:rsidRPr="001539C6">
              <w:rPr>
                <w:rStyle w:val="worddic1"/>
                <w:rFonts w:ascii="Times New Roman" w:hAnsi="Times New Roman" w:cs="Times New Roman"/>
                <w:color w:val="000000" w:themeColor="text1"/>
                <w:sz w:val="21"/>
                <w:szCs w:val="21"/>
                <w:specVanish w:val="0"/>
              </w:rPr>
              <w:t>method</w:t>
            </w:r>
            <w:r w:rsidRPr="001539C6">
              <w:rPr>
                <w:rStyle w:val="worddic1"/>
                <w:rFonts w:ascii="Times New Roman" w:hAnsi="Times New Roman" w:cs="Times New Roman"/>
                <w:color w:val="000000" w:themeColor="text1"/>
                <w:sz w:val="21"/>
                <w:szCs w:val="21"/>
                <w:lang w:eastAsia="ko-KR"/>
                <w:specVanish w:val="0"/>
              </w:rPr>
              <w:t>.</w:t>
            </w:r>
          </w:p>
          <w:p w:rsidR="00C26F6F" w:rsidRPr="001539C6" w:rsidRDefault="00C26F6F" w:rsidP="00C26F6F">
            <w:pPr>
              <w:pStyle w:val="a4"/>
              <w:numPr>
                <w:ilvl w:val="0"/>
                <w:numId w:val="3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Experimental :</w:t>
            </w:r>
            <w:proofErr w:type="gramEnd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A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dded 3 times of ‘</w:t>
            </w:r>
            <w:proofErr w:type="spell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Bioscientific</w:t>
            </w:r>
            <w:proofErr w:type="spellEnd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multimedia based on 5Es inquiry cycle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.</w:t>
            </w:r>
          </w:p>
          <w:p w:rsidR="00C26F6F" w:rsidRPr="001539C6" w:rsidRDefault="00C26F6F" w:rsidP="00C26F6F">
            <w:pPr>
              <w:pStyle w:val="a4"/>
              <w:numPr>
                <w:ilvl w:val="0"/>
                <w:numId w:val="4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Control :</w:t>
            </w:r>
            <w:proofErr w:type="gramEnd"/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tudy from other resources depending on their need except multimedia.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CCTST &amp; CCTDI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No significant difference was found between control and experimental groups on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CCTDI and CCTST.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Significant difference in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CCTDI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was found across time.</w:t>
            </w:r>
          </w:p>
        </w:tc>
      </w:tr>
      <w:tr w:rsidR="00C26F6F" w:rsidRPr="005B51BF" w:rsidTr="005E7DA6">
        <w:tblPrEx>
          <w:shd w:val="clear" w:color="auto" w:fill="auto"/>
        </w:tblPrEx>
        <w:trPr>
          <w:trHeight w:val="605"/>
          <w:jc w:val="center"/>
        </w:trPr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D26511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Tiwari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</w:t>
            </w:r>
            <w:r w:rsidR="00C26F6F" w:rsidRPr="001539C6">
              <w:rPr>
                <w:rFonts w:ascii="Times New Roman" w:hAnsi="Times New Roman" w:cs="Times New Roman"/>
                <w:sz w:val="21"/>
                <w:szCs w:val="21"/>
              </w:rPr>
              <w:t xml:space="preserve"> (2006)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RCT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Nursing students</w:t>
            </w:r>
          </w:p>
        </w:tc>
        <w:tc>
          <w:tcPr>
            <w:tcW w:w="482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C26F6F">
            <w:pPr>
              <w:pStyle w:val="a4"/>
              <w:numPr>
                <w:ilvl w:val="0"/>
                <w:numId w:val="5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Experimental :</w:t>
            </w:r>
            <w:proofErr w:type="gramEnd"/>
            <w:r w:rsidRPr="001539C6">
              <w:rPr>
                <w:rFonts w:ascii="Times New Roman" w:hAnsi="Times New Roman" w:cs="Times New Roman"/>
                <w:sz w:val="21"/>
                <w:szCs w:val="21"/>
              </w:rPr>
              <w:t xml:space="preserve"> 3~6 hours of PBL tutorials each week</w:t>
            </w:r>
            <w:r w:rsidRPr="001539C6">
              <w:rPr>
                <w:rFonts w:ascii="Times New Roman" w:hAnsi="Times New Roman" w:cs="Times New Roman"/>
                <w:sz w:val="21"/>
                <w:szCs w:val="21"/>
                <w:lang w:eastAsia="ko-KR"/>
              </w:rPr>
              <w:t>. Total</w:t>
            </w: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 xml:space="preserve"> 28 weeks over 2 semesters.</w:t>
            </w:r>
          </w:p>
          <w:p w:rsidR="00C26F6F" w:rsidRPr="001539C6" w:rsidRDefault="00C26F6F" w:rsidP="00C26F6F">
            <w:pPr>
              <w:pStyle w:val="a4"/>
              <w:numPr>
                <w:ilvl w:val="0"/>
                <w:numId w:val="6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 xml:space="preserve">Control : </w:t>
            </w:r>
            <w:r w:rsidRPr="001539C6">
              <w:rPr>
                <w:rFonts w:ascii="Times New Roman" w:hAnsi="Times New Roman" w:cs="Times New Roman"/>
                <w:sz w:val="21"/>
                <w:szCs w:val="21"/>
                <w:lang w:eastAsia="ko-KR"/>
              </w:rPr>
              <w:t>L</w:t>
            </w: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ecture(3~6 hours of class contact each week total of 28 weeks over 2 semesters)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CCTDI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a4"/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 xml:space="preserve">PBL students showed significantly </w:t>
            </w:r>
            <w:r w:rsidRPr="001539C6">
              <w:rPr>
                <w:rFonts w:ascii="Times New Roman" w:hAnsi="Times New Roman" w:cs="Times New Roman"/>
                <w:sz w:val="21"/>
                <w:szCs w:val="21"/>
                <w:lang w:eastAsia="ko-KR"/>
              </w:rPr>
              <w:t>effectiveness</w:t>
            </w: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 xml:space="preserve"> in overall CCTDI.</w:t>
            </w:r>
          </w:p>
        </w:tc>
      </w:tr>
      <w:tr w:rsidR="00C26F6F" w:rsidRPr="005B51BF" w:rsidTr="005E7DA6">
        <w:tblPrEx>
          <w:shd w:val="clear" w:color="auto" w:fill="auto"/>
        </w:tblPrEx>
        <w:trPr>
          <w:trHeight w:val="1825"/>
          <w:jc w:val="center"/>
        </w:trPr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lastRenderedPageBreak/>
              <w:t>Wheeler &amp; Collins (2003)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Quasi-experimental design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Nursing Students</w:t>
            </w:r>
          </w:p>
        </w:tc>
        <w:tc>
          <w:tcPr>
            <w:tcW w:w="4828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C26F6F">
            <w:pPr>
              <w:pStyle w:val="a3"/>
              <w:widowControl/>
              <w:numPr>
                <w:ilvl w:val="0"/>
                <w:numId w:val="9"/>
              </w:numPr>
              <w:tabs>
                <w:tab w:val="num" w:pos="458"/>
              </w:tabs>
              <w:spacing w:line="480" w:lineRule="auto"/>
              <w:ind w:left="458" w:hanging="316"/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Experimental :</w:t>
            </w:r>
            <w:proofErr w:type="gramEnd"/>
            <w:r w:rsidRPr="001539C6"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  <w:lang w:eastAsia="ko-KR"/>
              </w:rPr>
              <w:t xml:space="preserve"> C</w:t>
            </w:r>
            <w:r w:rsidRPr="001539C6"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oncept mapping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in accordance with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specified guidelines as part of clinical preparation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 for every week (7.5 weeks)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  <w:p w:rsidR="00C26F6F" w:rsidRPr="001539C6" w:rsidRDefault="00C26F6F" w:rsidP="00C26F6F">
            <w:pPr>
              <w:pStyle w:val="a3"/>
              <w:widowControl/>
              <w:numPr>
                <w:ilvl w:val="0"/>
                <w:numId w:val="10"/>
              </w:numPr>
              <w:spacing w:line="480" w:lineRule="auto"/>
              <w:ind w:left="458" w:hanging="316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Control : </w:t>
            </w: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  <w:lang w:eastAsia="ko-KR"/>
              </w:rPr>
              <w:t>T</w:t>
            </w: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raditional nursing care plans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CCTST</w:t>
            </w:r>
          </w:p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Pre : Form A</w:t>
            </w:r>
          </w:p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Post : Form B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Concept mapping is effective in helping students develop critical thinking skills.</w:t>
            </w:r>
          </w:p>
        </w:tc>
      </w:tr>
      <w:tr w:rsidR="00C26F6F" w:rsidRPr="005B51BF" w:rsidTr="00E979E5">
        <w:tblPrEx>
          <w:shd w:val="clear" w:color="auto" w:fill="auto"/>
        </w:tblPrEx>
        <w:trPr>
          <w:trHeight w:val="2108"/>
          <w:jc w:val="center"/>
        </w:trPr>
        <w:tc>
          <w:tcPr>
            <w:tcW w:w="144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D26511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Yuan et al.</w:t>
            </w:r>
            <w:r w:rsidR="00C26F6F"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(2008)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Quasi-experimental design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Nursing students</w:t>
            </w:r>
          </w:p>
        </w:tc>
        <w:tc>
          <w:tcPr>
            <w:tcW w:w="482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C26F6F">
            <w:pPr>
              <w:pStyle w:val="a3"/>
              <w:widowControl/>
              <w:numPr>
                <w:ilvl w:val="0"/>
                <w:numId w:val="11"/>
              </w:numPr>
              <w:tabs>
                <w:tab w:val="num" w:pos="458"/>
              </w:tabs>
              <w:spacing w:line="480" w:lineRule="auto"/>
              <w:ind w:left="458" w:hanging="316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539C6"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Experimental :</w:t>
            </w:r>
            <w:proofErr w:type="gramEnd"/>
            <w:r w:rsidRPr="001539C6"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PBL with f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ive learning packages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 xml:space="preserve">were held 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2h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  <w:lang w:eastAsia="ko-KR"/>
              </w:rPr>
              <w:t>ours</w:t>
            </w:r>
            <w:r w:rsidRPr="001539C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per week for 18 weeks. </w:t>
            </w:r>
            <w:r w:rsidRPr="001539C6">
              <w:rPr>
                <w:rFonts w:ascii="Times New Roman" w:hAnsi="Times New Roman" w:cs="Times New Roman"/>
                <w:sz w:val="21"/>
                <w:szCs w:val="21"/>
              </w:rPr>
              <w:t>Control : lecture with same time and duration</w:t>
            </w:r>
          </w:p>
        </w:tc>
        <w:tc>
          <w:tcPr>
            <w:tcW w:w="156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lang w:eastAsia="ko-KR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CCTST</w:t>
            </w:r>
          </w:p>
          <w:p w:rsidR="00C26F6F" w:rsidRPr="001539C6" w:rsidRDefault="00C26F6F" w:rsidP="00B26694">
            <w:pPr>
              <w:pStyle w:val="Body"/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>(Form A)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F6F" w:rsidRPr="001539C6" w:rsidRDefault="00C26F6F" w:rsidP="00B26694">
            <w:pPr>
              <w:pStyle w:val="Body"/>
              <w:widowControl/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The PBL students had a significantly </w:t>
            </w: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  <w:lang w:eastAsia="ko-KR"/>
              </w:rPr>
              <w:t>effectiveness</w:t>
            </w:r>
            <w:r w:rsidRPr="001539C6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on the overall CCTST-A, analysis, and induction subscale scores compared with the lecture students.</w:t>
            </w:r>
          </w:p>
        </w:tc>
      </w:tr>
    </w:tbl>
    <w:p w:rsidR="009336E7" w:rsidRPr="005E7DA6" w:rsidRDefault="005E7DA6" w:rsidP="00E979E5">
      <w:pPr>
        <w:pStyle w:val="Body"/>
        <w:spacing w:after="200" w:line="276" w:lineRule="auto"/>
      </w:pPr>
      <w:r w:rsidRPr="005E7DA6">
        <w:rPr>
          <w:rFonts w:ascii="Times New Roman" w:hAnsi="Times New Roman" w:cs="Times New Roman"/>
          <w:color w:val="auto"/>
          <w:sz w:val="18"/>
          <w:szCs w:val="18"/>
        </w:rPr>
        <w:t>CCTDI = California Critical Thinking Dispositions Inventory; CCTST = California Critical Thinking Skills Test; PBL = problem-based learning; RCT = randomized control tria</w:t>
      </w:r>
      <w:r w:rsidR="00E979E5">
        <w:rPr>
          <w:rFonts w:ascii="Times New Roman" w:hAnsi="Times New Roman" w:cs="Times New Roman" w:hint="eastAsia"/>
          <w:color w:val="auto"/>
          <w:sz w:val="18"/>
          <w:szCs w:val="18"/>
          <w:lang w:eastAsia="ko-KR"/>
        </w:rPr>
        <w:t>l</w:t>
      </w:r>
    </w:p>
    <w:sectPr w:rsidR="009336E7" w:rsidRPr="005E7DA6" w:rsidSect="00C26F6F">
      <w:headerReference w:type="default" r:id="rId8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B23" w:rsidRDefault="00295B23" w:rsidP="00E979E5">
      <w:r>
        <w:separator/>
      </w:r>
    </w:p>
  </w:endnote>
  <w:endnote w:type="continuationSeparator" w:id="0">
    <w:p w:rsidR="00295B23" w:rsidRDefault="00295B23" w:rsidP="00E9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B23" w:rsidRDefault="00295B23" w:rsidP="00E979E5">
      <w:r>
        <w:separator/>
      </w:r>
    </w:p>
  </w:footnote>
  <w:footnote w:type="continuationSeparator" w:id="0">
    <w:p w:rsidR="00295B23" w:rsidRDefault="00295B23" w:rsidP="00E97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372747"/>
      <w:docPartObj>
        <w:docPartGallery w:val="Page Numbers (Top of Page)"/>
        <w:docPartUnique/>
      </w:docPartObj>
    </w:sdtPr>
    <w:sdtEndPr/>
    <w:sdtContent>
      <w:p w:rsidR="00CD3C65" w:rsidRDefault="00CD3C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CD7" w:rsidRPr="00FC4CD7">
          <w:rPr>
            <w:noProof/>
            <w:lang w:val="ko-KR"/>
          </w:rPr>
          <w:t>1</w:t>
        </w:r>
        <w:r>
          <w:fldChar w:fldCharType="end"/>
        </w:r>
      </w:p>
    </w:sdtContent>
  </w:sdt>
  <w:p w:rsidR="00CD3C65" w:rsidRDefault="00CD3C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346"/>
    <w:multiLevelType w:val="multilevel"/>
    <w:tmpl w:val="0E8C55D6"/>
    <w:styleLink w:val="List21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FFFF00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1">
    <w:nsid w:val="1FA94EDD"/>
    <w:multiLevelType w:val="multilevel"/>
    <w:tmpl w:val="77427BCA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auto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2">
    <w:nsid w:val="2CBD1209"/>
    <w:multiLevelType w:val="multilevel"/>
    <w:tmpl w:val="70A4ADE2"/>
    <w:styleLink w:val="List41"/>
    <w:lvl w:ilvl="0">
      <w:numFmt w:val="bullet"/>
      <w:lvlText w:val="ㆍ"/>
      <w:lvlJc w:val="left"/>
      <w:pPr>
        <w:tabs>
          <w:tab w:val="num" w:pos="398"/>
        </w:tabs>
        <w:ind w:left="398" w:hanging="256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FFFF00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958"/>
        </w:tabs>
        <w:ind w:left="9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358"/>
        </w:tabs>
        <w:ind w:left="13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758"/>
        </w:tabs>
        <w:ind w:left="17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158"/>
        </w:tabs>
        <w:ind w:left="21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558"/>
        </w:tabs>
        <w:ind w:left="25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2958"/>
        </w:tabs>
        <w:ind w:left="29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358"/>
        </w:tabs>
        <w:ind w:left="33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758"/>
        </w:tabs>
        <w:ind w:left="37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3">
    <w:nsid w:val="3416778F"/>
    <w:multiLevelType w:val="multilevel"/>
    <w:tmpl w:val="7F6E3292"/>
    <w:lvl w:ilvl="0">
      <w:numFmt w:val="bullet"/>
      <w:lvlText w:val="ㆍ"/>
      <w:lvlJc w:val="left"/>
      <w:pPr>
        <w:tabs>
          <w:tab w:val="num" w:pos="425"/>
        </w:tabs>
        <w:ind w:left="425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auto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4">
    <w:nsid w:val="42242133"/>
    <w:multiLevelType w:val="multilevel"/>
    <w:tmpl w:val="227690EA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auto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5">
    <w:nsid w:val="43B0070A"/>
    <w:multiLevelType w:val="multilevel"/>
    <w:tmpl w:val="9FFE637E"/>
    <w:styleLink w:val="List1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FFFF00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6">
    <w:nsid w:val="605864A5"/>
    <w:multiLevelType w:val="multilevel"/>
    <w:tmpl w:val="CE982DEA"/>
    <w:lvl w:ilvl="0">
      <w:numFmt w:val="bullet"/>
      <w:lvlText w:val="ㆍ"/>
      <w:lvlJc w:val="left"/>
      <w:pPr>
        <w:tabs>
          <w:tab w:val="num" w:pos="398"/>
        </w:tabs>
        <w:ind w:left="398" w:hanging="256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auto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958"/>
        </w:tabs>
        <w:ind w:left="9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358"/>
        </w:tabs>
        <w:ind w:left="13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758"/>
        </w:tabs>
        <w:ind w:left="17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158"/>
        </w:tabs>
        <w:ind w:left="21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558"/>
        </w:tabs>
        <w:ind w:left="25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2958"/>
        </w:tabs>
        <w:ind w:left="29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358"/>
        </w:tabs>
        <w:ind w:left="33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758"/>
        </w:tabs>
        <w:ind w:left="3758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7">
    <w:nsid w:val="68125552"/>
    <w:multiLevelType w:val="multilevel"/>
    <w:tmpl w:val="212C217E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auto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8">
    <w:nsid w:val="71231854"/>
    <w:multiLevelType w:val="multilevel"/>
    <w:tmpl w:val="8FE60128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auto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9">
    <w:nsid w:val="794C32C9"/>
    <w:multiLevelType w:val="multilevel"/>
    <w:tmpl w:val="EBE8A7DA"/>
    <w:styleLink w:val="List31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FFFF00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abstractNum w:abstractNumId="10">
    <w:nsid w:val="7B2041C5"/>
    <w:multiLevelType w:val="multilevel"/>
    <w:tmpl w:val="2C16982E"/>
    <w:styleLink w:val="List6"/>
    <w:lvl w:ilvl="0">
      <w:numFmt w:val="bullet"/>
      <w:lvlText w:val="ㆍ"/>
      <w:lvlJc w:val="left"/>
      <w:pPr>
        <w:tabs>
          <w:tab w:val="num" w:pos="426"/>
        </w:tabs>
        <w:ind w:left="426" w:hanging="28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shd w:val="clear" w:color="auto" w:fill="FFFF00"/>
        <w:vertAlign w:val="baseline"/>
        <w:rtl w:val="0"/>
        <w:lang w:val="en-US"/>
      </w:rPr>
    </w:lvl>
    <w:lvl w:ilvl="1">
      <w:start w:val="1"/>
      <w:numFmt w:val="bullet"/>
      <w:lvlText w:val="■"/>
      <w:lvlJc w:val="left"/>
      <w:pPr>
        <w:tabs>
          <w:tab w:val="num" w:pos="1100"/>
        </w:tabs>
        <w:ind w:left="1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2">
      <w:start w:val="1"/>
      <w:numFmt w:val="bullet"/>
      <w:lvlText w:val="◆"/>
      <w:lvlJc w:val="left"/>
      <w:pPr>
        <w:tabs>
          <w:tab w:val="num" w:pos="1500"/>
        </w:tabs>
        <w:ind w:left="1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3">
      <w:start w:val="1"/>
      <w:numFmt w:val="bullet"/>
      <w:lvlText w:val="●"/>
      <w:lvlJc w:val="left"/>
      <w:pPr>
        <w:tabs>
          <w:tab w:val="num" w:pos="1900"/>
        </w:tabs>
        <w:ind w:left="1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4">
      <w:start w:val="1"/>
      <w:numFmt w:val="bullet"/>
      <w:lvlText w:val="■"/>
      <w:lvlJc w:val="left"/>
      <w:pPr>
        <w:tabs>
          <w:tab w:val="num" w:pos="2300"/>
        </w:tabs>
        <w:ind w:left="23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5">
      <w:start w:val="1"/>
      <w:numFmt w:val="bullet"/>
      <w:lvlText w:val="◆"/>
      <w:lvlJc w:val="left"/>
      <w:pPr>
        <w:tabs>
          <w:tab w:val="num" w:pos="2700"/>
        </w:tabs>
        <w:ind w:left="27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6">
      <w:start w:val="1"/>
      <w:numFmt w:val="bullet"/>
      <w:lvlText w:val="●"/>
      <w:lvlJc w:val="left"/>
      <w:pPr>
        <w:tabs>
          <w:tab w:val="num" w:pos="3100"/>
        </w:tabs>
        <w:ind w:left="3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7">
      <w:start w:val="1"/>
      <w:numFmt w:val="bullet"/>
      <w:lvlText w:val="■"/>
      <w:lvlJc w:val="left"/>
      <w:pPr>
        <w:tabs>
          <w:tab w:val="num" w:pos="3500"/>
        </w:tabs>
        <w:ind w:left="35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  <w:lvl w:ilvl="8">
      <w:start w:val="1"/>
      <w:numFmt w:val="bullet"/>
      <w:lvlText w:val="◆"/>
      <w:lvlJc w:val="left"/>
      <w:pPr>
        <w:tabs>
          <w:tab w:val="num" w:pos="3900"/>
        </w:tabs>
        <w:ind w:left="39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shd w:val="clear" w:color="auto" w:fill="FFFF00"/>
        <w:vertAlign w:val="baseline"/>
        <w:rtl w:val="0"/>
        <w:lang w:val="en-US"/>
      </w:rPr>
    </w:lvl>
  </w:abstractNum>
  <w:num w:numId="1">
    <w:abstractNumId w:val="3"/>
  </w:num>
  <w:num w:numId="2">
    <w:abstractNumId w:val="5"/>
    <w:lvlOverride w:ilvl="0">
      <w:lvl w:ilvl="0">
        <w:numFmt w:val="bullet"/>
        <w:lvlText w:val="ㆍ"/>
        <w:lvlJc w:val="left"/>
        <w:pPr>
          <w:tabs>
            <w:tab w:val="num" w:pos="426"/>
          </w:tabs>
          <w:ind w:left="426" w:hanging="284"/>
        </w:pP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clear" w:color="auto" w:fill="auto"/>
          <w:vertAlign w:val="baseline"/>
          <w:rtl w:val="0"/>
          <w:lang w:val="en-US"/>
        </w:rPr>
      </w:lvl>
    </w:lvlOverride>
  </w:num>
  <w:num w:numId="3">
    <w:abstractNumId w:val="4"/>
  </w:num>
  <w:num w:numId="4">
    <w:abstractNumId w:val="0"/>
    <w:lvlOverride w:ilvl="0">
      <w:lvl w:ilvl="0">
        <w:numFmt w:val="bullet"/>
        <w:lvlText w:val="ㆍ"/>
        <w:lvlJc w:val="left"/>
        <w:pPr>
          <w:tabs>
            <w:tab w:val="num" w:pos="426"/>
          </w:tabs>
          <w:ind w:left="426" w:hanging="284"/>
        </w:pP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clear" w:color="auto" w:fill="auto"/>
          <w:vertAlign w:val="baseline"/>
          <w:rtl w:val="0"/>
          <w:lang w:val="en-US"/>
        </w:rPr>
      </w:lvl>
    </w:lvlOverride>
  </w:num>
  <w:num w:numId="5">
    <w:abstractNumId w:val="8"/>
  </w:num>
  <w:num w:numId="6">
    <w:abstractNumId w:val="9"/>
    <w:lvlOverride w:ilvl="0">
      <w:lvl w:ilvl="0">
        <w:numFmt w:val="bullet"/>
        <w:lvlText w:val="ㆍ"/>
        <w:lvlJc w:val="left"/>
        <w:pPr>
          <w:tabs>
            <w:tab w:val="num" w:pos="426"/>
          </w:tabs>
          <w:ind w:left="426" w:hanging="284"/>
        </w:pP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clear" w:color="auto" w:fill="auto"/>
          <w:vertAlign w:val="baseline"/>
          <w:rtl w:val="0"/>
          <w:lang w:val="en-US"/>
        </w:rPr>
      </w:lvl>
    </w:lvlOverride>
  </w:num>
  <w:num w:numId="7">
    <w:abstractNumId w:val="6"/>
  </w:num>
  <w:num w:numId="8">
    <w:abstractNumId w:val="2"/>
    <w:lvlOverride w:ilvl="0">
      <w:lvl w:ilvl="0">
        <w:numFmt w:val="bullet"/>
        <w:lvlText w:val="ㆍ"/>
        <w:lvlJc w:val="left"/>
        <w:pPr>
          <w:tabs>
            <w:tab w:val="num" w:pos="398"/>
          </w:tabs>
          <w:ind w:left="398" w:hanging="256"/>
        </w:pP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clear" w:color="auto" w:fill="auto"/>
          <w:vertAlign w:val="baseline"/>
          <w:rtl w:val="0"/>
          <w:lang w:val="en-US"/>
        </w:rPr>
      </w:lvl>
    </w:lvlOverride>
  </w:num>
  <w:num w:numId="9">
    <w:abstractNumId w:val="7"/>
  </w:num>
  <w:num w:numId="10">
    <w:abstractNumId w:val="10"/>
    <w:lvlOverride w:ilvl="0">
      <w:lvl w:ilvl="0">
        <w:numFmt w:val="bullet"/>
        <w:lvlText w:val="ㆍ"/>
        <w:lvlJc w:val="left"/>
        <w:pPr>
          <w:tabs>
            <w:tab w:val="num" w:pos="426"/>
          </w:tabs>
          <w:ind w:left="426" w:hanging="284"/>
        </w:pP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clear" w:color="auto" w:fill="auto"/>
          <w:vertAlign w:val="baseline"/>
          <w:rtl w:val="0"/>
          <w:lang w:val="en-US"/>
        </w:rPr>
      </w:lvl>
    </w:lvlOverride>
  </w:num>
  <w:num w:numId="11">
    <w:abstractNumId w:val="1"/>
  </w:num>
  <w:num w:numId="12">
    <w:abstractNumId w:val="0"/>
  </w:num>
  <w:num w:numId="13">
    <w:abstractNumId w:val="2"/>
  </w:num>
  <w:num w:numId="14">
    <w:abstractNumId w:val="5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6F"/>
    <w:rsid w:val="00295B23"/>
    <w:rsid w:val="00347D61"/>
    <w:rsid w:val="005E7DA6"/>
    <w:rsid w:val="007B1C8F"/>
    <w:rsid w:val="009315FE"/>
    <w:rsid w:val="009336E7"/>
    <w:rsid w:val="009F4199"/>
    <w:rsid w:val="00AB4104"/>
    <w:rsid w:val="00C26F6F"/>
    <w:rsid w:val="00CD3C65"/>
    <w:rsid w:val="00D26511"/>
    <w:rsid w:val="00E979E5"/>
    <w:rsid w:val="00FC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6F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rsid w:val="00C26F6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맑은 고딕" w:eastAsia="맑은 고딕" w:hAnsi="맑은 고딕" w:cs="맑은 고딕"/>
      <w:color w:val="000000"/>
      <w:szCs w:val="20"/>
      <w:u w:color="000000"/>
      <w:bdr w:val="nil"/>
      <w:lang w:eastAsia="en-US"/>
    </w:rPr>
  </w:style>
  <w:style w:type="paragraph" w:styleId="a3">
    <w:name w:val="List Paragraph"/>
    <w:rsid w:val="00C26F6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00"/>
    </w:pPr>
    <w:rPr>
      <w:rFonts w:ascii="맑은 고딕" w:eastAsia="맑은 고딕" w:hAnsi="맑은 고딕" w:cs="맑은 고딕"/>
      <w:color w:val="000000"/>
      <w:szCs w:val="20"/>
      <w:u w:color="000000"/>
      <w:bdr w:val="nil"/>
      <w:lang w:eastAsia="en-US"/>
    </w:rPr>
  </w:style>
  <w:style w:type="paragraph" w:customStyle="1" w:styleId="a4">
    <w:name w:val="바탕글"/>
    <w:link w:val="Char"/>
    <w:rsid w:val="00C26F6F"/>
    <w:pPr>
      <w:pBdr>
        <w:top w:val="nil"/>
        <w:left w:val="nil"/>
        <w:bottom w:val="nil"/>
        <w:right w:val="nil"/>
        <w:between w:val="nil"/>
        <w:bar w:val="nil"/>
      </w:pBdr>
      <w:spacing w:after="0" w:line="384" w:lineRule="auto"/>
    </w:pPr>
    <w:rPr>
      <w:rFonts w:ascii="바탕" w:eastAsia="바탕" w:hAnsi="바탕" w:cs="바탕"/>
      <w:color w:val="000000"/>
      <w:kern w:val="0"/>
      <w:szCs w:val="20"/>
      <w:u w:color="000000"/>
      <w:bdr w:val="nil"/>
      <w:lang w:eastAsia="en-US"/>
    </w:rPr>
  </w:style>
  <w:style w:type="numbering" w:customStyle="1" w:styleId="List1">
    <w:name w:val="List 1"/>
    <w:basedOn w:val="a2"/>
    <w:rsid w:val="00C26F6F"/>
    <w:pPr>
      <w:numPr>
        <w:numId w:val="14"/>
      </w:numPr>
    </w:pPr>
  </w:style>
  <w:style w:type="numbering" w:customStyle="1" w:styleId="List21">
    <w:name w:val="List 21"/>
    <w:basedOn w:val="a2"/>
    <w:rsid w:val="00C26F6F"/>
    <w:pPr>
      <w:numPr>
        <w:numId w:val="12"/>
      </w:numPr>
    </w:pPr>
  </w:style>
  <w:style w:type="numbering" w:customStyle="1" w:styleId="List31">
    <w:name w:val="List 31"/>
    <w:basedOn w:val="a2"/>
    <w:rsid w:val="00C26F6F"/>
    <w:pPr>
      <w:numPr>
        <w:numId w:val="15"/>
      </w:numPr>
    </w:pPr>
  </w:style>
  <w:style w:type="numbering" w:customStyle="1" w:styleId="List41">
    <w:name w:val="List 41"/>
    <w:basedOn w:val="a2"/>
    <w:rsid w:val="00C26F6F"/>
    <w:pPr>
      <w:numPr>
        <w:numId w:val="13"/>
      </w:numPr>
    </w:pPr>
  </w:style>
  <w:style w:type="numbering" w:customStyle="1" w:styleId="List6">
    <w:name w:val="List 6"/>
    <w:basedOn w:val="a2"/>
    <w:rsid w:val="00C26F6F"/>
    <w:pPr>
      <w:numPr>
        <w:numId w:val="16"/>
      </w:numPr>
    </w:pPr>
  </w:style>
  <w:style w:type="character" w:customStyle="1" w:styleId="worddic1">
    <w:name w:val="word_dic1"/>
    <w:basedOn w:val="a0"/>
    <w:rsid w:val="00C26F6F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customStyle="1" w:styleId="Char">
    <w:name w:val="바탕글 Char"/>
    <w:basedOn w:val="a0"/>
    <w:link w:val="a4"/>
    <w:rsid w:val="00C26F6F"/>
    <w:rPr>
      <w:rFonts w:ascii="바탕" w:eastAsia="바탕" w:hAnsi="바탕" w:cs="바탕"/>
      <w:color w:val="000000"/>
      <w:kern w:val="0"/>
      <w:szCs w:val="20"/>
      <w:u w:color="000000"/>
      <w:bdr w:val="nil"/>
      <w:lang w:eastAsia="en-US"/>
    </w:rPr>
  </w:style>
  <w:style w:type="paragraph" w:styleId="a5">
    <w:name w:val="header"/>
    <w:basedOn w:val="a"/>
    <w:link w:val="Char0"/>
    <w:uiPriority w:val="99"/>
    <w:unhideWhenUsed/>
    <w:rsid w:val="00E979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979E5"/>
  </w:style>
  <w:style w:type="paragraph" w:styleId="a6">
    <w:name w:val="footer"/>
    <w:basedOn w:val="a"/>
    <w:link w:val="Char1"/>
    <w:uiPriority w:val="99"/>
    <w:unhideWhenUsed/>
    <w:rsid w:val="00E979E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97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6F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rsid w:val="00C26F6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맑은 고딕" w:eastAsia="맑은 고딕" w:hAnsi="맑은 고딕" w:cs="맑은 고딕"/>
      <w:color w:val="000000"/>
      <w:szCs w:val="20"/>
      <w:u w:color="000000"/>
      <w:bdr w:val="nil"/>
      <w:lang w:eastAsia="en-US"/>
    </w:rPr>
  </w:style>
  <w:style w:type="paragraph" w:styleId="a3">
    <w:name w:val="List Paragraph"/>
    <w:rsid w:val="00C26F6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00"/>
    </w:pPr>
    <w:rPr>
      <w:rFonts w:ascii="맑은 고딕" w:eastAsia="맑은 고딕" w:hAnsi="맑은 고딕" w:cs="맑은 고딕"/>
      <w:color w:val="000000"/>
      <w:szCs w:val="20"/>
      <w:u w:color="000000"/>
      <w:bdr w:val="nil"/>
      <w:lang w:eastAsia="en-US"/>
    </w:rPr>
  </w:style>
  <w:style w:type="paragraph" w:customStyle="1" w:styleId="a4">
    <w:name w:val="바탕글"/>
    <w:link w:val="Char"/>
    <w:rsid w:val="00C26F6F"/>
    <w:pPr>
      <w:pBdr>
        <w:top w:val="nil"/>
        <w:left w:val="nil"/>
        <w:bottom w:val="nil"/>
        <w:right w:val="nil"/>
        <w:between w:val="nil"/>
        <w:bar w:val="nil"/>
      </w:pBdr>
      <w:spacing w:after="0" w:line="384" w:lineRule="auto"/>
    </w:pPr>
    <w:rPr>
      <w:rFonts w:ascii="바탕" w:eastAsia="바탕" w:hAnsi="바탕" w:cs="바탕"/>
      <w:color w:val="000000"/>
      <w:kern w:val="0"/>
      <w:szCs w:val="20"/>
      <w:u w:color="000000"/>
      <w:bdr w:val="nil"/>
      <w:lang w:eastAsia="en-US"/>
    </w:rPr>
  </w:style>
  <w:style w:type="numbering" w:customStyle="1" w:styleId="List1">
    <w:name w:val="List 1"/>
    <w:basedOn w:val="a2"/>
    <w:rsid w:val="00C26F6F"/>
    <w:pPr>
      <w:numPr>
        <w:numId w:val="14"/>
      </w:numPr>
    </w:pPr>
  </w:style>
  <w:style w:type="numbering" w:customStyle="1" w:styleId="List21">
    <w:name w:val="List 21"/>
    <w:basedOn w:val="a2"/>
    <w:rsid w:val="00C26F6F"/>
    <w:pPr>
      <w:numPr>
        <w:numId w:val="12"/>
      </w:numPr>
    </w:pPr>
  </w:style>
  <w:style w:type="numbering" w:customStyle="1" w:styleId="List31">
    <w:name w:val="List 31"/>
    <w:basedOn w:val="a2"/>
    <w:rsid w:val="00C26F6F"/>
    <w:pPr>
      <w:numPr>
        <w:numId w:val="15"/>
      </w:numPr>
    </w:pPr>
  </w:style>
  <w:style w:type="numbering" w:customStyle="1" w:styleId="List41">
    <w:name w:val="List 41"/>
    <w:basedOn w:val="a2"/>
    <w:rsid w:val="00C26F6F"/>
    <w:pPr>
      <w:numPr>
        <w:numId w:val="13"/>
      </w:numPr>
    </w:pPr>
  </w:style>
  <w:style w:type="numbering" w:customStyle="1" w:styleId="List6">
    <w:name w:val="List 6"/>
    <w:basedOn w:val="a2"/>
    <w:rsid w:val="00C26F6F"/>
    <w:pPr>
      <w:numPr>
        <w:numId w:val="16"/>
      </w:numPr>
    </w:pPr>
  </w:style>
  <w:style w:type="character" w:customStyle="1" w:styleId="worddic1">
    <w:name w:val="word_dic1"/>
    <w:basedOn w:val="a0"/>
    <w:rsid w:val="00C26F6F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customStyle="1" w:styleId="Char">
    <w:name w:val="바탕글 Char"/>
    <w:basedOn w:val="a0"/>
    <w:link w:val="a4"/>
    <w:rsid w:val="00C26F6F"/>
    <w:rPr>
      <w:rFonts w:ascii="바탕" w:eastAsia="바탕" w:hAnsi="바탕" w:cs="바탕"/>
      <w:color w:val="000000"/>
      <w:kern w:val="0"/>
      <w:szCs w:val="20"/>
      <w:u w:color="000000"/>
      <w:bdr w:val="nil"/>
      <w:lang w:eastAsia="en-US"/>
    </w:rPr>
  </w:style>
  <w:style w:type="paragraph" w:styleId="a5">
    <w:name w:val="header"/>
    <w:basedOn w:val="a"/>
    <w:link w:val="Char0"/>
    <w:uiPriority w:val="99"/>
    <w:unhideWhenUsed/>
    <w:rsid w:val="00E979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979E5"/>
  </w:style>
  <w:style w:type="paragraph" w:styleId="a6">
    <w:name w:val="footer"/>
    <w:basedOn w:val="a"/>
    <w:link w:val="Char1"/>
    <w:uiPriority w:val="99"/>
    <w:unhideWhenUsed/>
    <w:rsid w:val="00E979E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9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porester</dc:creator>
  <cp:lastModifiedBy>porester</cp:lastModifiedBy>
  <cp:revision>2</cp:revision>
  <dcterms:created xsi:type="dcterms:W3CDTF">2016-06-12T08:53:00Z</dcterms:created>
  <dcterms:modified xsi:type="dcterms:W3CDTF">2016-06-12T08:53:00Z</dcterms:modified>
</cp:coreProperties>
</file>