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34A" w:rsidRPr="001A334A" w:rsidRDefault="001A334A">
      <w:pPr>
        <w:rPr>
          <w:lang w:val="en-GB"/>
        </w:rPr>
      </w:pPr>
      <w:bookmarkStart w:id="0" w:name="_GoBack"/>
      <w:bookmarkEnd w:id="0"/>
    </w:p>
    <w:tbl>
      <w:tblPr>
        <w:tblW w:w="0" w:type="auto"/>
        <w:jc w:val="center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02"/>
        <w:gridCol w:w="1502"/>
        <w:gridCol w:w="392"/>
        <w:gridCol w:w="1501"/>
        <w:gridCol w:w="391"/>
        <w:gridCol w:w="1501"/>
        <w:gridCol w:w="391"/>
        <w:gridCol w:w="1501"/>
        <w:gridCol w:w="391"/>
      </w:tblGrid>
      <w:tr w:rsidR="001A334A" w:rsidRPr="003D572D" w:rsidTr="00272258">
        <w:trPr>
          <w:tblHeader/>
          <w:jc w:val="center"/>
        </w:trPr>
        <w:tc>
          <w:tcPr>
            <w:tcW w:w="0" w:type="auto"/>
            <w:gridSpan w:val="9"/>
            <w:hideMark/>
          </w:tcPr>
          <w:p w:rsidR="001A334A" w:rsidRPr="001A334A" w:rsidRDefault="00353B9A" w:rsidP="00E41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                       </w:t>
            </w:r>
            <w:r w:rsidR="002722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Table </w:t>
            </w:r>
            <w:r w:rsidR="000B19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5</w:t>
            </w:r>
            <w:r w:rsidR="002722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. </w:t>
            </w:r>
            <w:r w:rsidR="001A334A"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Inter-Factor Correlations of the </w:t>
            </w:r>
            <w:r w:rsidR="00E41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LES </w:t>
            </w:r>
            <w:r w:rsidR="001A334A"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instrument </w:t>
            </w:r>
          </w:p>
          <w:p w:rsidR="001A334A" w:rsidRPr="001A334A" w:rsidRDefault="001A334A" w:rsidP="0077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</w:p>
        </w:tc>
      </w:tr>
      <w:tr w:rsidR="001A334A" w:rsidRPr="001A334A" w:rsidTr="00272258">
        <w:trPr>
          <w:tblHeader/>
          <w:jc w:val="center"/>
        </w:trPr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 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Factor1 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 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Factor2 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 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Factor3 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 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 xml:space="preserve">Factor4 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 </w:t>
            </w:r>
          </w:p>
        </w:tc>
      </w:tr>
      <w:tr w:rsidR="001A334A" w:rsidRPr="001A334A" w:rsidTr="00272258">
        <w:trPr>
          <w:jc w:val="center"/>
        </w:trPr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Factor1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100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56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62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31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</w:tr>
      <w:tr w:rsidR="001A334A" w:rsidRPr="001A334A" w:rsidTr="00272258">
        <w:trPr>
          <w:jc w:val="center"/>
        </w:trPr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Factor2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56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100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47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5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 </w:t>
            </w:r>
          </w:p>
        </w:tc>
      </w:tr>
      <w:tr w:rsidR="001A334A" w:rsidRPr="001A334A" w:rsidTr="00272258">
        <w:trPr>
          <w:jc w:val="center"/>
        </w:trPr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Factor3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62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47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100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21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 </w:t>
            </w:r>
          </w:p>
        </w:tc>
      </w:tr>
      <w:tr w:rsidR="001A334A" w:rsidRPr="001A334A" w:rsidTr="00272258">
        <w:trPr>
          <w:jc w:val="center"/>
        </w:trPr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Factor4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31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5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 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21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 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100</w:t>
            </w:r>
          </w:p>
        </w:tc>
        <w:tc>
          <w:tcPr>
            <w:tcW w:w="0" w:type="auto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v-SE"/>
              </w:rPr>
              <w:t>*</w:t>
            </w:r>
          </w:p>
        </w:tc>
      </w:tr>
      <w:tr w:rsidR="001A334A" w:rsidRPr="001A334A" w:rsidTr="00272258">
        <w:trPr>
          <w:jc w:val="center"/>
        </w:trPr>
        <w:tc>
          <w:tcPr>
            <w:tcW w:w="0" w:type="auto"/>
            <w:gridSpan w:val="9"/>
            <w:hideMark/>
          </w:tcPr>
          <w:p w:rsidR="001A334A" w:rsidRPr="001A334A" w:rsidRDefault="001A334A" w:rsidP="00770A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</w:pPr>
            <w:r w:rsidRPr="001A3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v-SE"/>
              </w:rPr>
              <w:t>Printed values are multiplied by 100 and rounded to the nearest integer. Values greater than 0.3 are flagged by an '*'.</w:t>
            </w:r>
          </w:p>
        </w:tc>
      </w:tr>
    </w:tbl>
    <w:p w:rsidR="001A334A" w:rsidRPr="001A334A" w:rsidRDefault="001A334A">
      <w:pPr>
        <w:rPr>
          <w:lang w:val="en-GB"/>
        </w:rPr>
      </w:pPr>
    </w:p>
    <w:p w:rsidR="00A641AC" w:rsidRPr="001A334A" w:rsidRDefault="00A641AC" w:rsidP="001A334A">
      <w:pPr>
        <w:rPr>
          <w:lang w:val="en-GB"/>
        </w:rPr>
      </w:pPr>
    </w:p>
    <w:tbl>
      <w:tblPr>
        <w:tblStyle w:val="Tabellrutn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799"/>
      </w:tblGrid>
      <w:tr w:rsidR="001A334A" w:rsidRPr="001A334A" w:rsidTr="000123B0">
        <w:tc>
          <w:tcPr>
            <w:tcW w:w="2268" w:type="dxa"/>
          </w:tcPr>
          <w:p w:rsidR="001A334A" w:rsidRPr="001A334A" w:rsidRDefault="001A334A" w:rsidP="001A334A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A334A">
              <w:rPr>
                <w:lang w:val="en-GB"/>
              </w:rPr>
              <w:t>Factor 1/Dimension 1</w:t>
            </w:r>
          </w:p>
        </w:tc>
        <w:tc>
          <w:tcPr>
            <w:tcW w:w="6799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Supervisor relationship</w:t>
            </w:r>
          </w:p>
        </w:tc>
      </w:tr>
      <w:tr w:rsidR="001A334A" w:rsidRPr="003D572D" w:rsidTr="000123B0">
        <w:tc>
          <w:tcPr>
            <w:tcW w:w="2268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Factor 2/Dimension 2</w:t>
            </w:r>
          </w:p>
        </w:tc>
        <w:tc>
          <w:tcPr>
            <w:tcW w:w="6799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Pedagogical atmosphere on the PHC centre</w:t>
            </w:r>
          </w:p>
        </w:tc>
      </w:tr>
      <w:tr w:rsidR="001A334A" w:rsidRPr="003D572D" w:rsidTr="000123B0">
        <w:tc>
          <w:tcPr>
            <w:tcW w:w="2268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Factor 3/Dimension 3</w:t>
            </w:r>
          </w:p>
        </w:tc>
        <w:tc>
          <w:tcPr>
            <w:tcW w:w="6799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Leadership style of the manager of the PHC centre</w:t>
            </w:r>
          </w:p>
        </w:tc>
      </w:tr>
      <w:tr w:rsidR="001A334A" w:rsidRPr="001A334A" w:rsidTr="000123B0">
        <w:tc>
          <w:tcPr>
            <w:tcW w:w="2268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Factor 4/Dimension 4</w:t>
            </w:r>
          </w:p>
        </w:tc>
        <w:tc>
          <w:tcPr>
            <w:tcW w:w="6799" w:type="dxa"/>
          </w:tcPr>
          <w:p w:rsidR="001A334A" w:rsidRPr="001A334A" w:rsidRDefault="001A334A" w:rsidP="001A334A">
            <w:pPr>
              <w:rPr>
                <w:lang w:val="en-GB"/>
              </w:rPr>
            </w:pPr>
            <w:r w:rsidRPr="001A334A">
              <w:rPr>
                <w:lang w:val="en-GB"/>
              </w:rPr>
              <w:t>Premises of the patient</w:t>
            </w:r>
          </w:p>
        </w:tc>
      </w:tr>
    </w:tbl>
    <w:p w:rsidR="001A334A" w:rsidRPr="001A334A" w:rsidRDefault="001A334A" w:rsidP="001A334A">
      <w:pPr>
        <w:rPr>
          <w:lang w:val="en-GB"/>
        </w:rPr>
      </w:pPr>
    </w:p>
    <w:sectPr w:rsidR="001A334A" w:rsidRPr="001A3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4A"/>
    <w:rsid w:val="000123B0"/>
    <w:rsid w:val="000B196A"/>
    <w:rsid w:val="001A334A"/>
    <w:rsid w:val="00272258"/>
    <w:rsid w:val="00353B9A"/>
    <w:rsid w:val="003D572D"/>
    <w:rsid w:val="00A641AC"/>
    <w:rsid w:val="00A845B6"/>
    <w:rsid w:val="00D47E3D"/>
    <w:rsid w:val="00E41716"/>
    <w:rsid w:val="00E7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29B56-908C-4FC1-989E-C838330D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4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A3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012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123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Öhman</dc:creator>
  <cp:lastModifiedBy>Eva Öhman</cp:lastModifiedBy>
  <cp:revision>2</cp:revision>
  <cp:lastPrinted>2016-09-08T16:40:00Z</cp:lastPrinted>
  <dcterms:created xsi:type="dcterms:W3CDTF">2016-10-03T08:00:00Z</dcterms:created>
  <dcterms:modified xsi:type="dcterms:W3CDTF">2016-10-03T08:00:00Z</dcterms:modified>
</cp:coreProperties>
</file>