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4BC" w:rsidRDefault="002B24BC">
      <w:pPr>
        <w:rPr>
          <w:lang w:val="en-US"/>
        </w:rPr>
      </w:pPr>
    </w:p>
    <w:p w:rsidR="002B24BC" w:rsidRDefault="002B24BC">
      <w:pPr>
        <w:rPr>
          <w:rFonts w:ascii="Arial" w:hAnsi="Arial" w:cs="Arial"/>
          <w:b/>
          <w:sz w:val="22"/>
          <w:szCs w:val="22"/>
          <w:lang w:val="en-US"/>
        </w:rPr>
      </w:pPr>
      <w:r w:rsidRPr="00CB72C1">
        <w:rPr>
          <w:rFonts w:ascii="Arial" w:hAnsi="Arial" w:cs="Arial"/>
          <w:b/>
          <w:sz w:val="22"/>
          <w:szCs w:val="22"/>
          <w:lang w:val="en-US"/>
        </w:rPr>
        <w:t>Semi structured guid</w:t>
      </w:r>
      <w:r w:rsidR="00CB72C1" w:rsidRPr="00CB72C1">
        <w:rPr>
          <w:rFonts w:ascii="Arial" w:hAnsi="Arial" w:cs="Arial"/>
          <w:b/>
          <w:sz w:val="22"/>
          <w:szCs w:val="22"/>
          <w:lang w:val="en-US"/>
        </w:rPr>
        <w:t>e</w:t>
      </w:r>
      <w:r w:rsidRPr="00CB72C1">
        <w:rPr>
          <w:rFonts w:ascii="Arial" w:hAnsi="Arial" w:cs="Arial"/>
          <w:b/>
          <w:sz w:val="22"/>
          <w:szCs w:val="22"/>
          <w:lang w:val="en-US"/>
        </w:rPr>
        <w:t>line for focus groups</w:t>
      </w:r>
    </w:p>
    <w:p w:rsidR="00CA4FE3" w:rsidRPr="00CB72C1" w:rsidRDefault="00CA4FE3">
      <w:pPr>
        <w:rPr>
          <w:rFonts w:ascii="Arial" w:hAnsi="Arial" w:cs="Arial"/>
          <w:b/>
          <w:sz w:val="22"/>
          <w:szCs w:val="22"/>
          <w:lang w:val="en-US"/>
        </w:rPr>
      </w:pPr>
    </w:p>
    <w:p w:rsidR="002B24BC" w:rsidRDefault="002B24BC">
      <w:pPr>
        <w:rPr>
          <w:lang w:val="en-US"/>
        </w:rPr>
      </w:pP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7229"/>
        <w:gridCol w:w="1194"/>
      </w:tblGrid>
      <w:tr w:rsidR="002B24BC" w:rsidRPr="00EE77D3" w:rsidTr="00EE77D3">
        <w:trPr>
          <w:tblHeader/>
        </w:trPr>
        <w:tc>
          <w:tcPr>
            <w:tcW w:w="1526" w:type="dxa"/>
            <w:shd w:val="clear" w:color="auto" w:fill="D9D9D9"/>
          </w:tcPr>
          <w:p w:rsidR="002B24BC" w:rsidRPr="00EE77D3" w:rsidRDefault="00EE77D3" w:rsidP="002B24BC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Category</w:t>
            </w:r>
          </w:p>
        </w:tc>
        <w:tc>
          <w:tcPr>
            <w:tcW w:w="7229" w:type="dxa"/>
            <w:shd w:val="clear" w:color="auto" w:fill="D9D9D9"/>
          </w:tcPr>
          <w:p w:rsidR="002B24BC" w:rsidRPr="00EE77D3" w:rsidRDefault="002B24BC" w:rsidP="002B24BC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Question</w:t>
            </w:r>
          </w:p>
        </w:tc>
        <w:tc>
          <w:tcPr>
            <w:tcW w:w="1194" w:type="dxa"/>
            <w:shd w:val="clear" w:color="auto" w:fill="D9D9D9"/>
          </w:tcPr>
          <w:p w:rsidR="002B24BC" w:rsidRPr="00EE77D3" w:rsidRDefault="002B24BC" w:rsidP="002B24BC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Time</w:t>
            </w: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br/>
              <w:t>(Minute</w:t>
            </w: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s</w:t>
            </w: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)</w:t>
            </w: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Introduction</w:t>
            </w:r>
          </w:p>
        </w:tc>
        <w:tc>
          <w:tcPr>
            <w:tcW w:w="7229" w:type="dxa"/>
            <w:shd w:val="clear" w:color="auto" w:fill="auto"/>
          </w:tcPr>
          <w:p w:rsidR="002B24BC" w:rsidRPr="00EE77D3" w:rsidRDefault="00CA4FE3" w:rsidP="00CA4FE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General information 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Question </w:t>
            </w: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Evaluation </w:t>
            </w: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of the first module</w:t>
            </w:r>
          </w:p>
          <w:p w:rsidR="002B24BC" w:rsidRPr="00EE77D3" w:rsidRDefault="002B24BC" w:rsidP="002B24BC">
            <w:pPr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When you look back on the last 12 months </w:t>
            </w:r>
          </w:p>
          <w:p w:rsidR="002B24BC" w:rsidRPr="00EE77D3" w:rsidRDefault="002B24BC" w:rsidP="002B24BC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What </w:t>
            </w:r>
            <w:r w:rsidR="00EE77D3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content </w:t>
            </w: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was very relevant</w:t>
            </w:r>
            <w:r w:rsidR="00DF7878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r w:rsidR="00EE77D3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/</w:t>
            </w:r>
            <w:r w:rsidR="00DF7878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r w:rsidR="00EE77D3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important</w:t>
            </w: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to you?</w:t>
            </w:r>
          </w:p>
          <w:p w:rsidR="002B24BC" w:rsidRPr="00EE77D3" w:rsidRDefault="00EE77D3" w:rsidP="00EE77D3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Where do you see possible room for improvement</w:t>
            </w:r>
            <w:r w:rsidR="002B24BC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?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Transition</w:t>
            </w:r>
          </w:p>
        </w:tc>
        <w:tc>
          <w:tcPr>
            <w:tcW w:w="7229" w:type="dxa"/>
            <w:shd w:val="clear" w:color="auto" w:fill="auto"/>
          </w:tcPr>
          <w:p w:rsidR="002B24BC" w:rsidRPr="00EE77D3" w:rsidRDefault="002B24BC" w:rsidP="00EE77D3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The programme combines vocational training and an academic qualification. </w:t>
            </w:r>
            <w:r w:rsidR="00EE77D3">
              <w:rPr>
                <w:rFonts w:ascii="Arial" w:hAnsi="Arial" w:cs="Arial"/>
                <w:sz w:val="22"/>
                <w:szCs w:val="22"/>
                <w:lang w:val="en-GB"/>
              </w:rPr>
              <w:t>H</w:t>
            </w: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ow </w:t>
            </w:r>
            <w:r w:rsid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do </w:t>
            </w: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you cope with this double </w:t>
            </w:r>
            <w:proofErr w:type="gramStart"/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burden.</w:t>
            </w:r>
            <w:proofErr w:type="gramEnd"/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Question</w:t>
            </w:r>
            <w:r w:rsidR="002B24BC"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 2</w:t>
            </w:r>
          </w:p>
        </w:tc>
        <w:tc>
          <w:tcPr>
            <w:tcW w:w="7229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Compatibility / Overlaps</w:t>
            </w:r>
          </w:p>
          <w:p w:rsidR="002B24BC" w:rsidRPr="00EE77D3" w:rsidRDefault="002B24BC" w:rsidP="002B24BC">
            <w:pPr>
              <w:numPr>
                <w:ilvl w:val="0"/>
                <w:numId w:val="1"/>
              </w:numPr>
              <w:tabs>
                <w:tab w:val="clear" w:pos="720"/>
                <w:tab w:val="num" w:pos="460"/>
              </w:tabs>
              <w:spacing w:line="360" w:lineRule="auto"/>
              <w:ind w:left="460" w:hanging="425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Which difficulties and challenges do you encounter in the compatibility of academic and vocational training</w:t>
            </w:r>
            <w:r w:rsidR="00CB72C1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?</w:t>
            </w: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</w:p>
          <w:p w:rsidR="002B24BC" w:rsidRPr="00EE77D3" w:rsidRDefault="002B24BC" w:rsidP="00EE77D3">
            <w:pPr>
              <w:numPr>
                <w:ilvl w:val="0"/>
                <w:numId w:val="1"/>
              </w:numPr>
              <w:tabs>
                <w:tab w:val="clear" w:pos="720"/>
                <w:tab w:val="num" w:pos="460"/>
              </w:tabs>
              <w:spacing w:line="360" w:lineRule="auto"/>
              <w:ind w:left="460" w:hanging="425"/>
              <w:rPr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Which overlaps </w:t>
            </w:r>
            <w:r w:rsidR="00CB72C1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in content </w:t>
            </w: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do you see?</w:t>
            </w:r>
            <w:r w:rsidR="00CB72C1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r w:rsidR="00EE77D3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Helpful</w:t>
            </w:r>
            <w:r w:rsidR="00CB72C1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? Unnecessary?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15</w:t>
            </w: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Transition</w:t>
            </w:r>
          </w:p>
        </w:tc>
        <w:tc>
          <w:tcPr>
            <w:tcW w:w="7229" w:type="dxa"/>
            <w:shd w:val="clear" w:color="auto" w:fill="auto"/>
          </w:tcPr>
          <w:p w:rsidR="002B24BC" w:rsidRPr="00EE77D3" w:rsidRDefault="00CB72C1" w:rsidP="00CB72C1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At the moment you are in the role of a trainee and a student.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Question</w:t>
            </w:r>
            <w:r w:rsidR="002B24BC"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 3</w:t>
            </w:r>
          </w:p>
        </w:tc>
        <w:tc>
          <w:tcPr>
            <w:tcW w:w="7229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Individual role perception</w:t>
            </w:r>
          </w:p>
          <w:p w:rsidR="002B24BC" w:rsidRPr="00EE77D3" w:rsidRDefault="00CB72C1" w:rsidP="002B24BC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In which situations do you feel like a student</w:t>
            </w:r>
            <w:r w:rsidR="002B24BC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? </w:t>
            </w:r>
          </w:p>
          <w:p w:rsidR="00CB72C1" w:rsidRPr="00EE77D3" w:rsidRDefault="00CB72C1" w:rsidP="00CB72C1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Please report on the feedback you receive from your social environment (friends, family)</w:t>
            </w:r>
          </w:p>
          <w:p w:rsidR="002B24BC" w:rsidRPr="00EE77D3" w:rsidRDefault="00CB72C1" w:rsidP="00CB72C1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Please describe what experiences you make in the practice setting.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Transition</w:t>
            </w:r>
          </w:p>
        </w:tc>
        <w:tc>
          <w:tcPr>
            <w:tcW w:w="7229" w:type="dxa"/>
            <w:shd w:val="clear" w:color="auto" w:fill="auto"/>
          </w:tcPr>
          <w:p w:rsidR="002B24BC" w:rsidRPr="00EE77D3" w:rsidRDefault="00CB72C1" w:rsidP="00CA4FE3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In the seminars of the programme you learn together with students from other health professions. 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Question</w:t>
            </w:r>
            <w:r w:rsidR="002B24BC" w:rsidRPr="00EE77D3">
              <w:rPr>
                <w:rFonts w:ascii="Arial" w:hAnsi="Arial" w:cs="Arial"/>
                <w:sz w:val="22"/>
                <w:szCs w:val="22"/>
                <w:lang w:val="en-GB"/>
              </w:rPr>
              <w:t xml:space="preserve"> 4</w:t>
            </w:r>
          </w:p>
        </w:tc>
        <w:tc>
          <w:tcPr>
            <w:tcW w:w="7229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C</w:t>
            </w:r>
            <w:r w:rsidR="002B24BC"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on</w:t>
            </w: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c</w:t>
            </w:r>
            <w:r w:rsidR="002B24BC"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ept </w:t>
            </w:r>
            <w:r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>of interprofessional Learning</w:t>
            </w:r>
            <w:r w:rsidR="002B24BC" w:rsidRPr="00EE77D3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</w:p>
          <w:p w:rsidR="002B24BC" w:rsidRPr="00EE77D3" w:rsidRDefault="00CB72C1" w:rsidP="00EE77D3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How do you perceive learning together with other health professionals?</w:t>
            </w:r>
            <w:r w:rsid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Benefits</w:t>
            </w:r>
            <w:proofErr w:type="gramStart"/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?,</w:t>
            </w:r>
            <w:proofErr w:type="gramEnd"/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challenges?</w:t>
            </w:r>
            <w:r w:rsidR="00EE77D3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, Learning together with medical students</w:t>
            </w:r>
            <w:r w:rsidR="002B24BC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?</w:t>
            </w:r>
          </w:p>
          <w:p w:rsidR="002B24BC" w:rsidRPr="00EE77D3" w:rsidRDefault="00EE77D3" w:rsidP="00EE77D3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Professional identity</w:t>
            </w: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: in what way has the perception of you own (and other) health profession(s) changed.  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15</w:t>
            </w:r>
          </w:p>
        </w:tc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CB72C1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Wrap-up</w:t>
            </w:r>
          </w:p>
        </w:tc>
        <w:tc>
          <w:tcPr>
            <w:tcW w:w="7229" w:type="dxa"/>
            <w:shd w:val="clear" w:color="auto" w:fill="auto"/>
          </w:tcPr>
          <w:p w:rsidR="00EE77D3" w:rsidRPr="00EE77D3" w:rsidRDefault="00EE77D3" w:rsidP="00EE77D3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What are your expectations and worries about the future? </w:t>
            </w:r>
          </w:p>
          <w:p w:rsidR="002B24BC" w:rsidRPr="00EE77D3" w:rsidRDefault="00EE77D3" w:rsidP="00EE77D3">
            <w:pPr>
              <w:numPr>
                <w:ilvl w:val="0"/>
                <w:numId w:val="1"/>
              </w:numPr>
              <w:tabs>
                <w:tab w:val="clear" w:pos="720"/>
                <w:tab w:val="num" w:pos="428"/>
              </w:tabs>
              <w:spacing w:line="360" w:lineRule="auto"/>
              <w:ind w:left="428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What </w:t>
            </w:r>
            <w:r w:rsidR="00421A26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are you looking forward to and </w:t>
            </w:r>
            <w:r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what are your concerns</w:t>
            </w:r>
            <w:r w:rsidR="002B24BC" w:rsidRPr="00EE77D3">
              <w:rPr>
                <w:rFonts w:ascii="Arial" w:hAnsi="Arial" w:cs="Arial"/>
                <w:i/>
                <w:sz w:val="22"/>
                <w:szCs w:val="22"/>
                <w:lang w:val="en-GB"/>
              </w:rPr>
              <w:t>?</w:t>
            </w: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</w:p>
        </w:tc>
        <w:bookmarkStart w:id="0" w:name="_GoBack"/>
        <w:bookmarkEnd w:id="0"/>
      </w:tr>
      <w:tr w:rsidR="002B24BC" w:rsidRPr="00EE77D3" w:rsidTr="00EE77D3">
        <w:tc>
          <w:tcPr>
            <w:tcW w:w="1526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7229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194" w:type="dxa"/>
            <w:shd w:val="clear" w:color="auto" w:fill="auto"/>
          </w:tcPr>
          <w:p w:rsidR="002B24BC" w:rsidRPr="00EE77D3" w:rsidRDefault="002B24BC" w:rsidP="002B24B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fldChar w:fldCharType="begin"/>
            </w: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=SUM(ABOVE) </w:instrText>
            </w: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EE77D3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64</w:t>
            </w:r>
            <w:r w:rsidRPr="00EE77D3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:rsidR="00EE77D3" w:rsidRPr="00456892" w:rsidRDefault="00EE77D3">
      <w:pPr>
        <w:rPr>
          <w:lang w:val="en-US"/>
        </w:rPr>
      </w:pPr>
    </w:p>
    <w:sectPr w:rsidR="00EE77D3" w:rsidRPr="004568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42732"/>
    <w:multiLevelType w:val="hybridMultilevel"/>
    <w:tmpl w:val="C3902670"/>
    <w:lvl w:ilvl="0" w:tplc="0407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A56D1A"/>
    <w:multiLevelType w:val="hybridMultilevel"/>
    <w:tmpl w:val="A268E1B4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92"/>
    <w:rsid w:val="002B24BC"/>
    <w:rsid w:val="002F7E98"/>
    <w:rsid w:val="00421A26"/>
    <w:rsid w:val="00456892"/>
    <w:rsid w:val="00CA4FE3"/>
    <w:rsid w:val="00CB72C1"/>
    <w:rsid w:val="00D23906"/>
    <w:rsid w:val="00DF7878"/>
    <w:rsid w:val="00EE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F7E98"/>
    <w:rPr>
      <w:sz w:val="24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qFormat/>
    <w:rsid w:val="002F7E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2F7E98"/>
    <w:pPr>
      <w:keepNext/>
      <w:spacing w:before="240" w:after="120"/>
      <w:outlineLvl w:val="2"/>
    </w:pPr>
    <w:rPr>
      <w:rFonts w:ascii="Arial" w:eastAsiaTheme="majorEastAsia" w:hAnsi="Arial" w:cstheme="majorBidi"/>
      <w:bCs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F7E98"/>
    <w:rPr>
      <w:rFonts w:ascii="Arial" w:hAnsi="Arial" w:cs="Arial"/>
      <w:b/>
      <w:bCs/>
      <w:kern w:val="32"/>
      <w:sz w:val="32"/>
      <w:szCs w:val="32"/>
      <w:lang w:eastAsia="ja-JP"/>
    </w:rPr>
  </w:style>
  <w:style w:type="character" w:customStyle="1" w:styleId="berschrift3Zchn">
    <w:name w:val="Überschrift 3 Zchn"/>
    <w:basedOn w:val="Absatz-Standardschriftart"/>
    <w:link w:val="berschrift3"/>
    <w:rsid w:val="002F7E98"/>
    <w:rPr>
      <w:rFonts w:ascii="Arial" w:eastAsiaTheme="majorEastAsia" w:hAnsi="Arial" w:cstheme="majorBidi"/>
      <w:bCs/>
      <w:sz w:val="22"/>
      <w:szCs w:val="26"/>
      <w:lang w:eastAsia="ja-JP"/>
    </w:rPr>
  </w:style>
  <w:style w:type="paragraph" w:styleId="Aufzhlungszeichen">
    <w:name w:val="List Bullet"/>
    <w:basedOn w:val="Standard"/>
    <w:autoRedefine/>
    <w:rsid w:val="002B24BC"/>
    <w:pPr>
      <w:spacing w:after="60"/>
    </w:pPr>
    <w:rPr>
      <w:rFonts w:ascii="Arial" w:eastAsia="Times New Roman" w:hAnsi="Arial"/>
      <w:i/>
      <w:sz w:val="22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F7E98"/>
    <w:rPr>
      <w:sz w:val="24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qFormat/>
    <w:rsid w:val="002F7E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2F7E98"/>
    <w:pPr>
      <w:keepNext/>
      <w:spacing w:before="240" w:after="120"/>
      <w:outlineLvl w:val="2"/>
    </w:pPr>
    <w:rPr>
      <w:rFonts w:ascii="Arial" w:eastAsiaTheme="majorEastAsia" w:hAnsi="Arial" w:cstheme="majorBidi"/>
      <w:bCs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F7E98"/>
    <w:rPr>
      <w:rFonts w:ascii="Arial" w:hAnsi="Arial" w:cs="Arial"/>
      <w:b/>
      <w:bCs/>
      <w:kern w:val="32"/>
      <w:sz w:val="32"/>
      <w:szCs w:val="32"/>
      <w:lang w:eastAsia="ja-JP"/>
    </w:rPr>
  </w:style>
  <w:style w:type="character" w:customStyle="1" w:styleId="berschrift3Zchn">
    <w:name w:val="Überschrift 3 Zchn"/>
    <w:basedOn w:val="Absatz-Standardschriftart"/>
    <w:link w:val="berschrift3"/>
    <w:rsid w:val="002F7E98"/>
    <w:rPr>
      <w:rFonts w:ascii="Arial" w:eastAsiaTheme="majorEastAsia" w:hAnsi="Arial" w:cstheme="majorBidi"/>
      <w:bCs/>
      <w:sz w:val="22"/>
      <w:szCs w:val="26"/>
      <w:lang w:eastAsia="ja-JP"/>
    </w:rPr>
  </w:style>
  <w:style w:type="paragraph" w:styleId="Aufzhlungszeichen">
    <w:name w:val="List Bullet"/>
    <w:basedOn w:val="Standard"/>
    <w:autoRedefine/>
    <w:rsid w:val="002B24BC"/>
    <w:pPr>
      <w:spacing w:after="60"/>
    </w:pPr>
    <w:rPr>
      <w:rFonts w:ascii="Arial" w:eastAsia="Times New Roman" w:hAnsi="Arial"/>
      <w:i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53DE9BAF</Template>
  <TotalTime>0</TotalTime>
  <Pages>1</Pages>
  <Words>209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Heidelberg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Mahler, Cornelia</dc:creator>
  <cp:lastModifiedBy>Mahler, Cornelia</cp:lastModifiedBy>
  <cp:revision>4</cp:revision>
  <dcterms:created xsi:type="dcterms:W3CDTF">2018-01-12T14:59:00Z</dcterms:created>
  <dcterms:modified xsi:type="dcterms:W3CDTF">2018-01-12T15:47:00Z</dcterms:modified>
</cp:coreProperties>
</file>