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BD" w:rsidRPr="002517BD" w:rsidRDefault="008D103E" w:rsidP="002517BD">
      <w:pPr>
        <w:tabs>
          <w:tab w:val="left" w:pos="270"/>
          <w:tab w:val="left" w:pos="480"/>
          <w:tab w:val="left" w:pos="720"/>
        </w:tabs>
        <w:ind w:right="-90"/>
        <w:jc w:val="both"/>
        <w:rPr>
          <w:rFonts w:ascii="Times New Roman" w:hAnsi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/>
          <w:color w:val="171717" w:themeColor="background2" w:themeShade="1A"/>
          <w:sz w:val="24"/>
          <w:szCs w:val="24"/>
        </w:rPr>
        <w:t>Additional file 1</w:t>
      </w:r>
      <w:bookmarkStart w:id="0" w:name="_GoBack"/>
      <w:bookmarkEnd w:id="0"/>
      <w:r w:rsidR="002517BD" w:rsidRPr="002517BD">
        <w:rPr>
          <w:rFonts w:ascii="Times New Roman" w:hAnsi="Times New Roman"/>
          <w:color w:val="171717" w:themeColor="background2" w:themeShade="1A"/>
          <w:sz w:val="24"/>
          <w:szCs w:val="24"/>
        </w:rPr>
        <w:t>:  C</w:t>
      </w:r>
      <w:r w:rsidR="002517BD">
        <w:rPr>
          <w:rFonts w:ascii="Times New Roman" w:hAnsi="Times New Roman"/>
          <w:color w:val="171717" w:themeColor="background2" w:themeShade="1A"/>
          <w:sz w:val="24"/>
          <w:szCs w:val="24"/>
        </w:rPr>
        <w:t>ommunication Skills Checklist</w:t>
      </w:r>
      <w:r w:rsidR="002517BD" w:rsidRPr="002517BD">
        <w:rPr>
          <w:rFonts w:ascii="Times New Roman" w:hAnsi="Times New Roman"/>
          <w:color w:val="171717" w:themeColor="background2" w:themeShade="1A"/>
          <w:sz w:val="24"/>
          <w:szCs w:val="24"/>
        </w:rPr>
        <w:t xml:space="preserve"> </w:t>
      </w:r>
      <w:r w:rsidR="002517BD">
        <w:rPr>
          <w:rFonts w:ascii="Times New Roman" w:hAnsi="Times New Roman"/>
          <w:color w:val="171717" w:themeColor="background2" w:themeShade="1A"/>
          <w:sz w:val="24"/>
          <w:szCs w:val="24"/>
        </w:rPr>
        <w:t xml:space="preserve">filled by </w:t>
      </w:r>
      <w:r w:rsidR="002517BD" w:rsidRPr="002517BD">
        <w:rPr>
          <w:rFonts w:ascii="Times New Roman" w:hAnsi="Times New Roman"/>
          <w:color w:val="171717" w:themeColor="background2" w:themeShade="1A"/>
          <w:sz w:val="24"/>
          <w:szCs w:val="24"/>
        </w:rPr>
        <w:t>SP</w:t>
      </w:r>
      <w:r w:rsidR="002517BD">
        <w:rPr>
          <w:rFonts w:ascii="Times New Roman" w:hAnsi="Times New Roman"/>
          <w:color w:val="171717" w:themeColor="background2" w:themeShade="1A"/>
          <w:sz w:val="24"/>
          <w:szCs w:val="24"/>
        </w:rPr>
        <w:t>s</w:t>
      </w:r>
      <w:r w:rsidR="002517BD" w:rsidRPr="002517BD">
        <w:rPr>
          <w:rFonts w:ascii="Times New Roman" w:hAnsi="Times New Roman"/>
          <w:color w:val="171717" w:themeColor="background2" w:themeShade="1A"/>
          <w:sz w:val="24"/>
          <w:szCs w:val="24"/>
        </w:rPr>
        <w:t xml:space="preserve"> </w:t>
      </w:r>
    </w:p>
    <w:p w:rsidR="002517BD" w:rsidRPr="00CB44D5" w:rsidRDefault="002517BD" w:rsidP="002517BD">
      <w:pPr>
        <w:tabs>
          <w:tab w:val="left" w:pos="270"/>
          <w:tab w:val="left" w:pos="480"/>
          <w:tab w:val="left" w:pos="1080"/>
          <w:tab w:val="left" w:pos="4920"/>
        </w:tabs>
        <w:ind w:left="720" w:right="-90" w:hanging="1080"/>
        <w:jc w:val="both"/>
        <w:rPr>
          <w:rFonts w:ascii="Times New Roman" w:hAnsi="Times New Roman"/>
          <w:sz w:val="24"/>
          <w:szCs w:val="20"/>
        </w:rPr>
      </w:pPr>
      <w:r>
        <w:rPr>
          <w:rFonts w:ascii="Bookman" w:hAnsi="Bookman"/>
          <w:b/>
        </w:rPr>
        <w:t xml:space="preserve">       </w:t>
      </w:r>
    </w:p>
    <w:p w:rsidR="002517BD" w:rsidRPr="00CB44D5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rPr>
          <w:rFonts w:ascii="Bookman" w:hAnsi="Bookman"/>
          <w:b/>
        </w:rPr>
        <w:t xml:space="preserve"> </w:t>
      </w:r>
      <w:r>
        <w:t>1. The interviewer starts with open-ended questions (min2, max3)</w:t>
      </w:r>
      <w:r>
        <w:tab/>
      </w:r>
      <w:r w:rsidRPr="00CB44D5">
        <w:t xml:space="preserve">Yes □1 </w:t>
      </w:r>
      <w:r>
        <w:t xml:space="preserve">         </w:t>
      </w:r>
      <w:r w:rsidRPr="00CB44D5">
        <w:t>No □</w:t>
      </w:r>
      <w:r>
        <w:t xml:space="preserve"> </w:t>
      </w:r>
      <w:r w:rsidRPr="00CB44D5">
        <w:t>0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t xml:space="preserve">  2. The interviewer has eye</w:t>
      </w:r>
      <w:r w:rsidR="00F63552">
        <w:t>s contact during the interview</w:t>
      </w:r>
      <w:r>
        <w:t xml:space="preserve">                </w:t>
      </w:r>
      <w:r>
        <w:tab/>
        <w:t>Yes □1           Average</w:t>
      </w:r>
      <w:r w:rsidRPr="00CB44D5">
        <w:t xml:space="preserve"> □ 0.5   </w:t>
      </w:r>
      <w:r>
        <w:t xml:space="preserve">       </w:t>
      </w:r>
      <w:r w:rsidRPr="00CB44D5">
        <w:t xml:space="preserve"> No □ 0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t xml:space="preserve">3. The interviewer verbally summarized at least once                         </w:t>
      </w:r>
      <w:r>
        <w:tab/>
      </w:r>
      <w:proofErr w:type="gramStart"/>
      <w:r>
        <w:t>Yes</w:t>
      </w:r>
      <w:proofErr w:type="gramEnd"/>
      <w:r>
        <w:t xml:space="preserve"> □ 1          No   □ 0           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t xml:space="preserve">4. The interviewer non-verbal behavior is                                           </w:t>
      </w:r>
      <w:r>
        <w:tab/>
        <w:t>Good □ 1      Average □ 0.5        Poor □ 0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</w:pPr>
      <w:r>
        <w:t xml:space="preserve">5. The interviewer shows empathy when patient expresses pain       </w:t>
      </w:r>
      <w:r>
        <w:tab/>
        <w:t>Good □ 1      Average □ 0.5       Poor □ 0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t xml:space="preserve">6. The interviewer showed a structured interview                             </w:t>
      </w:r>
      <w:r>
        <w:tab/>
        <w:t>Good □1       Average □ 0.5       Poor □ 0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t xml:space="preserve">7. The interviewer asked more than one question at a time            </w:t>
      </w:r>
      <w:r>
        <w:tab/>
        <w:t xml:space="preserve">Yes □ 0         No   □ 1      </w:t>
      </w:r>
    </w:p>
    <w:p w:rsidR="002517BD" w:rsidRDefault="002517BD" w:rsidP="00251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ind w:right="-1260"/>
        <w:jc w:val="both"/>
      </w:pPr>
      <w:r>
        <w:t xml:space="preserve">8. The interviewer asked leading questions                                    </w:t>
      </w:r>
      <w:r>
        <w:tab/>
        <w:t xml:space="preserve">               </w:t>
      </w:r>
      <w:proofErr w:type="gramStart"/>
      <w:r>
        <w:t>Yes</w:t>
      </w:r>
      <w:proofErr w:type="gramEnd"/>
      <w:r>
        <w:t xml:space="preserve"> □ 0         No   □ 1  </w:t>
      </w:r>
    </w:p>
    <w:p w:rsidR="002517BD" w:rsidRDefault="002517BD" w:rsidP="002517BD">
      <w:pPr>
        <w:ind w:right="-1260"/>
        <w:jc w:val="both"/>
        <w:rPr>
          <w:rFonts w:ascii="Bookman" w:hAnsi="Bookman"/>
        </w:rPr>
      </w:pPr>
    </w:p>
    <w:p w:rsidR="002517BD" w:rsidRDefault="002517BD" w:rsidP="002517BD">
      <w:pPr>
        <w:ind w:right="-1260"/>
        <w:jc w:val="both"/>
        <w:rPr>
          <w:rFonts w:ascii="Bookman" w:hAnsi="Bookman"/>
        </w:rPr>
      </w:pPr>
      <w:r>
        <w:rPr>
          <w:rFonts w:ascii="Bookman" w:hAnsi="Bookman"/>
          <w:b/>
        </w:rPr>
        <w:t>Overall Assessment:</w:t>
      </w:r>
      <w:r>
        <w:rPr>
          <w:rFonts w:ascii="Bookman" w:hAnsi="Bookman"/>
        </w:rPr>
        <w:t xml:space="preserve"> Great </w:t>
      </w:r>
      <w:r>
        <w:rPr>
          <w:rFonts w:ascii="Bookman Old Style" w:hAnsi="Bookman Old Style"/>
        </w:rPr>
        <w:t>□ 2</w:t>
      </w:r>
      <w:r>
        <w:rPr>
          <w:rFonts w:ascii="Bookman" w:hAnsi="Bookman"/>
        </w:rPr>
        <w:t xml:space="preserve">     Good </w:t>
      </w:r>
      <w:r>
        <w:rPr>
          <w:rFonts w:ascii="Bookman Old Style" w:hAnsi="Bookman Old Style"/>
        </w:rPr>
        <w:t>□1.5     Fair □1      Poor □ 0.5</w:t>
      </w:r>
    </w:p>
    <w:p w:rsidR="002517BD" w:rsidRDefault="002517BD" w:rsidP="002517BD">
      <w:pPr>
        <w:ind w:right="-1260"/>
        <w:jc w:val="both"/>
        <w:rPr>
          <w:rFonts w:ascii="Bookman" w:hAnsi="Bookman"/>
        </w:rPr>
      </w:pPr>
    </w:p>
    <w:p w:rsidR="002517BD" w:rsidRPr="002517BD" w:rsidRDefault="002517BD" w:rsidP="002517BD">
      <w:pPr>
        <w:ind w:right="-1260"/>
        <w:jc w:val="both"/>
        <w:rPr>
          <w:rFonts w:ascii="Bookman" w:hAnsi="Bookman"/>
          <w:b/>
          <w:color w:val="000000" w:themeColor="text1"/>
        </w:rPr>
      </w:pPr>
      <w:r w:rsidRPr="002517BD">
        <w:rPr>
          <w:rFonts w:ascii="Bookman" w:hAnsi="Bookman"/>
          <w:b/>
          <w:color w:val="000000" w:themeColor="text1"/>
        </w:rPr>
        <w:t>TOTAL = ……/10</w:t>
      </w:r>
    </w:p>
    <w:p w:rsidR="002517BD" w:rsidRDefault="002517BD" w:rsidP="002517BD">
      <w:pPr>
        <w:ind w:right="-1260"/>
        <w:jc w:val="both"/>
        <w:rPr>
          <w:rFonts w:ascii="Bookman" w:hAnsi="Bookman"/>
        </w:rPr>
      </w:pPr>
    </w:p>
    <w:p w:rsidR="002517BD" w:rsidRDefault="002517BD" w:rsidP="002517BD">
      <w:pPr>
        <w:ind w:right="-1260"/>
        <w:jc w:val="both"/>
        <w:rPr>
          <w:rFonts w:ascii="Bookman" w:hAnsi="Bookman"/>
          <w:b/>
          <w:u w:val="single"/>
        </w:rPr>
      </w:pPr>
      <w:r>
        <w:rPr>
          <w:rFonts w:ascii="Bookman" w:hAnsi="Bookman"/>
          <w:b/>
          <w:u w:val="single"/>
        </w:rPr>
        <w:t>Remarks:</w:t>
      </w:r>
    </w:p>
    <w:p w:rsidR="002517BD" w:rsidRDefault="002517BD" w:rsidP="002517BD">
      <w:pPr>
        <w:spacing w:after="0" w:line="240" w:lineRule="auto"/>
        <w:ind w:right="-1260"/>
        <w:rPr>
          <w:rFonts w:ascii="Times New Roman" w:hAnsi="Times New Roman"/>
          <w:sz w:val="28"/>
          <w:szCs w:val="28"/>
        </w:rPr>
      </w:pPr>
    </w:p>
    <w:p w:rsidR="002517BD" w:rsidRDefault="002517BD" w:rsidP="002517BD">
      <w:pPr>
        <w:spacing w:after="0" w:line="240" w:lineRule="auto"/>
        <w:ind w:right="-1260"/>
        <w:rPr>
          <w:rFonts w:ascii="Times New Roman" w:hAnsi="Times New Roman"/>
          <w:sz w:val="28"/>
          <w:szCs w:val="28"/>
        </w:rPr>
      </w:pPr>
    </w:p>
    <w:p w:rsidR="006141E6" w:rsidRDefault="006141E6"/>
    <w:sectPr w:rsidR="006141E6" w:rsidSect="00D66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">
    <w:altName w:val="Bookman Old Style"/>
    <w:charset w:val="00"/>
    <w:family w:val="auto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8"/>
  </w:docVars>
  <w:rsids>
    <w:rsidRoot w:val="002517BD"/>
    <w:rsid w:val="001020CB"/>
    <w:rsid w:val="002517BD"/>
    <w:rsid w:val="006141E6"/>
    <w:rsid w:val="008D103E"/>
    <w:rsid w:val="00CE083C"/>
    <w:rsid w:val="00D6619B"/>
    <w:rsid w:val="00F6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517B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876</Characters>
  <Application>Microsoft Office Word</Application>
  <DocSecurity>0</DocSecurity>
  <Lines>219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Abi Raad</dc:creator>
  <cp:keywords/>
  <dc:description/>
  <cp:lastModifiedBy>LCAYAS</cp:lastModifiedBy>
  <cp:revision>6</cp:revision>
  <dcterms:created xsi:type="dcterms:W3CDTF">2017-08-14T13:52:00Z</dcterms:created>
  <dcterms:modified xsi:type="dcterms:W3CDTF">2018-12-06T08:29:00Z</dcterms:modified>
</cp:coreProperties>
</file>