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9A" w:rsidRPr="00B1629A" w:rsidRDefault="00B1629A" w:rsidP="00B1629A">
      <w:pPr>
        <w:rPr>
          <w:rFonts w:ascii="Times New Roman" w:hAnsi="Times New Roman" w:cs="Times New Roman"/>
          <w:sz w:val="24"/>
          <w:szCs w:val="24"/>
        </w:rPr>
      </w:pPr>
      <w:r w:rsidRPr="00B1629A">
        <w:rPr>
          <w:rFonts w:ascii="Times New Roman" w:hAnsi="Times New Roman" w:cs="Times New Roman"/>
          <w:sz w:val="24"/>
          <w:szCs w:val="24"/>
        </w:rPr>
        <w:t xml:space="preserve">Appendix 2: </w:t>
      </w:r>
      <w:r w:rsidRPr="00B1629A">
        <w:rPr>
          <w:rFonts w:ascii="Times New Roman" w:hAnsi="Times New Roman" w:cs="Times New Roman"/>
          <w:sz w:val="24"/>
          <w:szCs w:val="24"/>
        </w:rPr>
        <w:t>Pre</w:t>
      </w:r>
      <w:r w:rsidRPr="00B1629A">
        <w:rPr>
          <w:rFonts w:ascii="Times New Roman" w:hAnsi="Times New Roman" w:cs="Times New Roman"/>
          <w:sz w:val="24"/>
          <w:szCs w:val="24"/>
        </w:rPr>
        <w:t xml:space="preserve">-Assessment for Team-Based Learning </w:t>
      </w:r>
      <w:proofErr w:type="gramStart"/>
      <w:r w:rsidRPr="00B1629A">
        <w:rPr>
          <w:rFonts w:ascii="Times New Roman" w:hAnsi="Times New Roman" w:cs="Times New Roman"/>
          <w:sz w:val="24"/>
          <w:szCs w:val="24"/>
        </w:rPr>
        <w:t>During</w:t>
      </w:r>
      <w:proofErr w:type="gramEnd"/>
      <w:r w:rsidRPr="00B1629A">
        <w:rPr>
          <w:rFonts w:ascii="Times New Roman" w:hAnsi="Times New Roman" w:cs="Times New Roman"/>
          <w:sz w:val="24"/>
          <w:szCs w:val="24"/>
        </w:rPr>
        <w:t xml:space="preserve"> Residency Noon Conference</w:t>
      </w:r>
    </w:p>
    <w:p w:rsidR="009C1115" w:rsidRPr="00BD6B3C" w:rsidRDefault="009C1115" w:rsidP="009C11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122">
        <w:rPr>
          <w:rFonts w:ascii="Times New Roman" w:hAnsi="Times New Roman" w:cs="Times New Roman"/>
          <w:i/>
          <w:sz w:val="28"/>
          <w:szCs w:val="28"/>
        </w:rPr>
        <w:t>Team-Based Learning</w:t>
      </w:r>
      <w:r w:rsidR="00B1629A">
        <w:rPr>
          <w:rFonts w:ascii="Times New Roman" w:hAnsi="Times New Roman" w:cs="Times New Roman"/>
          <w:i/>
          <w:sz w:val="28"/>
          <w:szCs w:val="28"/>
        </w:rPr>
        <w:t xml:space="preserve"> - </w:t>
      </w:r>
      <w:bookmarkStart w:id="0" w:name="_GoBack"/>
      <w:bookmarkEnd w:id="0"/>
      <w:r w:rsidR="00C74092">
        <w:rPr>
          <w:rFonts w:ascii="Times New Roman" w:hAnsi="Times New Roman" w:cs="Times New Roman"/>
          <w:b/>
          <w:sz w:val="28"/>
          <w:szCs w:val="28"/>
        </w:rPr>
        <w:t>Pre-</w:t>
      </w:r>
      <w:r w:rsidRPr="00931122">
        <w:rPr>
          <w:rFonts w:ascii="Times New Roman" w:hAnsi="Times New Roman" w:cs="Times New Roman"/>
          <w:b/>
          <w:sz w:val="28"/>
          <w:szCs w:val="28"/>
        </w:rPr>
        <w:t>Assessment</w:t>
      </w:r>
    </w:p>
    <w:p w:rsidR="009C1115" w:rsidRPr="007871C9" w:rsidRDefault="009C1115" w:rsidP="009C1115">
      <w:pPr>
        <w:rPr>
          <w:rFonts w:ascii="Times New Roman" w:hAnsi="Times New Roman" w:cs="Times New Roman"/>
          <w:sz w:val="22"/>
        </w:rPr>
      </w:pPr>
    </w:p>
    <w:p w:rsidR="0088528F" w:rsidRDefault="009C1115" w:rsidP="009C1115">
      <w:pPr>
        <w:rPr>
          <w:rFonts w:ascii="Times New Roman" w:hAnsi="Times New Roman" w:cs="Times New Roman"/>
          <w:b/>
          <w:sz w:val="22"/>
        </w:rPr>
      </w:pPr>
      <w:r w:rsidRPr="007871C9">
        <w:rPr>
          <w:rFonts w:ascii="Times New Roman" w:hAnsi="Times New Roman" w:cs="Times New Roman"/>
          <w:b/>
          <w:sz w:val="22"/>
        </w:rPr>
        <w:t xml:space="preserve">Please </w:t>
      </w:r>
      <w:r w:rsidR="002F3D25" w:rsidRPr="007871C9">
        <w:rPr>
          <w:rFonts w:ascii="Times New Roman" w:hAnsi="Times New Roman" w:cs="Times New Roman"/>
          <w:b/>
          <w:sz w:val="22"/>
        </w:rPr>
        <w:t>circle</w:t>
      </w:r>
      <w:r w:rsidRPr="007871C9">
        <w:rPr>
          <w:rFonts w:ascii="Times New Roman" w:hAnsi="Times New Roman" w:cs="Times New Roman"/>
          <w:b/>
          <w:sz w:val="22"/>
        </w:rPr>
        <w:t xml:space="preserve"> </w:t>
      </w:r>
      <w:r w:rsidR="00C74092" w:rsidRPr="007871C9">
        <w:rPr>
          <w:rFonts w:ascii="Times New Roman" w:hAnsi="Times New Roman" w:cs="Times New Roman"/>
          <w:b/>
          <w:sz w:val="22"/>
        </w:rPr>
        <w:t>your level of training</w:t>
      </w:r>
    </w:p>
    <w:p w:rsidR="00B0568B" w:rsidRPr="002D7367" w:rsidRDefault="00B0568B" w:rsidP="009C1115">
      <w:pPr>
        <w:rPr>
          <w:rFonts w:ascii="Times New Roman" w:hAnsi="Times New Roman" w:cs="Times New Roman"/>
          <w:b/>
          <w:sz w:val="16"/>
          <w:szCs w:val="16"/>
        </w:rPr>
      </w:pPr>
    </w:p>
    <w:p w:rsidR="009C1115" w:rsidRPr="007871C9" w:rsidRDefault="002F3D25" w:rsidP="007578A3">
      <w:pPr>
        <w:jc w:val="center"/>
        <w:rPr>
          <w:rFonts w:ascii="Times New Roman" w:eastAsia="MS Gothic" w:hAnsi="Times New Roman" w:cs="Times New Roman"/>
          <w:color w:val="000000"/>
          <w:sz w:val="22"/>
        </w:rPr>
      </w:pPr>
      <w:r w:rsidRPr="007871C9">
        <w:rPr>
          <w:rFonts w:ascii="Times New Roman" w:eastAsia="MS Gothic" w:hAnsi="Times New Roman" w:cs="Times New Roman"/>
          <w:color w:val="000000"/>
          <w:sz w:val="22"/>
        </w:rPr>
        <w:t>MS3</w:t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>MS4</w:t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  <w:t>PGY1</w:t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>PGY2</w:t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>PGY3</w:t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>PGY4</w:t>
      </w:r>
      <w:r w:rsidR="00C16041"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16041" w:rsidRPr="007871C9">
        <w:rPr>
          <w:rFonts w:ascii="Times New Roman" w:eastAsia="MS Gothic" w:hAnsi="Times New Roman" w:cs="Times New Roman"/>
          <w:color w:val="000000"/>
          <w:sz w:val="22"/>
        </w:rPr>
        <w:tab/>
        <w:t>Other</w:t>
      </w:r>
    </w:p>
    <w:p w:rsidR="004C5624" w:rsidRPr="007871C9" w:rsidRDefault="004C5624" w:rsidP="009C1115">
      <w:pPr>
        <w:rPr>
          <w:rFonts w:ascii="Times New Roman" w:eastAsia="MS Gothic" w:hAnsi="Times New Roman" w:cs="Times New Roman"/>
          <w:color w:val="000000"/>
          <w:sz w:val="22"/>
        </w:rPr>
      </w:pPr>
    </w:p>
    <w:p w:rsidR="004C5624" w:rsidRDefault="002E236D" w:rsidP="009C1115">
      <w:pPr>
        <w:rPr>
          <w:rFonts w:ascii="Times New Roman" w:hAnsi="Times New Roman" w:cs="Times New Roman"/>
          <w:b/>
          <w:sz w:val="22"/>
        </w:rPr>
      </w:pPr>
      <w:r w:rsidRPr="007871C9">
        <w:rPr>
          <w:rFonts w:ascii="Times New Roman" w:hAnsi="Times New Roman" w:cs="Times New Roman"/>
          <w:b/>
          <w:sz w:val="22"/>
        </w:rPr>
        <w:t xml:space="preserve">Consider your </w:t>
      </w:r>
      <w:r w:rsidRPr="007871C9">
        <w:rPr>
          <w:rFonts w:ascii="Times New Roman" w:hAnsi="Times New Roman" w:cs="Times New Roman"/>
          <w:b/>
          <w:sz w:val="22"/>
          <w:u w:val="single"/>
        </w:rPr>
        <w:t xml:space="preserve">current </w:t>
      </w:r>
      <w:r w:rsidR="00EF3B28">
        <w:rPr>
          <w:rFonts w:ascii="Times New Roman" w:hAnsi="Times New Roman" w:cs="Times New Roman"/>
          <w:b/>
          <w:sz w:val="22"/>
          <w:u w:val="single"/>
        </w:rPr>
        <w:t xml:space="preserve">(or most recent) </w:t>
      </w:r>
      <w:r w:rsidRPr="007871C9">
        <w:rPr>
          <w:rFonts w:ascii="Times New Roman" w:hAnsi="Times New Roman" w:cs="Times New Roman"/>
          <w:b/>
          <w:sz w:val="22"/>
          <w:u w:val="single"/>
        </w:rPr>
        <w:t>clinical team</w:t>
      </w:r>
      <w:r w:rsidRPr="007871C9">
        <w:rPr>
          <w:rFonts w:ascii="Times New Roman" w:hAnsi="Times New Roman" w:cs="Times New Roman"/>
          <w:b/>
          <w:sz w:val="22"/>
        </w:rPr>
        <w:t xml:space="preserve">. </w:t>
      </w:r>
    </w:p>
    <w:p w:rsidR="007871C9" w:rsidRPr="007871C9" w:rsidRDefault="00CC5599" w:rsidP="009C1115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Please</w:t>
      </w:r>
      <w:r w:rsidR="00BE611E" w:rsidRPr="007871C9">
        <w:rPr>
          <w:rFonts w:ascii="Times New Roman" w:hAnsi="Times New Roman" w:cs="Times New Roman"/>
          <w:b/>
          <w:sz w:val="22"/>
        </w:rPr>
        <w:t xml:space="preserve"> </w:t>
      </w:r>
      <w:r w:rsidR="002E236D" w:rsidRPr="007871C9">
        <w:rPr>
          <w:rFonts w:ascii="Times New Roman" w:hAnsi="Times New Roman" w:cs="Times New Roman"/>
          <w:b/>
          <w:sz w:val="22"/>
        </w:rPr>
        <w:t xml:space="preserve">check the box that </w:t>
      </w:r>
      <w:r w:rsidR="00572C59">
        <w:rPr>
          <w:rFonts w:ascii="Times New Roman" w:hAnsi="Times New Roman" w:cs="Times New Roman"/>
          <w:b/>
          <w:sz w:val="22"/>
        </w:rPr>
        <w:t>represents</w:t>
      </w:r>
      <w:r w:rsidR="002E236D" w:rsidRPr="007871C9">
        <w:rPr>
          <w:rFonts w:ascii="Times New Roman" w:hAnsi="Times New Roman" w:cs="Times New Roman"/>
          <w:b/>
          <w:sz w:val="22"/>
        </w:rPr>
        <w:t xml:space="preserve"> your level of agreement with each statement.</w:t>
      </w:r>
      <w:r w:rsidR="00BE611E" w:rsidRPr="007871C9">
        <w:rPr>
          <w:rFonts w:ascii="Times New Roman" w:hAnsi="Times New Roman" w:cs="Times New Roman"/>
          <w:b/>
          <w:sz w:val="22"/>
        </w:rPr>
        <w:t xml:space="preserve"> </w:t>
      </w:r>
    </w:p>
    <w:tbl>
      <w:tblPr>
        <w:tblStyle w:val="TableGrid"/>
        <w:tblW w:w="9740" w:type="dxa"/>
        <w:tblLook w:val="04A0" w:firstRow="1" w:lastRow="0" w:firstColumn="1" w:lastColumn="0" w:noHBand="0" w:noVBand="1"/>
      </w:tblPr>
      <w:tblGrid>
        <w:gridCol w:w="6498"/>
        <w:gridCol w:w="648"/>
        <w:gridCol w:w="648"/>
        <w:gridCol w:w="649"/>
        <w:gridCol w:w="648"/>
        <w:gridCol w:w="649"/>
      </w:tblGrid>
      <w:tr w:rsidR="009B3A9B" w:rsidRPr="002B3D7F" w:rsidTr="009B3A9B">
        <w:trPr>
          <w:cantSplit/>
          <w:trHeight w:val="1241"/>
        </w:trPr>
        <w:tc>
          <w:tcPr>
            <w:tcW w:w="6498" w:type="dxa"/>
            <w:tcBorders>
              <w:bottom w:val="single" w:sz="18" w:space="0" w:color="auto"/>
            </w:tcBorders>
          </w:tcPr>
          <w:p w:rsidR="007871C9" w:rsidRPr="002B3D7F" w:rsidRDefault="007871C9" w:rsidP="009C11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single" w:sz="18" w:space="0" w:color="auto"/>
            </w:tcBorders>
            <w:textDirection w:val="btLr"/>
            <w:vAlign w:val="center"/>
          </w:tcPr>
          <w:p w:rsidR="007871C9" w:rsidRPr="002B3D7F" w:rsidRDefault="007871C9" w:rsidP="00E439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b/>
                <w:sz w:val="18"/>
                <w:szCs w:val="18"/>
              </w:rPr>
              <w:t>Strongly disagree</w:t>
            </w:r>
          </w:p>
        </w:tc>
        <w:tc>
          <w:tcPr>
            <w:tcW w:w="648" w:type="dxa"/>
            <w:tcBorders>
              <w:bottom w:val="single" w:sz="18" w:space="0" w:color="auto"/>
            </w:tcBorders>
            <w:textDirection w:val="btLr"/>
            <w:vAlign w:val="center"/>
          </w:tcPr>
          <w:p w:rsidR="007871C9" w:rsidRPr="002B3D7F" w:rsidRDefault="007871C9" w:rsidP="00E439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b/>
                <w:sz w:val="18"/>
                <w:szCs w:val="18"/>
              </w:rPr>
              <w:t>Disagree</w:t>
            </w:r>
          </w:p>
        </w:tc>
        <w:tc>
          <w:tcPr>
            <w:tcW w:w="649" w:type="dxa"/>
            <w:tcBorders>
              <w:bottom w:val="single" w:sz="18" w:space="0" w:color="auto"/>
            </w:tcBorders>
            <w:textDirection w:val="btLr"/>
            <w:vAlign w:val="center"/>
          </w:tcPr>
          <w:p w:rsidR="007871C9" w:rsidRPr="002B3D7F" w:rsidRDefault="007871C9" w:rsidP="00E439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b/>
                <w:sz w:val="18"/>
                <w:szCs w:val="18"/>
              </w:rPr>
              <w:t>Undecided</w:t>
            </w:r>
          </w:p>
        </w:tc>
        <w:tc>
          <w:tcPr>
            <w:tcW w:w="648" w:type="dxa"/>
            <w:tcBorders>
              <w:bottom w:val="single" w:sz="18" w:space="0" w:color="auto"/>
            </w:tcBorders>
            <w:textDirection w:val="btLr"/>
            <w:vAlign w:val="center"/>
          </w:tcPr>
          <w:p w:rsidR="007871C9" w:rsidRPr="002B3D7F" w:rsidRDefault="007871C9" w:rsidP="00E439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b/>
                <w:sz w:val="18"/>
                <w:szCs w:val="18"/>
              </w:rPr>
              <w:t>Agree</w:t>
            </w:r>
          </w:p>
        </w:tc>
        <w:tc>
          <w:tcPr>
            <w:tcW w:w="649" w:type="dxa"/>
            <w:tcBorders>
              <w:bottom w:val="single" w:sz="18" w:space="0" w:color="auto"/>
            </w:tcBorders>
            <w:textDirection w:val="btLr"/>
            <w:vAlign w:val="center"/>
          </w:tcPr>
          <w:p w:rsidR="007871C9" w:rsidRPr="002B3D7F" w:rsidRDefault="007871C9" w:rsidP="00E439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b/>
                <w:sz w:val="18"/>
                <w:szCs w:val="18"/>
              </w:rPr>
              <w:t>Strongly agree</w:t>
            </w:r>
          </w:p>
        </w:tc>
      </w:tr>
      <w:tr w:rsidR="009B3A9B" w:rsidRPr="002B3D7F" w:rsidTr="009B3A9B">
        <w:trPr>
          <w:trHeight w:val="360"/>
        </w:trPr>
        <w:tc>
          <w:tcPr>
            <w:tcW w:w="6498" w:type="dxa"/>
            <w:tcBorders>
              <w:top w:val="single" w:sz="18" w:space="0" w:color="auto"/>
            </w:tcBorders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The team members communicate well with one another.</w:t>
            </w:r>
          </w:p>
        </w:tc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18" w:space="0" w:color="auto"/>
            </w:tcBorders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18" w:space="0" w:color="auto"/>
            </w:tcBorders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3A9B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Constructive feedback is given by the team.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3A9B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Team members are familiar with each other’s job responsibilities.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3A9B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The team uses effective decision making processes and problem solving skills.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3A9B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The team monitors and progresses the plan of care.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The team can change or improve the way it goes about working on its tasks.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Team members trust each other.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8.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Morale on this team is high.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9.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Team members support each other.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10.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There are no feeling</w:t>
            </w:r>
            <w:r w:rsidR="00030DDF" w:rsidRPr="002B3D7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 among team members that might pull this team apart.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3A9B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11.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The team resolves conflicts soon after they occur.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3A9B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12.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I feel free to express my opinions.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13.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I have</w:t>
            </w:r>
            <w:r w:rsidR="00030DDF"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 an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 influence on team decisions.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14.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Team members can openly discuss their own problems and issues.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15.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Team members show consideration for needs and feelings of other team members.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871C9" w:rsidRPr="002B3D7F" w:rsidTr="009B3A9B">
        <w:trPr>
          <w:trHeight w:val="360"/>
        </w:trPr>
        <w:tc>
          <w:tcPr>
            <w:tcW w:w="6498" w:type="dxa"/>
            <w:vAlign w:val="center"/>
          </w:tcPr>
          <w:p w:rsidR="007871C9" w:rsidRPr="002B3D7F" w:rsidRDefault="001E18F2" w:rsidP="002B3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3D7F">
              <w:rPr>
                <w:rFonts w:ascii="Times New Roman" w:hAnsi="Times New Roman" w:cs="Times New Roman"/>
                <w:sz w:val="18"/>
                <w:szCs w:val="18"/>
              </w:rPr>
              <w:t xml:space="preserve">16. </w:t>
            </w:r>
            <w:r w:rsidR="007871C9" w:rsidRPr="002B3D7F">
              <w:rPr>
                <w:rFonts w:ascii="Times New Roman" w:hAnsi="Times New Roman" w:cs="Times New Roman"/>
                <w:sz w:val="18"/>
                <w:szCs w:val="18"/>
              </w:rPr>
              <w:t>Team members receive recognition for individual performance.</w:t>
            </w: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871C9" w:rsidRPr="002B3D7F" w:rsidRDefault="007871C9" w:rsidP="002B3D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C5624" w:rsidRPr="002D7367" w:rsidRDefault="004C5624" w:rsidP="009C1115">
      <w:pPr>
        <w:rPr>
          <w:rFonts w:ascii="Times New Roman" w:hAnsi="Times New Roman" w:cs="Times New Roman"/>
          <w:b/>
          <w:sz w:val="30"/>
          <w:szCs w:val="30"/>
        </w:rPr>
      </w:pPr>
    </w:p>
    <w:p w:rsidR="009C1115" w:rsidRPr="007871C9" w:rsidRDefault="00BE611E" w:rsidP="009C1115">
      <w:pPr>
        <w:rPr>
          <w:rFonts w:ascii="Times New Roman" w:hAnsi="Times New Roman" w:cs="Times New Roman"/>
          <w:b/>
          <w:sz w:val="22"/>
        </w:rPr>
      </w:pPr>
      <w:r w:rsidRPr="007871C9">
        <w:rPr>
          <w:rFonts w:ascii="Times New Roman" w:hAnsi="Times New Roman" w:cs="Times New Roman"/>
          <w:b/>
          <w:sz w:val="22"/>
        </w:rPr>
        <w:t xml:space="preserve">Please </w:t>
      </w:r>
      <w:r w:rsidR="002E236D" w:rsidRPr="007871C9">
        <w:rPr>
          <w:rFonts w:ascii="Times New Roman" w:hAnsi="Times New Roman" w:cs="Times New Roman"/>
          <w:b/>
          <w:sz w:val="22"/>
        </w:rPr>
        <w:t xml:space="preserve">circle the number that represents </w:t>
      </w:r>
      <w:r w:rsidRPr="007871C9">
        <w:rPr>
          <w:rFonts w:ascii="Times New Roman" w:hAnsi="Times New Roman" w:cs="Times New Roman"/>
          <w:b/>
          <w:sz w:val="22"/>
        </w:rPr>
        <w:t>your expe</w:t>
      </w:r>
      <w:r w:rsidR="002E236D" w:rsidRPr="007871C9">
        <w:rPr>
          <w:rFonts w:ascii="Times New Roman" w:hAnsi="Times New Roman" w:cs="Times New Roman"/>
          <w:b/>
          <w:sz w:val="22"/>
        </w:rPr>
        <w:t>rience with team-based learning</w:t>
      </w:r>
      <w:r w:rsidR="001E18F2">
        <w:rPr>
          <w:rFonts w:ascii="Times New Roman" w:hAnsi="Times New Roman" w:cs="Times New Roman"/>
          <w:b/>
          <w:sz w:val="22"/>
        </w:rPr>
        <w:t>.</w:t>
      </w: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2880"/>
        <w:gridCol w:w="360"/>
        <w:gridCol w:w="3150"/>
      </w:tblGrid>
      <w:tr w:rsidR="009C1115" w:rsidRPr="009B3A9B" w:rsidTr="00C97F3B">
        <w:trPr>
          <w:trHeight w:val="360"/>
        </w:trPr>
        <w:tc>
          <w:tcPr>
            <w:tcW w:w="9738" w:type="dxa"/>
            <w:gridSpan w:val="5"/>
            <w:tcBorders>
              <w:bottom w:val="single" w:sz="4" w:space="0" w:color="auto"/>
            </w:tcBorders>
            <w:vAlign w:val="center"/>
          </w:tcPr>
          <w:p w:rsidR="009C1115" w:rsidRPr="009B3A9B" w:rsidRDefault="004C5624" w:rsidP="002B3D7F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1. </w:t>
            </w:r>
            <w:r w:rsidR="00544B72" w:rsidRPr="009B3A9B">
              <w:rPr>
                <w:rFonts w:ascii="Times New Roman" w:hAnsi="Times New Roman" w:cs="Times New Roman"/>
                <w:b/>
                <w:sz w:val="22"/>
              </w:rPr>
              <w:t>R</w:t>
            </w:r>
            <w:r w:rsidR="009C1115" w:rsidRPr="009B3A9B">
              <w:rPr>
                <w:rFonts w:ascii="Times New Roman" w:hAnsi="Times New Roman" w:cs="Times New Roman"/>
                <w:b/>
                <w:sz w:val="22"/>
              </w:rPr>
              <w:t xml:space="preserve">ate your prior experience </w:t>
            </w:r>
            <w:r w:rsidR="00A057FA" w:rsidRPr="009B3A9B">
              <w:rPr>
                <w:rFonts w:ascii="Times New Roman" w:hAnsi="Times New Roman" w:cs="Times New Roman"/>
                <w:b/>
                <w:sz w:val="22"/>
              </w:rPr>
              <w:t xml:space="preserve">with </w:t>
            </w:r>
            <w:r w:rsidR="009C1115" w:rsidRPr="009B3A9B">
              <w:rPr>
                <w:rFonts w:ascii="Times New Roman" w:hAnsi="Times New Roman" w:cs="Times New Roman"/>
                <w:b/>
                <w:sz w:val="22"/>
              </w:rPr>
              <w:t>participating in team-based learning</w:t>
            </w:r>
            <w:r w:rsidR="00E2284F" w:rsidRPr="009B3A9B">
              <w:rPr>
                <w:rFonts w:ascii="Times New Roman" w:hAnsi="Times New Roman" w:cs="Times New Roman"/>
                <w:b/>
                <w:sz w:val="22"/>
              </w:rPr>
              <w:t xml:space="preserve"> (TBL)</w:t>
            </w:r>
            <w:r w:rsidR="009C1115" w:rsidRPr="009B3A9B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</w:tr>
      <w:tr w:rsidR="009C1115" w:rsidRPr="009B3A9B" w:rsidTr="00C97F3B">
        <w:trPr>
          <w:trHeight w:val="360"/>
        </w:trPr>
        <w:tc>
          <w:tcPr>
            <w:tcW w:w="3078" w:type="dxa"/>
            <w:tcBorders>
              <w:bottom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3A9B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3A9B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50" w:type="dxa"/>
            <w:tcBorders>
              <w:left w:val="nil"/>
              <w:bottom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3A9B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9C1115" w:rsidRPr="009B3A9B" w:rsidTr="00C97F3B">
        <w:trPr>
          <w:trHeight w:val="855"/>
        </w:trPr>
        <w:tc>
          <w:tcPr>
            <w:tcW w:w="3078" w:type="dxa"/>
            <w:tcBorders>
              <w:top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9B3A9B">
              <w:rPr>
                <w:rFonts w:ascii="Times New Roman" w:hAnsi="Times New Roman" w:cs="Times New Roman"/>
                <w:i/>
                <w:szCs w:val="20"/>
              </w:rPr>
              <w:t>I have never participated as a learner in a TBL session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</w:tcPr>
          <w:p w:rsidR="009C1115" w:rsidRPr="00B81E76" w:rsidRDefault="009C1115" w:rsidP="00B81E76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9B3A9B">
              <w:rPr>
                <w:rFonts w:ascii="Times New Roman" w:hAnsi="Times New Roman" w:cs="Times New Roman"/>
                <w:i/>
                <w:szCs w:val="20"/>
              </w:rPr>
              <w:t>I have occasionally participated as a learner in a TBL session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</w:tcBorders>
            <w:vAlign w:val="center"/>
          </w:tcPr>
          <w:p w:rsidR="00B81E76" w:rsidRDefault="009C1115" w:rsidP="002B3D7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9B3A9B">
              <w:rPr>
                <w:rFonts w:ascii="Times New Roman" w:hAnsi="Times New Roman" w:cs="Times New Roman"/>
                <w:i/>
                <w:szCs w:val="20"/>
              </w:rPr>
              <w:t xml:space="preserve">I have frequently participated </w:t>
            </w:r>
          </w:p>
          <w:p w:rsidR="00B81E76" w:rsidRDefault="009C1115" w:rsidP="002B3D7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9B3A9B">
              <w:rPr>
                <w:rFonts w:ascii="Times New Roman" w:hAnsi="Times New Roman" w:cs="Times New Roman"/>
                <w:i/>
                <w:szCs w:val="20"/>
              </w:rPr>
              <w:t xml:space="preserve">as a learner in a TBL session </w:t>
            </w:r>
          </w:p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9B3A9B">
              <w:rPr>
                <w:rFonts w:ascii="Times New Roman" w:hAnsi="Times New Roman" w:cs="Times New Roman"/>
                <w:i/>
                <w:szCs w:val="20"/>
              </w:rPr>
              <w:t>(either currently or in the past)</w:t>
            </w:r>
          </w:p>
        </w:tc>
      </w:tr>
      <w:tr w:rsidR="009C1115" w:rsidRPr="009B3A9B" w:rsidTr="00C97F3B">
        <w:trPr>
          <w:trHeight w:val="360"/>
        </w:trPr>
        <w:tc>
          <w:tcPr>
            <w:tcW w:w="9738" w:type="dxa"/>
            <w:gridSpan w:val="5"/>
            <w:tcBorders>
              <w:bottom w:val="single" w:sz="4" w:space="0" w:color="auto"/>
            </w:tcBorders>
            <w:vAlign w:val="center"/>
          </w:tcPr>
          <w:p w:rsidR="009C1115" w:rsidRPr="009B3A9B" w:rsidRDefault="004C5624" w:rsidP="002B3D7F">
            <w:pPr>
              <w:rPr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2. </w:t>
            </w:r>
            <w:r w:rsidR="00544B72" w:rsidRPr="009B3A9B">
              <w:rPr>
                <w:rFonts w:ascii="Times New Roman" w:hAnsi="Times New Roman" w:cs="Times New Roman"/>
                <w:b/>
                <w:sz w:val="22"/>
              </w:rPr>
              <w:t>R</w:t>
            </w:r>
            <w:r w:rsidR="009C1115" w:rsidRPr="009B3A9B">
              <w:rPr>
                <w:rFonts w:ascii="Times New Roman" w:hAnsi="Times New Roman" w:cs="Times New Roman"/>
                <w:b/>
                <w:sz w:val="22"/>
              </w:rPr>
              <w:t>ate your familiarity with the steps/phases of team-based learning (TBL):</w:t>
            </w:r>
          </w:p>
        </w:tc>
      </w:tr>
      <w:tr w:rsidR="009C1115" w:rsidRPr="009B3A9B" w:rsidTr="00C97F3B">
        <w:trPr>
          <w:trHeight w:val="360"/>
        </w:trPr>
        <w:tc>
          <w:tcPr>
            <w:tcW w:w="3078" w:type="dxa"/>
            <w:tcBorders>
              <w:bottom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3A9B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3A9B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50" w:type="dxa"/>
            <w:tcBorders>
              <w:left w:val="nil"/>
              <w:bottom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3A9B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9C1115" w:rsidRPr="009B3A9B" w:rsidTr="00C97F3B">
        <w:trPr>
          <w:trHeight w:val="945"/>
        </w:trPr>
        <w:tc>
          <w:tcPr>
            <w:tcW w:w="3078" w:type="dxa"/>
            <w:tcBorders>
              <w:top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B3A9B">
              <w:rPr>
                <w:rFonts w:ascii="Times New Roman" w:hAnsi="Times New Roman" w:cs="Times New Roman"/>
                <w:i/>
                <w:szCs w:val="20"/>
              </w:rPr>
              <w:t>No or minimal knowledge of TBL as an instructional method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9B3A9B">
              <w:rPr>
                <w:rFonts w:ascii="Times New Roman" w:hAnsi="Times New Roman" w:cs="Times New Roman"/>
                <w:i/>
                <w:szCs w:val="20"/>
              </w:rPr>
              <w:t>Intermediate knowledge of TBL; I understand the basic process</w:t>
            </w:r>
            <w:r w:rsidR="003D20E8" w:rsidRPr="009B3A9B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B3A9B">
              <w:rPr>
                <w:rFonts w:ascii="Times New Roman" w:hAnsi="Times New Roman" w:cs="Times New Roman"/>
                <w:i/>
                <w:szCs w:val="20"/>
              </w:rPr>
              <w:t>/</w:t>
            </w:r>
            <w:r w:rsidR="003D20E8" w:rsidRPr="009B3A9B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B3A9B">
              <w:rPr>
                <w:rFonts w:ascii="Times New Roman" w:hAnsi="Times New Roman" w:cs="Times New Roman"/>
                <w:i/>
                <w:szCs w:val="20"/>
              </w:rPr>
              <w:t>phases of TBL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</w:tcBorders>
            <w:vAlign w:val="center"/>
          </w:tcPr>
          <w:p w:rsidR="009C1115" w:rsidRPr="009B3A9B" w:rsidRDefault="009C1115" w:rsidP="002B3D7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9B3A9B">
              <w:rPr>
                <w:rFonts w:ascii="Times New Roman" w:hAnsi="Times New Roman" w:cs="Times New Roman"/>
                <w:i/>
                <w:szCs w:val="20"/>
              </w:rPr>
              <w:t xml:space="preserve">Expert knowledge of TBL as an instructional method; I </w:t>
            </w:r>
            <w:r w:rsidR="00D56B8A" w:rsidRPr="009B3A9B">
              <w:rPr>
                <w:rFonts w:ascii="Times New Roman" w:hAnsi="Times New Roman" w:cs="Times New Roman"/>
                <w:i/>
                <w:szCs w:val="20"/>
              </w:rPr>
              <w:t xml:space="preserve">can </w:t>
            </w:r>
            <w:r w:rsidRPr="009B3A9B">
              <w:rPr>
                <w:rFonts w:ascii="Times New Roman" w:hAnsi="Times New Roman" w:cs="Times New Roman"/>
                <w:i/>
                <w:szCs w:val="20"/>
              </w:rPr>
              <w:t xml:space="preserve">clearly </w:t>
            </w:r>
            <w:r w:rsidR="0069437C" w:rsidRPr="009B3A9B">
              <w:rPr>
                <w:rFonts w:ascii="Times New Roman" w:hAnsi="Times New Roman" w:cs="Times New Roman"/>
                <w:i/>
                <w:szCs w:val="20"/>
              </w:rPr>
              <w:t>explain</w:t>
            </w:r>
            <w:r w:rsidRPr="009B3A9B">
              <w:rPr>
                <w:rFonts w:ascii="Times New Roman" w:hAnsi="Times New Roman" w:cs="Times New Roman"/>
                <w:i/>
                <w:szCs w:val="20"/>
              </w:rPr>
              <w:t xml:space="preserve"> each of the phases of TBL</w:t>
            </w:r>
          </w:p>
        </w:tc>
      </w:tr>
    </w:tbl>
    <w:p w:rsidR="009C1115" w:rsidRPr="00BD6B3C" w:rsidRDefault="009C1115" w:rsidP="00B81E76">
      <w:pPr>
        <w:rPr>
          <w:rFonts w:ascii="Times New Roman" w:hAnsi="Times New Roman" w:cs="Times New Roman"/>
          <w:i/>
        </w:rPr>
      </w:pPr>
    </w:p>
    <w:sectPr w:rsidR="009C1115" w:rsidRPr="00BD6B3C" w:rsidSect="00765BCA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15"/>
    <w:rsid w:val="00030DDF"/>
    <w:rsid w:val="001E18F2"/>
    <w:rsid w:val="002B3D7F"/>
    <w:rsid w:val="002D7367"/>
    <w:rsid w:val="002E236D"/>
    <w:rsid w:val="002F3D25"/>
    <w:rsid w:val="003D20E8"/>
    <w:rsid w:val="004C5624"/>
    <w:rsid w:val="00544B72"/>
    <w:rsid w:val="00572C59"/>
    <w:rsid w:val="005E7AF3"/>
    <w:rsid w:val="0069437C"/>
    <w:rsid w:val="00744554"/>
    <w:rsid w:val="007578A3"/>
    <w:rsid w:val="00765BCA"/>
    <w:rsid w:val="007871C9"/>
    <w:rsid w:val="00825657"/>
    <w:rsid w:val="0088528F"/>
    <w:rsid w:val="009B3A9B"/>
    <w:rsid w:val="009C1115"/>
    <w:rsid w:val="009F5CE3"/>
    <w:rsid w:val="00A057FA"/>
    <w:rsid w:val="00A63CB1"/>
    <w:rsid w:val="00AF53BA"/>
    <w:rsid w:val="00B0568B"/>
    <w:rsid w:val="00B1629A"/>
    <w:rsid w:val="00B81E76"/>
    <w:rsid w:val="00BD08DA"/>
    <w:rsid w:val="00BE611E"/>
    <w:rsid w:val="00C16041"/>
    <w:rsid w:val="00C74092"/>
    <w:rsid w:val="00C97F3B"/>
    <w:rsid w:val="00CC5599"/>
    <w:rsid w:val="00D56B8A"/>
    <w:rsid w:val="00D741DA"/>
    <w:rsid w:val="00E2284F"/>
    <w:rsid w:val="00E439CD"/>
    <w:rsid w:val="00EF3B28"/>
    <w:rsid w:val="00F00190"/>
    <w:rsid w:val="00FE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115"/>
    <w:pPr>
      <w:spacing w:after="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115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8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115"/>
    <w:pPr>
      <w:spacing w:after="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115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Medicine &amp; Biological Sciences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Anna Volerman Beaser</cp:lastModifiedBy>
  <cp:revision>3</cp:revision>
  <dcterms:created xsi:type="dcterms:W3CDTF">2015-02-13T04:20:00Z</dcterms:created>
  <dcterms:modified xsi:type="dcterms:W3CDTF">2019-06-29T15:42:00Z</dcterms:modified>
</cp:coreProperties>
</file>