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983DD" w14:textId="5AD3EDC4" w:rsidR="00944C71" w:rsidRDefault="00944C71" w:rsidP="00C66F0E">
      <w:pPr>
        <w:pStyle w:val="Heading1"/>
      </w:pPr>
      <w:r w:rsidRPr="00C66F0E">
        <w:t>Overview of Studies: Preferences’ of nursing and medical students for working with older adults and people with dementia: a systematic review.</w:t>
      </w:r>
    </w:p>
    <w:p w14:paraId="0F55599D" w14:textId="77777777" w:rsidR="009E1116" w:rsidRPr="009E1116" w:rsidRDefault="009E1116" w:rsidP="009E1116"/>
    <w:p w14:paraId="5273818C" w14:textId="77777777" w:rsidR="00C66F0E" w:rsidRPr="00C66F0E" w:rsidRDefault="00C66F0E" w:rsidP="006E66BF">
      <w:pPr>
        <w:spacing w:line="240" w:lineRule="auto"/>
      </w:pPr>
    </w:p>
    <w:tbl>
      <w:tblPr>
        <w:tblStyle w:val="TableGrid"/>
        <w:tblW w:w="1063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1560"/>
        <w:gridCol w:w="2268"/>
        <w:gridCol w:w="1985"/>
        <w:gridCol w:w="4394"/>
      </w:tblGrid>
      <w:tr w:rsidR="00E371B7" w:rsidRPr="00644693" w14:paraId="1EA9821F" w14:textId="77777777" w:rsidTr="006E66BF">
        <w:trPr>
          <w:trHeight w:val="310"/>
        </w:trPr>
        <w:tc>
          <w:tcPr>
            <w:tcW w:w="1985" w:type="dxa"/>
            <w:gridSpan w:val="2"/>
            <w:tcBorders>
              <w:top w:val="single" w:sz="4" w:space="0" w:color="auto"/>
              <w:bottom w:val="single" w:sz="4" w:space="0" w:color="auto"/>
            </w:tcBorders>
          </w:tcPr>
          <w:p w14:paraId="2DDE22FA" w14:textId="77777777" w:rsidR="00E371B7" w:rsidRPr="00644693" w:rsidRDefault="00144E9A" w:rsidP="00644693">
            <w:pPr>
              <w:spacing w:line="240" w:lineRule="auto"/>
              <w:ind w:left="23" w:hanging="23"/>
              <w:rPr>
                <w:rFonts w:cs="Arial"/>
                <w:b/>
                <w:bCs/>
                <w:sz w:val="20"/>
                <w:szCs w:val="20"/>
              </w:rPr>
            </w:pPr>
            <w:r w:rsidRPr="00644693">
              <w:rPr>
                <w:rFonts w:cs="Arial"/>
                <w:b/>
                <w:bCs/>
                <w:sz w:val="20"/>
                <w:szCs w:val="20"/>
              </w:rPr>
              <w:t xml:space="preserve">Short </w:t>
            </w:r>
            <w:r w:rsidR="00E371B7" w:rsidRPr="00644693">
              <w:rPr>
                <w:rFonts w:cs="Arial"/>
                <w:b/>
                <w:bCs/>
                <w:sz w:val="20"/>
                <w:szCs w:val="20"/>
              </w:rPr>
              <w:t>Ref</w:t>
            </w:r>
            <w:r w:rsidR="006950C9" w:rsidRPr="00644693">
              <w:rPr>
                <w:rFonts w:cs="Arial"/>
                <w:b/>
                <w:bCs/>
                <w:sz w:val="20"/>
                <w:szCs w:val="20"/>
              </w:rPr>
              <w:t xml:space="preserve">erence </w:t>
            </w:r>
          </w:p>
          <w:p w14:paraId="36BF1369" w14:textId="231FDB9F" w:rsidR="00944C71" w:rsidRPr="00644693" w:rsidRDefault="00944C71" w:rsidP="00644693">
            <w:pPr>
              <w:spacing w:line="240" w:lineRule="auto"/>
              <w:ind w:left="23" w:hanging="23"/>
              <w:rPr>
                <w:rFonts w:cs="Arial"/>
                <w:bCs/>
                <w:sz w:val="16"/>
                <w:szCs w:val="16"/>
              </w:rPr>
            </w:pPr>
            <w:r w:rsidRPr="00644693">
              <w:rPr>
                <w:rFonts w:cs="Arial"/>
                <w:bCs/>
                <w:sz w:val="16"/>
                <w:szCs w:val="16"/>
              </w:rPr>
              <w:t>(Full references below)</w:t>
            </w:r>
          </w:p>
        </w:tc>
        <w:tc>
          <w:tcPr>
            <w:tcW w:w="2268" w:type="dxa"/>
            <w:tcBorders>
              <w:top w:val="single" w:sz="4" w:space="0" w:color="auto"/>
              <w:bottom w:val="single" w:sz="4" w:space="0" w:color="auto"/>
            </w:tcBorders>
            <w:noWrap/>
            <w:hideMark/>
          </w:tcPr>
          <w:p w14:paraId="3C17FDAE" w14:textId="77777777" w:rsidR="00E371B7" w:rsidRDefault="00E371B7" w:rsidP="00644693">
            <w:pPr>
              <w:spacing w:line="240" w:lineRule="auto"/>
              <w:rPr>
                <w:rFonts w:cs="Arial"/>
                <w:b/>
                <w:sz w:val="20"/>
                <w:szCs w:val="20"/>
              </w:rPr>
            </w:pPr>
            <w:r w:rsidRPr="00A1655E">
              <w:rPr>
                <w:rFonts w:cs="Arial"/>
                <w:b/>
                <w:sz w:val="20"/>
                <w:szCs w:val="20"/>
              </w:rPr>
              <w:t>Design/ Methods</w:t>
            </w:r>
          </w:p>
          <w:p w14:paraId="716B5078" w14:textId="77777777" w:rsidR="00491EA1" w:rsidRPr="006D0FFA" w:rsidRDefault="000875B1" w:rsidP="000C6F46">
            <w:pPr>
              <w:spacing w:line="240" w:lineRule="auto"/>
              <w:rPr>
                <w:rFonts w:cs="Arial"/>
                <w:b/>
                <w:sz w:val="16"/>
                <w:szCs w:val="16"/>
              </w:rPr>
            </w:pPr>
            <w:r w:rsidRPr="006D0FFA">
              <w:rPr>
                <w:rFonts w:cs="Arial"/>
                <w:b/>
                <w:sz w:val="16"/>
                <w:szCs w:val="16"/>
              </w:rPr>
              <w:t xml:space="preserve">MMAT </w:t>
            </w:r>
            <w:r w:rsidR="000C6F46" w:rsidRPr="006D0FFA">
              <w:rPr>
                <w:rFonts w:cs="Arial"/>
                <w:b/>
                <w:sz w:val="16"/>
                <w:szCs w:val="16"/>
              </w:rPr>
              <w:t>Score</w:t>
            </w:r>
          </w:p>
          <w:p w14:paraId="5B5861B5" w14:textId="6F8F8EEF" w:rsidR="000C6F46" w:rsidRPr="00491EA1" w:rsidRDefault="000C6F46" w:rsidP="000C6F46">
            <w:pPr>
              <w:spacing w:line="240" w:lineRule="auto"/>
              <w:rPr>
                <w:rFonts w:cs="Arial"/>
                <w:b/>
                <w:sz w:val="16"/>
                <w:szCs w:val="16"/>
              </w:rPr>
            </w:pPr>
            <w:r w:rsidRPr="006D0FFA">
              <w:rPr>
                <w:rFonts w:cs="Arial"/>
                <w:b/>
                <w:sz w:val="16"/>
                <w:szCs w:val="16"/>
              </w:rPr>
              <w:t>Out of *****</w:t>
            </w:r>
          </w:p>
        </w:tc>
        <w:tc>
          <w:tcPr>
            <w:tcW w:w="1985" w:type="dxa"/>
            <w:tcBorders>
              <w:top w:val="single" w:sz="4" w:space="0" w:color="auto"/>
              <w:bottom w:val="single" w:sz="4" w:space="0" w:color="auto"/>
            </w:tcBorders>
          </w:tcPr>
          <w:p w14:paraId="7CDCA75E" w14:textId="77777777" w:rsidR="002E6673" w:rsidRPr="00644693" w:rsidRDefault="00E371B7" w:rsidP="00644693">
            <w:pPr>
              <w:spacing w:line="240" w:lineRule="auto"/>
              <w:rPr>
                <w:rFonts w:cs="Arial"/>
                <w:b/>
                <w:sz w:val="16"/>
                <w:szCs w:val="16"/>
              </w:rPr>
            </w:pPr>
            <w:r w:rsidRPr="00A1655E">
              <w:rPr>
                <w:rFonts w:cs="Arial"/>
                <w:b/>
                <w:sz w:val="20"/>
                <w:szCs w:val="20"/>
              </w:rPr>
              <w:t>Participants</w:t>
            </w:r>
          </w:p>
          <w:p w14:paraId="6B806587" w14:textId="5A4EA6BD" w:rsidR="002E6673" w:rsidRPr="00644693" w:rsidRDefault="006950C9" w:rsidP="00644693">
            <w:pPr>
              <w:spacing w:line="240" w:lineRule="auto"/>
              <w:rPr>
                <w:rFonts w:cs="Arial"/>
                <w:sz w:val="16"/>
                <w:szCs w:val="16"/>
              </w:rPr>
            </w:pPr>
            <w:r w:rsidRPr="00644693">
              <w:rPr>
                <w:rFonts w:cs="Arial"/>
                <w:sz w:val="16"/>
                <w:szCs w:val="16"/>
              </w:rPr>
              <w:t>Student type,</w:t>
            </w:r>
            <w:r w:rsidR="002E6673" w:rsidRPr="00644693">
              <w:rPr>
                <w:rFonts w:cs="Arial"/>
                <w:sz w:val="16"/>
                <w:szCs w:val="16"/>
              </w:rPr>
              <w:t xml:space="preserve"> Country Number: </w:t>
            </w:r>
          </w:p>
          <w:p w14:paraId="7087B303" w14:textId="003EB4EF" w:rsidR="002E6673" w:rsidRPr="00644693" w:rsidRDefault="002E6673" w:rsidP="00644693">
            <w:pPr>
              <w:spacing w:line="240" w:lineRule="auto"/>
              <w:rPr>
                <w:rFonts w:cs="Arial"/>
                <w:sz w:val="16"/>
                <w:szCs w:val="16"/>
              </w:rPr>
            </w:pPr>
            <w:proofErr w:type="spellStart"/>
            <w:r w:rsidRPr="00644693">
              <w:rPr>
                <w:rFonts w:cs="Arial"/>
                <w:sz w:val="16"/>
                <w:szCs w:val="16"/>
              </w:rPr>
              <w:t>Qt</w:t>
            </w:r>
            <w:proofErr w:type="spellEnd"/>
            <w:r w:rsidRPr="00644693">
              <w:rPr>
                <w:rFonts w:cs="Arial"/>
                <w:sz w:val="16"/>
                <w:szCs w:val="16"/>
              </w:rPr>
              <w:t xml:space="preserve">= Quantitative </w:t>
            </w:r>
          </w:p>
          <w:p w14:paraId="68A9504B" w14:textId="56514514" w:rsidR="00E371B7" w:rsidRPr="00644693" w:rsidRDefault="002E6673" w:rsidP="00644693">
            <w:pPr>
              <w:spacing w:line="240" w:lineRule="auto"/>
              <w:rPr>
                <w:rFonts w:cs="Arial"/>
                <w:sz w:val="16"/>
                <w:szCs w:val="16"/>
              </w:rPr>
            </w:pPr>
            <w:proofErr w:type="spellStart"/>
            <w:r w:rsidRPr="00644693">
              <w:rPr>
                <w:rFonts w:cs="Arial"/>
                <w:sz w:val="16"/>
                <w:szCs w:val="16"/>
              </w:rPr>
              <w:t>Ql</w:t>
            </w:r>
            <w:proofErr w:type="spellEnd"/>
            <w:r w:rsidRPr="00644693">
              <w:rPr>
                <w:rFonts w:cs="Arial"/>
                <w:sz w:val="16"/>
                <w:szCs w:val="16"/>
              </w:rPr>
              <w:t>= Qualitative</w:t>
            </w:r>
          </w:p>
        </w:tc>
        <w:tc>
          <w:tcPr>
            <w:tcW w:w="4394" w:type="dxa"/>
            <w:tcBorders>
              <w:top w:val="single" w:sz="4" w:space="0" w:color="auto"/>
              <w:bottom w:val="single" w:sz="4" w:space="0" w:color="auto"/>
            </w:tcBorders>
            <w:noWrap/>
            <w:hideMark/>
          </w:tcPr>
          <w:p w14:paraId="427A2A88" w14:textId="77777777" w:rsidR="00E371B7" w:rsidRPr="00644693" w:rsidRDefault="00E371B7" w:rsidP="00644693">
            <w:pPr>
              <w:spacing w:line="240" w:lineRule="auto"/>
              <w:rPr>
                <w:rFonts w:cs="Arial"/>
                <w:b/>
                <w:sz w:val="20"/>
                <w:szCs w:val="20"/>
              </w:rPr>
            </w:pPr>
            <w:r w:rsidRPr="00644693">
              <w:rPr>
                <w:rFonts w:cs="Arial"/>
                <w:b/>
                <w:sz w:val="20"/>
                <w:szCs w:val="20"/>
              </w:rPr>
              <w:t>Main Objectives</w:t>
            </w:r>
          </w:p>
        </w:tc>
      </w:tr>
      <w:tr w:rsidR="00E371B7" w:rsidRPr="00644693" w14:paraId="03A950A5" w14:textId="77777777" w:rsidTr="006E66BF">
        <w:trPr>
          <w:trHeight w:val="876"/>
        </w:trPr>
        <w:tc>
          <w:tcPr>
            <w:tcW w:w="425" w:type="dxa"/>
            <w:tcBorders>
              <w:top w:val="single" w:sz="4" w:space="0" w:color="auto"/>
            </w:tcBorders>
          </w:tcPr>
          <w:p w14:paraId="67F1985B" w14:textId="77777777" w:rsidR="00E371B7" w:rsidRPr="00644693" w:rsidRDefault="00E371B7" w:rsidP="00644693">
            <w:pPr>
              <w:ind w:left="-90" w:hanging="23"/>
              <w:rPr>
                <w:rFonts w:cs="Arial"/>
                <w:sz w:val="20"/>
                <w:szCs w:val="20"/>
              </w:rPr>
            </w:pPr>
            <w:r w:rsidRPr="00644693">
              <w:rPr>
                <w:rFonts w:cs="Arial"/>
                <w:sz w:val="20"/>
                <w:szCs w:val="20"/>
              </w:rPr>
              <w:t>1</w:t>
            </w:r>
          </w:p>
        </w:tc>
        <w:tc>
          <w:tcPr>
            <w:tcW w:w="1560" w:type="dxa"/>
            <w:tcBorders>
              <w:top w:val="single" w:sz="4" w:space="0" w:color="auto"/>
            </w:tcBorders>
          </w:tcPr>
          <w:p w14:paraId="3A6EC4A2" w14:textId="182A0EE5" w:rsidR="00E371B7" w:rsidRPr="00644693" w:rsidRDefault="00E371B7" w:rsidP="00644693">
            <w:pPr>
              <w:spacing w:line="240" w:lineRule="auto"/>
              <w:ind w:left="-90" w:hanging="23"/>
              <w:rPr>
                <w:rFonts w:cs="Arial"/>
                <w:b/>
                <w:bCs/>
                <w:sz w:val="20"/>
                <w:szCs w:val="20"/>
              </w:rPr>
            </w:pPr>
            <w:r w:rsidRPr="00644693">
              <w:rPr>
                <w:rFonts w:cs="Arial"/>
                <w:b/>
                <w:bCs/>
                <w:sz w:val="20"/>
                <w:szCs w:val="20"/>
              </w:rPr>
              <w:t>Abbey, J., et al. (2006)</w:t>
            </w:r>
          </w:p>
        </w:tc>
        <w:tc>
          <w:tcPr>
            <w:tcW w:w="2268" w:type="dxa"/>
            <w:tcBorders>
              <w:top w:val="single" w:sz="4" w:space="0" w:color="auto"/>
            </w:tcBorders>
            <w:noWrap/>
            <w:hideMark/>
          </w:tcPr>
          <w:p w14:paraId="1FD5D1EB" w14:textId="77777777" w:rsidR="00E371B7" w:rsidRDefault="00E371B7" w:rsidP="00644693">
            <w:pPr>
              <w:spacing w:line="240" w:lineRule="auto"/>
              <w:rPr>
                <w:rFonts w:cs="Arial"/>
                <w:sz w:val="20"/>
                <w:szCs w:val="20"/>
              </w:rPr>
            </w:pPr>
            <w:r w:rsidRPr="00644693">
              <w:rPr>
                <w:rFonts w:cs="Arial"/>
                <w:sz w:val="20"/>
                <w:szCs w:val="20"/>
              </w:rPr>
              <w:t>Qualitative (focus groups)</w:t>
            </w:r>
          </w:p>
          <w:p w14:paraId="467A5211" w14:textId="50BBDA61" w:rsidR="000875B1" w:rsidRPr="00644693" w:rsidRDefault="00334B7A" w:rsidP="00644693">
            <w:pPr>
              <w:spacing w:line="240" w:lineRule="auto"/>
              <w:rPr>
                <w:rFonts w:cs="Arial"/>
                <w:sz w:val="20"/>
                <w:szCs w:val="20"/>
              </w:rPr>
            </w:pPr>
            <w:r>
              <w:rPr>
                <w:rFonts w:cs="Arial"/>
                <w:sz w:val="20"/>
                <w:szCs w:val="20"/>
              </w:rPr>
              <w:t>***</w:t>
            </w:r>
          </w:p>
        </w:tc>
        <w:tc>
          <w:tcPr>
            <w:tcW w:w="1985" w:type="dxa"/>
            <w:tcBorders>
              <w:top w:val="single" w:sz="4" w:space="0" w:color="auto"/>
            </w:tcBorders>
          </w:tcPr>
          <w:p w14:paraId="5DAB407F" w14:textId="2C45E7EF" w:rsidR="00E371B7" w:rsidRPr="00644693" w:rsidRDefault="00E371B7" w:rsidP="00644693">
            <w:pPr>
              <w:spacing w:line="240" w:lineRule="auto"/>
              <w:rPr>
                <w:rFonts w:cs="Arial"/>
                <w:sz w:val="20"/>
                <w:szCs w:val="20"/>
              </w:rPr>
            </w:pPr>
            <w:r w:rsidRPr="00644693">
              <w:rPr>
                <w:rFonts w:cs="Arial"/>
                <w:sz w:val="20"/>
                <w:szCs w:val="20"/>
              </w:rPr>
              <w:t xml:space="preserve">Nursing, </w:t>
            </w:r>
            <w:r w:rsidR="002E6673" w:rsidRPr="00644693">
              <w:rPr>
                <w:rFonts w:cs="Arial"/>
                <w:sz w:val="20"/>
                <w:szCs w:val="20"/>
              </w:rPr>
              <w:t>Australia</w:t>
            </w:r>
          </w:p>
          <w:p w14:paraId="6F2F33F5" w14:textId="5711176C"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2AB3D821" w14:textId="67C9029D"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n=14</w:t>
            </w:r>
          </w:p>
        </w:tc>
        <w:tc>
          <w:tcPr>
            <w:tcW w:w="4394" w:type="dxa"/>
            <w:tcBorders>
              <w:top w:val="single" w:sz="4" w:space="0" w:color="auto"/>
            </w:tcBorders>
            <w:noWrap/>
            <w:hideMark/>
          </w:tcPr>
          <w:p w14:paraId="5077261E" w14:textId="20CD2960" w:rsidR="00E371B7" w:rsidRPr="00644693" w:rsidRDefault="00E371B7" w:rsidP="00644693">
            <w:pPr>
              <w:spacing w:line="240" w:lineRule="auto"/>
              <w:rPr>
                <w:rFonts w:cs="Arial"/>
                <w:sz w:val="20"/>
                <w:szCs w:val="20"/>
              </w:rPr>
            </w:pPr>
            <w:r w:rsidRPr="00644693">
              <w:rPr>
                <w:rFonts w:cs="Arial"/>
                <w:sz w:val="20"/>
                <w:szCs w:val="20"/>
              </w:rPr>
              <w:t xml:space="preserve">Explores aspects of aging care placements in relation to </w:t>
            </w:r>
            <w:r w:rsidR="006950C9" w:rsidRPr="00644693">
              <w:rPr>
                <w:rFonts w:cs="Arial"/>
                <w:sz w:val="20"/>
                <w:szCs w:val="20"/>
              </w:rPr>
              <w:t>students’</w:t>
            </w:r>
            <w:r w:rsidRPr="00644693">
              <w:rPr>
                <w:rFonts w:cs="Arial"/>
                <w:sz w:val="20"/>
                <w:szCs w:val="20"/>
              </w:rPr>
              <w:t xml:space="preserve"> intentions to pursue a career in aged care.</w:t>
            </w:r>
          </w:p>
        </w:tc>
      </w:tr>
      <w:tr w:rsidR="00E371B7" w:rsidRPr="00644693" w14:paraId="3DD2846F" w14:textId="77777777" w:rsidTr="006E66BF">
        <w:trPr>
          <w:trHeight w:val="1564"/>
        </w:trPr>
        <w:tc>
          <w:tcPr>
            <w:tcW w:w="425" w:type="dxa"/>
          </w:tcPr>
          <w:p w14:paraId="11878669" w14:textId="77777777" w:rsidR="00E371B7" w:rsidRPr="00644693" w:rsidRDefault="00E371B7" w:rsidP="00644693">
            <w:pPr>
              <w:ind w:left="-90" w:hanging="23"/>
              <w:rPr>
                <w:rFonts w:cs="Arial"/>
                <w:sz w:val="20"/>
                <w:szCs w:val="20"/>
              </w:rPr>
            </w:pPr>
            <w:r w:rsidRPr="00644693">
              <w:rPr>
                <w:rFonts w:cs="Arial"/>
                <w:sz w:val="20"/>
                <w:szCs w:val="20"/>
              </w:rPr>
              <w:t>2</w:t>
            </w:r>
          </w:p>
        </w:tc>
        <w:tc>
          <w:tcPr>
            <w:tcW w:w="1560" w:type="dxa"/>
          </w:tcPr>
          <w:p w14:paraId="173C3407" w14:textId="3DC9F92D"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Alsenany, S. (2010)[A]  Alsenany, S. and A. Al </w:t>
            </w:r>
            <w:proofErr w:type="spellStart"/>
            <w:r w:rsidRPr="00644693">
              <w:rPr>
                <w:rFonts w:cs="Arial"/>
                <w:b/>
                <w:bCs/>
                <w:sz w:val="20"/>
                <w:szCs w:val="20"/>
              </w:rPr>
              <w:t>Saif</w:t>
            </w:r>
            <w:proofErr w:type="spellEnd"/>
            <w:r w:rsidRPr="00644693">
              <w:rPr>
                <w:rFonts w:cs="Arial"/>
                <w:b/>
                <w:bCs/>
                <w:sz w:val="20"/>
                <w:szCs w:val="20"/>
              </w:rPr>
              <w:t xml:space="preserve"> (2012) [B][ </w:t>
            </w:r>
            <w:r w:rsidR="00900F5F" w:rsidRPr="00644693">
              <w:rPr>
                <w:rFonts w:cs="Arial"/>
                <w:b/>
                <w:bCs/>
                <w:sz w:val="20"/>
                <w:szCs w:val="20"/>
              </w:rPr>
              <w:t>full text not found</w:t>
            </w:r>
            <w:r w:rsidRPr="00644693">
              <w:rPr>
                <w:rFonts w:cs="Arial"/>
                <w:b/>
                <w:bCs/>
                <w:sz w:val="20"/>
                <w:szCs w:val="20"/>
              </w:rPr>
              <w:t xml:space="preserve">] </w:t>
            </w:r>
          </w:p>
        </w:tc>
        <w:tc>
          <w:tcPr>
            <w:tcW w:w="2268" w:type="dxa"/>
            <w:noWrap/>
            <w:hideMark/>
          </w:tcPr>
          <w:p w14:paraId="0EA7B690" w14:textId="6CF7E8F6" w:rsidR="002E6673" w:rsidRPr="00644693" w:rsidRDefault="002E6673" w:rsidP="00644693">
            <w:pPr>
              <w:spacing w:line="240" w:lineRule="auto"/>
              <w:rPr>
                <w:rFonts w:cs="Arial"/>
                <w:sz w:val="20"/>
                <w:szCs w:val="20"/>
              </w:rPr>
            </w:pPr>
            <w:r w:rsidRPr="00644693">
              <w:rPr>
                <w:rFonts w:cs="Arial"/>
                <w:sz w:val="20"/>
                <w:szCs w:val="20"/>
              </w:rPr>
              <w:t xml:space="preserve">Mixed Methods (Thesis). </w:t>
            </w:r>
            <w:r w:rsidR="00E371B7" w:rsidRPr="00644693">
              <w:rPr>
                <w:rFonts w:cs="Arial"/>
                <w:sz w:val="20"/>
                <w:szCs w:val="20"/>
              </w:rPr>
              <w:t>Cross</w:t>
            </w:r>
            <w:r w:rsidR="00944C71" w:rsidRPr="00644693">
              <w:rPr>
                <w:rFonts w:cs="Arial"/>
                <w:sz w:val="20"/>
                <w:szCs w:val="20"/>
              </w:rPr>
              <w:t>-</w:t>
            </w:r>
            <w:r w:rsidR="00E371B7" w:rsidRPr="00644693">
              <w:rPr>
                <w:rFonts w:cs="Arial"/>
                <w:sz w:val="20"/>
                <w:szCs w:val="20"/>
              </w:rPr>
              <w:t xml:space="preserve">sectional Surveys with open questions </w:t>
            </w:r>
          </w:p>
          <w:p w14:paraId="3ED52A14" w14:textId="77777777" w:rsidR="00E371B7" w:rsidRDefault="002E6673" w:rsidP="00644693">
            <w:pPr>
              <w:spacing w:line="240" w:lineRule="auto"/>
              <w:rPr>
                <w:rFonts w:cs="Arial"/>
                <w:sz w:val="20"/>
                <w:szCs w:val="20"/>
              </w:rPr>
            </w:pPr>
            <w:r w:rsidRPr="00644693">
              <w:rPr>
                <w:rFonts w:cs="Arial"/>
                <w:sz w:val="20"/>
                <w:szCs w:val="20"/>
              </w:rPr>
              <w:t>(</w:t>
            </w:r>
            <w:r w:rsidR="00E371B7" w:rsidRPr="00644693">
              <w:rPr>
                <w:rFonts w:cs="Arial"/>
                <w:sz w:val="20"/>
                <w:szCs w:val="20"/>
              </w:rPr>
              <w:t>student data)</w:t>
            </w:r>
          </w:p>
          <w:p w14:paraId="7BA4A7C3" w14:textId="5C9288A9" w:rsidR="000875B1" w:rsidRPr="00644693" w:rsidRDefault="00334B7A" w:rsidP="00644693">
            <w:pPr>
              <w:spacing w:line="240" w:lineRule="auto"/>
              <w:rPr>
                <w:rFonts w:cs="Arial"/>
                <w:sz w:val="20"/>
                <w:szCs w:val="20"/>
              </w:rPr>
            </w:pPr>
            <w:r>
              <w:rPr>
                <w:rFonts w:cs="Arial"/>
                <w:sz w:val="20"/>
                <w:szCs w:val="20"/>
              </w:rPr>
              <w:t>****</w:t>
            </w:r>
          </w:p>
        </w:tc>
        <w:tc>
          <w:tcPr>
            <w:tcW w:w="1985" w:type="dxa"/>
          </w:tcPr>
          <w:p w14:paraId="43F1153B" w14:textId="1A270C78" w:rsidR="002E6673"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xml:space="preserve"> Saudi Arabia</w:t>
            </w:r>
          </w:p>
          <w:p w14:paraId="79ACB454"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Phase 1 n=566</w:t>
            </w:r>
            <w:r w:rsidRPr="00644693">
              <w:rPr>
                <w:rFonts w:cs="Arial"/>
                <w:sz w:val="20"/>
                <w:szCs w:val="20"/>
              </w:rPr>
              <w:br/>
              <w:t>Phase 2 n=200</w:t>
            </w:r>
          </w:p>
          <w:p w14:paraId="16492A2E" w14:textId="5D43A0F0"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Unknown</w:t>
            </w:r>
          </w:p>
        </w:tc>
        <w:tc>
          <w:tcPr>
            <w:tcW w:w="4394" w:type="dxa"/>
            <w:noWrap/>
            <w:hideMark/>
          </w:tcPr>
          <w:p w14:paraId="0FE3D4CC" w14:textId="5BA25D7B" w:rsidR="00E371B7" w:rsidRPr="00644693" w:rsidRDefault="00E371B7" w:rsidP="00644693">
            <w:pPr>
              <w:spacing w:line="240" w:lineRule="auto"/>
              <w:rPr>
                <w:rFonts w:cs="Arial"/>
                <w:sz w:val="20"/>
                <w:szCs w:val="20"/>
              </w:rPr>
            </w:pPr>
            <w:r w:rsidRPr="00644693">
              <w:rPr>
                <w:rFonts w:cs="Arial"/>
                <w:sz w:val="20"/>
                <w:szCs w:val="20"/>
              </w:rPr>
              <w:t xml:space="preserve">"The aims of this study are to explore the attitudes, knowledge, willingness, </w:t>
            </w:r>
            <w:proofErr w:type="gramStart"/>
            <w:r w:rsidRPr="00644693">
              <w:rPr>
                <w:rFonts w:cs="Arial"/>
                <w:sz w:val="20"/>
                <w:szCs w:val="20"/>
              </w:rPr>
              <w:t>intentions</w:t>
            </w:r>
            <w:proofErr w:type="gramEnd"/>
            <w:r w:rsidRPr="00644693">
              <w:rPr>
                <w:rFonts w:cs="Arial"/>
                <w:sz w:val="20"/>
                <w:szCs w:val="20"/>
              </w:rPr>
              <w:t xml:space="preserve"> and work preferences towards the care of older people among nursing students in the undergraduate nursing curricula in Saudi Arabia."</w:t>
            </w:r>
          </w:p>
        </w:tc>
      </w:tr>
      <w:tr w:rsidR="00E371B7" w:rsidRPr="00644693" w14:paraId="77847F30" w14:textId="77777777" w:rsidTr="00644693">
        <w:trPr>
          <w:trHeight w:val="1558"/>
        </w:trPr>
        <w:tc>
          <w:tcPr>
            <w:tcW w:w="425" w:type="dxa"/>
          </w:tcPr>
          <w:p w14:paraId="502F6FF0" w14:textId="77777777" w:rsidR="00E371B7" w:rsidRPr="00644693" w:rsidRDefault="00E371B7" w:rsidP="00644693">
            <w:pPr>
              <w:ind w:left="-90" w:hanging="23"/>
              <w:rPr>
                <w:rFonts w:cs="Arial"/>
                <w:sz w:val="20"/>
                <w:szCs w:val="20"/>
              </w:rPr>
            </w:pPr>
            <w:r w:rsidRPr="00644693">
              <w:rPr>
                <w:rFonts w:cs="Arial"/>
                <w:sz w:val="20"/>
                <w:szCs w:val="20"/>
              </w:rPr>
              <w:t>3</w:t>
            </w:r>
          </w:p>
        </w:tc>
        <w:tc>
          <w:tcPr>
            <w:tcW w:w="1560" w:type="dxa"/>
          </w:tcPr>
          <w:p w14:paraId="46E62D51"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Ayoǧlu</w:t>
            </w:r>
            <w:proofErr w:type="spellEnd"/>
            <w:r w:rsidRPr="00644693">
              <w:rPr>
                <w:rFonts w:cs="Arial"/>
                <w:b/>
                <w:bCs/>
                <w:sz w:val="20"/>
                <w:szCs w:val="20"/>
              </w:rPr>
              <w:t>, F. N., et al. (2014)</w:t>
            </w:r>
          </w:p>
        </w:tc>
        <w:tc>
          <w:tcPr>
            <w:tcW w:w="2268" w:type="dxa"/>
            <w:noWrap/>
            <w:hideMark/>
          </w:tcPr>
          <w:p w14:paraId="69B537EC"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comparative survey</w:t>
            </w:r>
          </w:p>
          <w:p w14:paraId="0765622F" w14:textId="42ECC6BB" w:rsidR="00334B7A" w:rsidRPr="00644693" w:rsidRDefault="00334B7A" w:rsidP="00644693">
            <w:pPr>
              <w:spacing w:line="240" w:lineRule="auto"/>
              <w:rPr>
                <w:rFonts w:cs="Arial"/>
                <w:sz w:val="20"/>
                <w:szCs w:val="20"/>
              </w:rPr>
            </w:pPr>
            <w:r>
              <w:rPr>
                <w:rFonts w:cs="Arial"/>
                <w:sz w:val="20"/>
                <w:szCs w:val="20"/>
              </w:rPr>
              <w:t>***</w:t>
            </w:r>
          </w:p>
        </w:tc>
        <w:tc>
          <w:tcPr>
            <w:tcW w:w="1985" w:type="dxa"/>
          </w:tcPr>
          <w:p w14:paraId="70765FF4" w14:textId="25D5E993" w:rsidR="002E6673" w:rsidRPr="00644693" w:rsidRDefault="00E371B7" w:rsidP="00644693">
            <w:pPr>
              <w:spacing w:line="240" w:lineRule="auto"/>
              <w:rPr>
                <w:rFonts w:cs="Arial"/>
                <w:sz w:val="20"/>
                <w:szCs w:val="20"/>
              </w:rPr>
            </w:pPr>
            <w:r w:rsidRPr="00644693">
              <w:rPr>
                <w:rFonts w:cs="Arial"/>
                <w:sz w:val="20"/>
                <w:szCs w:val="20"/>
              </w:rPr>
              <w:t>Nursing and Medical</w:t>
            </w:r>
            <w:r w:rsidR="002E6673" w:rsidRPr="00644693">
              <w:rPr>
                <w:rFonts w:cs="Arial"/>
                <w:sz w:val="20"/>
                <w:szCs w:val="20"/>
              </w:rPr>
              <w:t>, Turkey</w:t>
            </w:r>
          </w:p>
          <w:p w14:paraId="7CFEDB2A" w14:textId="18F31563"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618 (Nurses n=339 Medics n=279)</w:t>
            </w:r>
          </w:p>
          <w:p w14:paraId="7F42503A" w14:textId="6546C964"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2E0CCD30" w14:textId="77777777" w:rsidR="00E371B7" w:rsidRPr="00644693" w:rsidRDefault="00E371B7" w:rsidP="00644693">
            <w:pPr>
              <w:spacing w:line="240" w:lineRule="auto"/>
              <w:rPr>
                <w:rFonts w:cs="Arial"/>
                <w:sz w:val="20"/>
                <w:szCs w:val="20"/>
              </w:rPr>
            </w:pPr>
            <w:r w:rsidRPr="00644693">
              <w:rPr>
                <w:rFonts w:cs="Arial"/>
                <w:sz w:val="20"/>
                <w:szCs w:val="20"/>
              </w:rPr>
              <w:t>"to evaluate the attitudes of nursing and medical students toward older people"</w:t>
            </w:r>
          </w:p>
        </w:tc>
      </w:tr>
      <w:tr w:rsidR="00E371B7" w:rsidRPr="00644693" w14:paraId="53A74B8B" w14:textId="77777777" w:rsidTr="00644693">
        <w:trPr>
          <w:trHeight w:val="1028"/>
        </w:trPr>
        <w:tc>
          <w:tcPr>
            <w:tcW w:w="425" w:type="dxa"/>
          </w:tcPr>
          <w:p w14:paraId="311055FD" w14:textId="77777777" w:rsidR="00E371B7" w:rsidRPr="00644693" w:rsidRDefault="00E371B7" w:rsidP="00644693">
            <w:pPr>
              <w:ind w:left="-90" w:hanging="23"/>
              <w:rPr>
                <w:rFonts w:cs="Arial"/>
                <w:sz w:val="20"/>
                <w:szCs w:val="20"/>
              </w:rPr>
            </w:pPr>
            <w:r w:rsidRPr="00644693">
              <w:rPr>
                <w:rFonts w:cs="Arial"/>
                <w:sz w:val="20"/>
                <w:szCs w:val="20"/>
              </w:rPr>
              <w:t>4</w:t>
            </w:r>
          </w:p>
        </w:tc>
        <w:tc>
          <w:tcPr>
            <w:tcW w:w="1560" w:type="dxa"/>
          </w:tcPr>
          <w:p w14:paraId="5ABFA6FF"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Bagri, A. S. and R. Tiberius 5(2010).</w:t>
            </w:r>
          </w:p>
        </w:tc>
        <w:tc>
          <w:tcPr>
            <w:tcW w:w="2268" w:type="dxa"/>
            <w:noWrap/>
            <w:hideMark/>
          </w:tcPr>
          <w:p w14:paraId="519481EB" w14:textId="77777777" w:rsidR="00E371B7" w:rsidRDefault="00E371B7" w:rsidP="00644693">
            <w:pPr>
              <w:spacing w:line="240" w:lineRule="auto"/>
              <w:rPr>
                <w:rFonts w:cs="Arial"/>
                <w:sz w:val="20"/>
                <w:szCs w:val="20"/>
              </w:rPr>
            </w:pPr>
            <w:r w:rsidRPr="00644693">
              <w:rPr>
                <w:rFonts w:cs="Arial"/>
                <w:sz w:val="20"/>
                <w:szCs w:val="20"/>
              </w:rPr>
              <w:t>Qualitative (focus groups)</w:t>
            </w:r>
          </w:p>
          <w:p w14:paraId="0576678C" w14:textId="3D4E26DA" w:rsidR="00334B7A" w:rsidRPr="00644693" w:rsidRDefault="00334B7A" w:rsidP="00644693">
            <w:pPr>
              <w:spacing w:line="240" w:lineRule="auto"/>
              <w:rPr>
                <w:rFonts w:cs="Arial"/>
                <w:sz w:val="20"/>
                <w:szCs w:val="20"/>
              </w:rPr>
            </w:pPr>
            <w:r>
              <w:rPr>
                <w:rFonts w:cs="Arial"/>
                <w:sz w:val="20"/>
                <w:szCs w:val="20"/>
              </w:rPr>
              <w:t>***</w:t>
            </w:r>
          </w:p>
        </w:tc>
        <w:tc>
          <w:tcPr>
            <w:tcW w:w="1985" w:type="dxa"/>
          </w:tcPr>
          <w:p w14:paraId="36DAED58" w14:textId="26810BCD" w:rsidR="002E6673" w:rsidRPr="00644693" w:rsidRDefault="002E6673" w:rsidP="00644693">
            <w:pPr>
              <w:spacing w:line="240" w:lineRule="auto"/>
              <w:rPr>
                <w:rFonts w:cs="Arial"/>
                <w:sz w:val="20"/>
                <w:szCs w:val="20"/>
              </w:rPr>
            </w:pPr>
            <w:r w:rsidRPr="00644693">
              <w:rPr>
                <w:rFonts w:cs="Arial"/>
                <w:sz w:val="20"/>
                <w:szCs w:val="20"/>
              </w:rPr>
              <w:t>Medical (allopathic),USA</w:t>
            </w:r>
          </w:p>
          <w:p w14:paraId="01D2D970"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544051F3" w14:textId="58470030"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n=30</w:t>
            </w:r>
          </w:p>
        </w:tc>
        <w:tc>
          <w:tcPr>
            <w:tcW w:w="4394" w:type="dxa"/>
            <w:noWrap/>
            <w:hideMark/>
          </w:tcPr>
          <w:p w14:paraId="4294BAA2" w14:textId="77777777" w:rsidR="00E371B7" w:rsidRPr="00644693" w:rsidRDefault="00E371B7" w:rsidP="00644693">
            <w:pPr>
              <w:spacing w:line="240" w:lineRule="auto"/>
              <w:rPr>
                <w:rFonts w:cs="Arial"/>
                <w:sz w:val="20"/>
                <w:szCs w:val="20"/>
              </w:rPr>
            </w:pPr>
            <w:r w:rsidRPr="00644693">
              <w:rPr>
                <w:rFonts w:cs="Arial"/>
                <w:sz w:val="20"/>
                <w:szCs w:val="20"/>
              </w:rPr>
              <w:t>"ascertain medical students attitudes on Geriatrics"</w:t>
            </w:r>
          </w:p>
        </w:tc>
      </w:tr>
      <w:tr w:rsidR="00E371B7" w:rsidRPr="00644693" w14:paraId="003B8FD4" w14:textId="77777777" w:rsidTr="00644693">
        <w:trPr>
          <w:trHeight w:val="858"/>
        </w:trPr>
        <w:tc>
          <w:tcPr>
            <w:tcW w:w="425" w:type="dxa"/>
          </w:tcPr>
          <w:p w14:paraId="5409EAF0" w14:textId="77777777" w:rsidR="00E371B7" w:rsidRPr="00644693" w:rsidRDefault="00E371B7" w:rsidP="00644693">
            <w:pPr>
              <w:ind w:left="-90" w:hanging="23"/>
              <w:rPr>
                <w:rFonts w:cs="Arial"/>
                <w:sz w:val="20"/>
                <w:szCs w:val="20"/>
              </w:rPr>
            </w:pPr>
            <w:r w:rsidRPr="00644693">
              <w:rPr>
                <w:rFonts w:cs="Arial"/>
                <w:sz w:val="20"/>
                <w:szCs w:val="20"/>
              </w:rPr>
              <w:t>5</w:t>
            </w:r>
          </w:p>
        </w:tc>
        <w:tc>
          <w:tcPr>
            <w:tcW w:w="1560" w:type="dxa"/>
          </w:tcPr>
          <w:p w14:paraId="1B86D20E"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Ben Natan, M., et al. (2015).</w:t>
            </w:r>
          </w:p>
        </w:tc>
        <w:tc>
          <w:tcPr>
            <w:tcW w:w="2268" w:type="dxa"/>
            <w:noWrap/>
            <w:hideMark/>
          </w:tcPr>
          <w:p w14:paraId="1E6ACB4F"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1E3526E6" w14:textId="6557832F"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782207CA" w14:textId="4435A0FE"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Israel</w:t>
            </w:r>
          </w:p>
          <w:p w14:paraId="4C91C01A"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n=200</w:t>
            </w:r>
          </w:p>
          <w:p w14:paraId="64B9F092" w14:textId="1013D162"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4C4EFBD0" w14:textId="77777777" w:rsidR="00E371B7" w:rsidRPr="00644693" w:rsidRDefault="00E371B7" w:rsidP="00644693">
            <w:pPr>
              <w:spacing w:line="240" w:lineRule="auto"/>
              <w:rPr>
                <w:rFonts w:cs="Arial"/>
                <w:sz w:val="20"/>
                <w:szCs w:val="20"/>
              </w:rPr>
            </w:pPr>
            <w:r w:rsidRPr="00644693">
              <w:rPr>
                <w:rFonts w:cs="Arial"/>
                <w:sz w:val="20"/>
                <w:szCs w:val="20"/>
              </w:rPr>
              <w:t>To explore 'factors related to nursing students’ intention to work in geriatrics upon graduation</w:t>
            </w:r>
          </w:p>
        </w:tc>
      </w:tr>
      <w:tr w:rsidR="00E371B7" w:rsidRPr="00644693" w14:paraId="7AC6D1A5" w14:textId="77777777" w:rsidTr="00C85FB4">
        <w:trPr>
          <w:trHeight w:val="1281"/>
        </w:trPr>
        <w:tc>
          <w:tcPr>
            <w:tcW w:w="425" w:type="dxa"/>
          </w:tcPr>
          <w:p w14:paraId="080967D3" w14:textId="77777777" w:rsidR="00E371B7" w:rsidRPr="00644693" w:rsidRDefault="00E371B7" w:rsidP="00644693">
            <w:pPr>
              <w:ind w:left="-90" w:hanging="23"/>
              <w:rPr>
                <w:rFonts w:cs="Arial"/>
                <w:sz w:val="20"/>
                <w:szCs w:val="20"/>
              </w:rPr>
            </w:pPr>
            <w:r w:rsidRPr="00644693">
              <w:rPr>
                <w:rFonts w:cs="Arial"/>
                <w:sz w:val="20"/>
                <w:szCs w:val="20"/>
              </w:rPr>
              <w:t>6</w:t>
            </w:r>
          </w:p>
        </w:tc>
        <w:tc>
          <w:tcPr>
            <w:tcW w:w="1560" w:type="dxa"/>
          </w:tcPr>
          <w:p w14:paraId="6BE0B8C8"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Boyle, V., et al. (2014).</w:t>
            </w:r>
          </w:p>
        </w:tc>
        <w:tc>
          <w:tcPr>
            <w:tcW w:w="2268" w:type="dxa"/>
            <w:noWrap/>
            <w:hideMark/>
          </w:tcPr>
          <w:p w14:paraId="1568FAAB"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271DC28A" w14:textId="0A6906D0"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3BBCF66F" w14:textId="0922EFF0"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New Zealand</w:t>
            </w:r>
          </w:p>
          <w:p w14:paraId="5B46D30B"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n=711</w:t>
            </w:r>
          </w:p>
          <w:p w14:paraId="7ABB8E3C" w14:textId="7FC7F3B5"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w:t>
            </w:r>
            <w:r w:rsidR="006950C9" w:rsidRPr="00644693">
              <w:rPr>
                <w:rFonts w:cs="Arial"/>
                <w:sz w:val="20"/>
                <w:szCs w:val="20"/>
              </w:rPr>
              <w:t xml:space="preserve"> </w:t>
            </w:r>
            <w:r w:rsidRPr="00644693">
              <w:rPr>
                <w:rFonts w:cs="Arial"/>
                <w:sz w:val="20"/>
                <w:szCs w:val="20"/>
              </w:rPr>
              <w:t>n/a</w:t>
            </w:r>
          </w:p>
        </w:tc>
        <w:tc>
          <w:tcPr>
            <w:tcW w:w="4394" w:type="dxa"/>
            <w:noWrap/>
            <w:hideMark/>
          </w:tcPr>
          <w:p w14:paraId="084C8B29" w14:textId="77777777" w:rsidR="00E371B7" w:rsidRPr="00644693" w:rsidRDefault="00E371B7" w:rsidP="00644693">
            <w:pPr>
              <w:spacing w:line="240" w:lineRule="auto"/>
              <w:rPr>
                <w:rFonts w:cs="Arial"/>
                <w:sz w:val="20"/>
                <w:szCs w:val="20"/>
              </w:rPr>
            </w:pPr>
            <w:r w:rsidRPr="00644693">
              <w:rPr>
                <w:rFonts w:cs="Arial"/>
                <w:sz w:val="20"/>
                <w:szCs w:val="20"/>
              </w:rPr>
              <w:t>"This study describes gender patterns of current specialty interest among medical students at the University of Auckland, and models the predictive effect of gender compared to other career influencing factors"</w:t>
            </w:r>
          </w:p>
        </w:tc>
      </w:tr>
      <w:tr w:rsidR="00E371B7" w:rsidRPr="00644693" w14:paraId="1B6CC6A0" w14:textId="77777777" w:rsidTr="00644693">
        <w:trPr>
          <w:trHeight w:val="1269"/>
        </w:trPr>
        <w:tc>
          <w:tcPr>
            <w:tcW w:w="425" w:type="dxa"/>
          </w:tcPr>
          <w:p w14:paraId="38659191" w14:textId="77777777" w:rsidR="00E371B7" w:rsidRPr="00644693" w:rsidRDefault="00E371B7" w:rsidP="00644693">
            <w:pPr>
              <w:ind w:left="-90" w:hanging="23"/>
              <w:rPr>
                <w:rFonts w:cs="Arial"/>
                <w:sz w:val="20"/>
                <w:szCs w:val="20"/>
              </w:rPr>
            </w:pPr>
            <w:r w:rsidRPr="00644693">
              <w:rPr>
                <w:rFonts w:cs="Arial"/>
                <w:sz w:val="20"/>
                <w:szCs w:val="20"/>
              </w:rPr>
              <w:t>7</w:t>
            </w:r>
          </w:p>
        </w:tc>
        <w:tc>
          <w:tcPr>
            <w:tcW w:w="1560" w:type="dxa"/>
          </w:tcPr>
          <w:p w14:paraId="2B8E2D70"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Briscoe, V. J. (2004).</w:t>
            </w:r>
          </w:p>
        </w:tc>
        <w:tc>
          <w:tcPr>
            <w:tcW w:w="2268" w:type="dxa"/>
            <w:noWrap/>
            <w:hideMark/>
          </w:tcPr>
          <w:p w14:paraId="5330A5F4" w14:textId="77777777" w:rsidR="00E371B7" w:rsidRDefault="00E371B7" w:rsidP="00644693">
            <w:pPr>
              <w:spacing w:line="240" w:lineRule="auto"/>
              <w:rPr>
                <w:rFonts w:cs="Arial"/>
                <w:sz w:val="20"/>
                <w:szCs w:val="20"/>
              </w:rPr>
            </w:pPr>
            <w:r w:rsidRPr="00644693">
              <w:rPr>
                <w:rFonts w:cs="Arial"/>
                <w:sz w:val="20"/>
                <w:szCs w:val="20"/>
              </w:rPr>
              <w:t>Quasi</w:t>
            </w:r>
            <w:r w:rsidR="00944C71" w:rsidRPr="00644693">
              <w:rPr>
                <w:rFonts w:cs="Arial"/>
                <w:sz w:val="20"/>
                <w:szCs w:val="20"/>
              </w:rPr>
              <w:t>-</w:t>
            </w:r>
            <w:r w:rsidRPr="00644693">
              <w:rPr>
                <w:rFonts w:cs="Arial"/>
                <w:sz w:val="20"/>
                <w:szCs w:val="20"/>
              </w:rPr>
              <w:t>experimental study (Solomon four-group design, Survey pre/post intervention)</w:t>
            </w:r>
          </w:p>
          <w:p w14:paraId="0871D94A" w14:textId="4A0E48DA"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12A996D2" w14:textId="3F983546" w:rsidR="00E371B7" w:rsidRPr="00644693" w:rsidRDefault="002E6673" w:rsidP="00644693">
            <w:pPr>
              <w:spacing w:line="240" w:lineRule="auto"/>
              <w:rPr>
                <w:rFonts w:cs="Arial"/>
                <w:sz w:val="20"/>
                <w:szCs w:val="20"/>
              </w:rPr>
            </w:pPr>
            <w:r w:rsidRPr="00644693">
              <w:rPr>
                <w:rFonts w:cs="Arial"/>
                <w:sz w:val="20"/>
                <w:szCs w:val="20"/>
              </w:rPr>
              <w:t>Nursing, USA</w:t>
            </w:r>
          </w:p>
          <w:p w14:paraId="0F0BACD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104 (Experimental n= 41, Control  n=63)</w:t>
            </w:r>
          </w:p>
          <w:p w14:paraId="68D58148" w14:textId="3F1363C9"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61CD84BD" w14:textId="783C8523" w:rsidR="00E371B7" w:rsidRPr="00644693" w:rsidRDefault="00E371B7" w:rsidP="00644693">
            <w:pPr>
              <w:spacing w:line="240" w:lineRule="auto"/>
              <w:rPr>
                <w:rFonts w:cs="Arial"/>
                <w:sz w:val="20"/>
                <w:szCs w:val="20"/>
              </w:rPr>
            </w:pPr>
            <w:r w:rsidRPr="00644693">
              <w:rPr>
                <w:rFonts w:cs="Arial"/>
                <w:sz w:val="20"/>
                <w:szCs w:val="20"/>
              </w:rPr>
              <w:t>To investigate attitudes and knowledge a</w:t>
            </w:r>
            <w:r w:rsidR="00944C71" w:rsidRPr="00644693">
              <w:rPr>
                <w:rFonts w:cs="Arial"/>
                <w:sz w:val="20"/>
                <w:szCs w:val="20"/>
              </w:rPr>
              <w:t xml:space="preserve">fter a gerontology course, and </w:t>
            </w:r>
            <w:r w:rsidRPr="00644693">
              <w:rPr>
                <w:rFonts w:cs="Arial"/>
                <w:sz w:val="20"/>
                <w:szCs w:val="20"/>
              </w:rPr>
              <w:t>the association of career preferences with attitude and knowledge.</w:t>
            </w:r>
          </w:p>
        </w:tc>
      </w:tr>
      <w:tr w:rsidR="00E371B7" w:rsidRPr="00644693" w14:paraId="149A4EC7" w14:textId="77777777" w:rsidTr="006E66BF">
        <w:trPr>
          <w:trHeight w:val="310"/>
        </w:trPr>
        <w:tc>
          <w:tcPr>
            <w:tcW w:w="425" w:type="dxa"/>
          </w:tcPr>
          <w:p w14:paraId="370CA2B8" w14:textId="77777777" w:rsidR="00E371B7" w:rsidRPr="00644693" w:rsidRDefault="00E371B7" w:rsidP="00644693">
            <w:pPr>
              <w:ind w:left="-90" w:hanging="23"/>
              <w:rPr>
                <w:rFonts w:cs="Arial"/>
                <w:sz w:val="20"/>
                <w:szCs w:val="20"/>
              </w:rPr>
            </w:pPr>
            <w:r w:rsidRPr="00644693">
              <w:rPr>
                <w:rFonts w:cs="Arial"/>
                <w:sz w:val="20"/>
                <w:szCs w:val="20"/>
              </w:rPr>
              <w:t>8</w:t>
            </w:r>
          </w:p>
        </w:tc>
        <w:tc>
          <w:tcPr>
            <w:tcW w:w="1560" w:type="dxa"/>
          </w:tcPr>
          <w:p w14:paraId="7ACB4854"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Brown, J., et al. (2008).</w:t>
            </w:r>
          </w:p>
        </w:tc>
        <w:tc>
          <w:tcPr>
            <w:tcW w:w="2268" w:type="dxa"/>
            <w:noWrap/>
            <w:hideMark/>
          </w:tcPr>
          <w:p w14:paraId="54F17C15" w14:textId="77777777" w:rsidR="00E371B7" w:rsidRDefault="00E371B7" w:rsidP="00644693">
            <w:pPr>
              <w:spacing w:line="240" w:lineRule="auto"/>
              <w:rPr>
                <w:rFonts w:cs="Arial"/>
                <w:sz w:val="20"/>
                <w:szCs w:val="20"/>
              </w:rPr>
            </w:pPr>
            <w:r w:rsidRPr="00644693">
              <w:rPr>
                <w:rFonts w:cs="Arial"/>
                <w:sz w:val="20"/>
                <w:szCs w:val="20"/>
              </w:rPr>
              <w:t>Multi-method, multi-stage approach. Cross</w:t>
            </w:r>
            <w:r w:rsidR="00944C71" w:rsidRPr="00644693">
              <w:rPr>
                <w:rFonts w:cs="Arial"/>
                <w:sz w:val="20"/>
                <w:szCs w:val="20"/>
              </w:rPr>
              <w:t>-</w:t>
            </w:r>
            <w:r w:rsidRPr="00644693">
              <w:rPr>
                <w:rFonts w:cs="Arial"/>
                <w:sz w:val="20"/>
                <w:szCs w:val="20"/>
              </w:rPr>
              <w:t>sectional Survey and Qualitative Focus groups.</w:t>
            </w:r>
          </w:p>
          <w:p w14:paraId="63A2B666" w14:textId="19EA87E2"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743C58DE" w14:textId="5921E7E7"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UK</w:t>
            </w:r>
          </w:p>
          <w:p w14:paraId="4A2A397B"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n=718</w:t>
            </w:r>
          </w:p>
          <w:p w14:paraId="063668B4" w14:textId="671E1166"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not known</w:t>
            </w:r>
          </w:p>
        </w:tc>
        <w:tc>
          <w:tcPr>
            <w:tcW w:w="4394" w:type="dxa"/>
            <w:noWrap/>
            <w:hideMark/>
          </w:tcPr>
          <w:p w14:paraId="705B7683" w14:textId="6C812C4C" w:rsidR="00E371B7" w:rsidRPr="00644693" w:rsidRDefault="00E371B7" w:rsidP="00644693">
            <w:pPr>
              <w:spacing w:line="240" w:lineRule="auto"/>
              <w:rPr>
                <w:rFonts w:cs="Arial"/>
                <w:sz w:val="20"/>
                <w:szCs w:val="20"/>
              </w:rPr>
            </w:pPr>
            <w:r w:rsidRPr="00644693">
              <w:rPr>
                <w:rFonts w:cs="Arial"/>
                <w:sz w:val="20"/>
                <w:szCs w:val="20"/>
              </w:rPr>
              <w:t xml:space="preserve">To identify the best practice for </w:t>
            </w:r>
            <w:r w:rsidR="00900F5F" w:rsidRPr="00644693">
              <w:rPr>
                <w:rFonts w:cs="Arial"/>
                <w:sz w:val="20"/>
                <w:szCs w:val="20"/>
              </w:rPr>
              <w:t>teaching care</w:t>
            </w:r>
            <w:r w:rsidRPr="00644693">
              <w:rPr>
                <w:rFonts w:cs="Arial"/>
                <w:sz w:val="20"/>
                <w:szCs w:val="20"/>
              </w:rPr>
              <w:t xml:space="preserve"> of older people, that supports positive interest in </w:t>
            </w:r>
            <w:r w:rsidR="00A83B1B">
              <w:rPr>
                <w:rFonts w:cs="Arial"/>
                <w:sz w:val="20"/>
                <w:szCs w:val="20"/>
              </w:rPr>
              <w:t xml:space="preserve">the </w:t>
            </w:r>
            <w:r w:rsidRPr="00644693">
              <w:rPr>
                <w:rFonts w:cs="Arial"/>
                <w:sz w:val="20"/>
                <w:szCs w:val="20"/>
              </w:rPr>
              <w:t>field.</w:t>
            </w:r>
          </w:p>
        </w:tc>
      </w:tr>
      <w:tr w:rsidR="00E371B7" w:rsidRPr="00644693" w14:paraId="59FE569B" w14:textId="77777777" w:rsidTr="00644693">
        <w:trPr>
          <w:trHeight w:val="822"/>
        </w:trPr>
        <w:tc>
          <w:tcPr>
            <w:tcW w:w="425" w:type="dxa"/>
          </w:tcPr>
          <w:p w14:paraId="7ECCD878" w14:textId="77777777" w:rsidR="00E371B7" w:rsidRPr="00644693" w:rsidRDefault="00E371B7" w:rsidP="00644693">
            <w:pPr>
              <w:ind w:left="-90" w:hanging="23"/>
              <w:rPr>
                <w:rFonts w:cs="Arial"/>
                <w:sz w:val="20"/>
                <w:szCs w:val="20"/>
              </w:rPr>
            </w:pPr>
            <w:r w:rsidRPr="00644693">
              <w:rPr>
                <w:rFonts w:cs="Arial"/>
                <w:sz w:val="20"/>
                <w:szCs w:val="20"/>
              </w:rPr>
              <w:t>9</w:t>
            </w:r>
          </w:p>
        </w:tc>
        <w:tc>
          <w:tcPr>
            <w:tcW w:w="1560" w:type="dxa"/>
          </w:tcPr>
          <w:p w14:paraId="13996BEE"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Byszewski</w:t>
            </w:r>
            <w:proofErr w:type="spellEnd"/>
            <w:r w:rsidRPr="00644693">
              <w:rPr>
                <w:rFonts w:cs="Arial"/>
                <w:b/>
                <w:bCs/>
                <w:sz w:val="20"/>
                <w:szCs w:val="20"/>
              </w:rPr>
              <w:t>, A., et al. (2017).</w:t>
            </w:r>
          </w:p>
        </w:tc>
        <w:tc>
          <w:tcPr>
            <w:tcW w:w="2268" w:type="dxa"/>
            <w:noWrap/>
            <w:hideMark/>
          </w:tcPr>
          <w:p w14:paraId="0AC67339" w14:textId="77777777" w:rsidR="00E371B7" w:rsidRDefault="00E371B7" w:rsidP="00644693">
            <w:pPr>
              <w:spacing w:line="240" w:lineRule="auto"/>
              <w:rPr>
                <w:rFonts w:cs="Arial"/>
                <w:sz w:val="20"/>
                <w:szCs w:val="20"/>
              </w:rPr>
            </w:pPr>
            <w:r w:rsidRPr="00644693">
              <w:rPr>
                <w:rFonts w:cs="Arial"/>
                <w:sz w:val="20"/>
                <w:szCs w:val="20"/>
              </w:rPr>
              <w:t>Quasi experimental study, pre/post  survey after intervention</w:t>
            </w:r>
          </w:p>
          <w:p w14:paraId="7FCE5882" w14:textId="101CC8E3"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2A266545" w14:textId="077A469C"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Canada</w:t>
            </w:r>
          </w:p>
          <w:p w14:paraId="1E07CD3A"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n=93</w:t>
            </w:r>
          </w:p>
          <w:p w14:paraId="6BFB0A34" w14:textId="2F1CF144"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18C36D2C" w14:textId="77777777" w:rsidR="00E371B7" w:rsidRPr="00644693" w:rsidRDefault="00E371B7" w:rsidP="00644693">
            <w:pPr>
              <w:spacing w:line="240" w:lineRule="auto"/>
              <w:rPr>
                <w:rFonts w:cs="Arial"/>
                <w:sz w:val="20"/>
                <w:szCs w:val="20"/>
              </w:rPr>
            </w:pPr>
            <w:r w:rsidRPr="00644693">
              <w:rPr>
                <w:rFonts w:cs="Arial"/>
                <w:sz w:val="20"/>
                <w:szCs w:val="20"/>
              </w:rPr>
              <w:t>Develop and evaluate an informational podcast on geriatrics</w:t>
            </w:r>
          </w:p>
        </w:tc>
      </w:tr>
      <w:tr w:rsidR="00E371B7" w:rsidRPr="00644693" w14:paraId="608F97A4" w14:textId="77777777" w:rsidTr="006E66BF">
        <w:trPr>
          <w:trHeight w:val="310"/>
        </w:trPr>
        <w:tc>
          <w:tcPr>
            <w:tcW w:w="425" w:type="dxa"/>
          </w:tcPr>
          <w:p w14:paraId="0D4D6D46" w14:textId="77777777" w:rsidR="00E371B7" w:rsidRPr="00644693" w:rsidRDefault="00E371B7" w:rsidP="00644693">
            <w:pPr>
              <w:ind w:left="-90" w:hanging="23"/>
              <w:rPr>
                <w:rFonts w:cs="Arial"/>
                <w:sz w:val="20"/>
                <w:szCs w:val="20"/>
              </w:rPr>
            </w:pPr>
            <w:r w:rsidRPr="00644693">
              <w:rPr>
                <w:rFonts w:cs="Arial"/>
                <w:sz w:val="20"/>
                <w:szCs w:val="20"/>
              </w:rPr>
              <w:lastRenderedPageBreak/>
              <w:t>10</w:t>
            </w:r>
          </w:p>
        </w:tc>
        <w:tc>
          <w:tcPr>
            <w:tcW w:w="1560" w:type="dxa"/>
          </w:tcPr>
          <w:p w14:paraId="6E65DEA8"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Carlson, E. and E. </w:t>
            </w:r>
            <w:proofErr w:type="spellStart"/>
            <w:r w:rsidRPr="00644693">
              <w:rPr>
                <w:rFonts w:cs="Arial"/>
                <w:b/>
                <w:bCs/>
                <w:sz w:val="20"/>
                <w:szCs w:val="20"/>
              </w:rPr>
              <w:t>Idvall</w:t>
            </w:r>
            <w:proofErr w:type="spellEnd"/>
            <w:r w:rsidRPr="00644693">
              <w:rPr>
                <w:rFonts w:cs="Arial"/>
                <w:b/>
                <w:bCs/>
                <w:sz w:val="20"/>
                <w:szCs w:val="20"/>
              </w:rPr>
              <w:t xml:space="preserve"> (2015) [A]Carlson, E. (2015).[B]</w:t>
            </w:r>
          </w:p>
        </w:tc>
        <w:tc>
          <w:tcPr>
            <w:tcW w:w="2268" w:type="dxa"/>
            <w:noWrap/>
            <w:hideMark/>
          </w:tcPr>
          <w:p w14:paraId="05559015" w14:textId="77777777" w:rsidR="00E371B7" w:rsidRDefault="002E6673"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 (</w:t>
            </w:r>
            <w:r w:rsidR="00E371B7" w:rsidRPr="00644693">
              <w:rPr>
                <w:rFonts w:cs="Arial"/>
                <w:sz w:val="20"/>
                <w:szCs w:val="20"/>
              </w:rPr>
              <w:t>with open text)</w:t>
            </w:r>
          </w:p>
          <w:p w14:paraId="551BD721" w14:textId="53144196"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2818EFD2" w14:textId="001B7E33"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Sweden</w:t>
            </w:r>
          </w:p>
          <w:p w14:paraId="5FB5152B" w14:textId="2CEDFBF2"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n=183 (1st </w:t>
            </w:r>
            <w:r w:rsidR="006950C9" w:rsidRPr="00644693">
              <w:rPr>
                <w:rFonts w:cs="Arial"/>
                <w:sz w:val="20"/>
                <w:szCs w:val="20"/>
              </w:rPr>
              <w:t>yrs.</w:t>
            </w:r>
            <w:r w:rsidRPr="00644693">
              <w:rPr>
                <w:rFonts w:cs="Arial"/>
                <w:sz w:val="20"/>
                <w:szCs w:val="20"/>
              </w:rPr>
              <w:t>)</w:t>
            </w:r>
            <w:r w:rsidR="00C66F0E" w:rsidRPr="00644693">
              <w:rPr>
                <w:rFonts w:cs="Arial"/>
                <w:sz w:val="20"/>
                <w:szCs w:val="20"/>
              </w:rPr>
              <w:t xml:space="preserve"> </w:t>
            </w:r>
            <w:r w:rsidRPr="00644693">
              <w:rPr>
                <w:rFonts w:cs="Arial"/>
                <w:sz w:val="20"/>
                <w:szCs w:val="20"/>
              </w:rPr>
              <w:t>[A]</w:t>
            </w:r>
          </w:p>
          <w:p w14:paraId="40F9F035" w14:textId="77777777" w:rsidR="00E371B7" w:rsidRPr="00644693" w:rsidRDefault="00E371B7" w:rsidP="00644693">
            <w:pPr>
              <w:spacing w:line="240" w:lineRule="auto"/>
              <w:rPr>
                <w:rFonts w:cs="Arial"/>
                <w:sz w:val="20"/>
                <w:szCs w:val="20"/>
              </w:rPr>
            </w:pPr>
            <w:r w:rsidRPr="00644693">
              <w:rPr>
                <w:rFonts w:cs="Arial"/>
                <w:sz w:val="20"/>
                <w:szCs w:val="20"/>
              </w:rPr>
              <w:t xml:space="preserve">QL: n=224 </w:t>
            </w:r>
          </w:p>
          <w:p w14:paraId="216D020F" w14:textId="591FE96B" w:rsidR="00E371B7" w:rsidRPr="00644693" w:rsidRDefault="00E371B7" w:rsidP="00644693">
            <w:pPr>
              <w:spacing w:line="240" w:lineRule="auto"/>
              <w:rPr>
                <w:rFonts w:cs="Arial"/>
                <w:sz w:val="20"/>
                <w:szCs w:val="20"/>
              </w:rPr>
            </w:pPr>
            <w:r w:rsidRPr="00644693">
              <w:rPr>
                <w:rFonts w:cs="Arial"/>
                <w:sz w:val="20"/>
                <w:szCs w:val="20"/>
              </w:rPr>
              <w:t xml:space="preserve">(1st </w:t>
            </w:r>
            <w:r w:rsidR="006950C9" w:rsidRPr="00644693">
              <w:rPr>
                <w:rFonts w:cs="Arial"/>
                <w:sz w:val="20"/>
                <w:szCs w:val="20"/>
              </w:rPr>
              <w:t>yrs.</w:t>
            </w:r>
            <w:r w:rsidRPr="00644693">
              <w:rPr>
                <w:rFonts w:cs="Arial"/>
                <w:sz w:val="20"/>
                <w:szCs w:val="20"/>
              </w:rPr>
              <w:t xml:space="preserve"> and 3rd </w:t>
            </w:r>
            <w:r w:rsidR="006950C9" w:rsidRPr="00644693">
              <w:rPr>
                <w:rFonts w:cs="Arial"/>
                <w:sz w:val="20"/>
                <w:szCs w:val="20"/>
              </w:rPr>
              <w:t>yrs.</w:t>
            </w:r>
            <w:r w:rsidRPr="00644693">
              <w:rPr>
                <w:rFonts w:cs="Arial"/>
                <w:sz w:val="20"/>
                <w:szCs w:val="20"/>
              </w:rPr>
              <w:t>) [B]</w:t>
            </w:r>
          </w:p>
        </w:tc>
        <w:tc>
          <w:tcPr>
            <w:tcW w:w="4394" w:type="dxa"/>
            <w:noWrap/>
            <w:hideMark/>
          </w:tcPr>
          <w:p w14:paraId="6DF4B40A" w14:textId="77777777" w:rsidR="00E371B7" w:rsidRPr="00644693" w:rsidRDefault="00E371B7" w:rsidP="00644693">
            <w:pPr>
              <w:spacing w:line="240" w:lineRule="auto"/>
              <w:rPr>
                <w:rFonts w:cs="Arial"/>
                <w:sz w:val="20"/>
                <w:szCs w:val="20"/>
              </w:rPr>
            </w:pPr>
            <w:r w:rsidRPr="00644693">
              <w:rPr>
                <w:rFonts w:cs="Arial"/>
                <w:sz w:val="20"/>
                <w:szCs w:val="20"/>
              </w:rPr>
              <w:t>The aim of this study was to explore student nurses’ reasons for and against a future career in aged care"</w:t>
            </w:r>
          </w:p>
        </w:tc>
      </w:tr>
      <w:tr w:rsidR="00E371B7" w:rsidRPr="00644693" w14:paraId="03E44C02" w14:textId="77777777" w:rsidTr="00644693">
        <w:trPr>
          <w:trHeight w:val="1291"/>
        </w:trPr>
        <w:tc>
          <w:tcPr>
            <w:tcW w:w="425" w:type="dxa"/>
          </w:tcPr>
          <w:p w14:paraId="7FB9675C" w14:textId="77777777" w:rsidR="00E371B7" w:rsidRPr="00644693" w:rsidRDefault="00E371B7" w:rsidP="00644693">
            <w:pPr>
              <w:ind w:left="-90" w:hanging="23"/>
              <w:rPr>
                <w:rFonts w:cs="Arial"/>
                <w:sz w:val="20"/>
                <w:szCs w:val="20"/>
              </w:rPr>
            </w:pPr>
            <w:r w:rsidRPr="00644693">
              <w:rPr>
                <w:rFonts w:cs="Arial"/>
                <w:sz w:val="20"/>
                <w:szCs w:val="20"/>
              </w:rPr>
              <w:t>11</w:t>
            </w:r>
          </w:p>
        </w:tc>
        <w:tc>
          <w:tcPr>
            <w:tcW w:w="1560" w:type="dxa"/>
          </w:tcPr>
          <w:p w14:paraId="06BF2D23"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Che</w:t>
            </w:r>
            <w:proofErr w:type="spellEnd"/>
            <w:r w:rsidRPr="00644693">
              <w:rPr>
                <w:rFonts w:cs="Arial"/>
                <w:b/>
                <w:bCs/>
                <w:sz w:val="20"/>
                <w:szCs w:val="20"/>
              </w:rPr>
              <w:t>, C. C., et al. (2018)</w:t>
            </w:r>
          </w:p>
        </w:tc>
        <w:tc>
          <w:tcPr>
            <w:tcW w:w="2268" w:type="dxa"/>
            <w:noWrap/>
            <w:hideMark/>
          </w:tcPr>
          <w:p w14:paraId="3F551E0C" w14:textId="77777777" w:rsidR="00DB287E"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6F333CCD" w14:textId="46EA58D1" w:rsidR="00E371B7" w:rsidRPr="00644693" w:rsidRDefault="00DB287E" w:rsidP="00644693">
            <w:pPr>
              <w:spacing w:line="240" w:lineRule="auto"/>
              <w:rPr>
                <w:rFonts w:cs="Arial"/>
                <w:sz w:val="20"/>
                <w:szCs w:val="20"/>
              </w:rPr>
            </w:pPr>
            <w:r>
              <w:rPr>
                <w:rFonts w:cs="Arial"/>
                <w:sz w:val="20"/>
                <w:szCs w:val="20"/>
              </w:rPr>
              <w:t>****</w:t>
            </w:r>
            <w:r w:rsidR="00E371B7" w:rsidRPr="00644693">
              <w:rPr>
                <w:rFonts w:cs="Arial"/>
                <w:sz w:val="20"/>
                <w:szCs w:val="20"/>
              </w:rPr>
              <w:t xml:space="preserve"> </w:t>
            </w:r>
          </w:p>
        </w:tc>
        <w:tc>
          <w:tcPr>
            <w:tcW w:w="1985" w:type="dxa"/>
          </w:tcPr>
          <w:p w14:paraId="1BB0814E" w14:textId="142CAF4B"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Malaysia</w:t>
            </w:r>
          </w:p>
          <w:p w14:paraId="5D5D587D"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1462</w:t>
            </w:r>
          </w:p>
          <w:p w14:paraId="6118945E"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0700B5A4" w14:textId="5F79970C" w:rsidR="00E371B7" w:rsidRPr="00644693" w:rsidRDefault="00E371B7" w:rsidP="00644693">
            <w:pPr>
              <w:spacing w:line="240" w:lineRule="auto"/>
              <w:rPr>
                <w:rFonts w:cs="Arial"/>
                <w:sz w:val="20"/>
                <w:szCs w:val="20"/>
              </w:rPr>
            </w:pPr>
          </w:p>
        </w:tc>
        <w:tc>
          <w:tcPr>
            <w:tcW w:w="4394" w:type="dxa"/>
            <w:noWrap/>
            <w:hideMark/>
          </w:tcPr>
          <w:p w14:paraId="4144FFBD" w14:textId="77777777" w:rsidR="00E371B7" w:rsidRPr="00644693" w:rsidRDefault="00E371B7" w:rsidP="00644693">
            <w:pPr>
              <w:spacing w:line="240" w:lineRule="auto"/>
              <w:rPr>
                <w:rFonts w:cs="Arial"/>
                <w:sz w:val="20"/>
                <w:szCs w:val="20"/>
              </w:rPr>
            </w:pPr>
            <w:r w:rsidRPr="00644693">
              <w:rPr>
                <w:rFonts w:cs="Arial"/>
                <w:sz w:val="20"/>
                <w:szCs w:val="20"/>
              </w:rPr>
              <w:t>"determine the associations between demographical characteristics and working intentions towards older people, as well as to determine the predictors of intentions to work with older people among nursing students"</w:t>
            </w:r>
          </w:p>
        </w:tc>
      </w:tr>
      <w:tr w:rsidR="00E371B7" w:rsidRPr="00644693" w14:paraId="099F13C1" w14:textId="77777777" w:rsidTr="00644693">
        <w:trPr>
          <w:trHeight w:val="996"/>
        </w:trPr>
        <w:tc>
          <w:tcPr>
            <w:tcW w:w="425" w:type="dxa"/>
          </w:tcPr>
          <w:p w14:paraId="68448D5D" w14:textId="77777777" w:rsidR="00E371B7" w:rsidRPr="00644693" w:rsidRDefault="00E371B7" w:rsidP="00644693">
            <w:pPr>
              <w:ind w:left="-90" w:hanging="23"/>
              <w:rPr>
                <w:rFonts w:cs="Arial"/>
                <w:sz w:val="20"/>
                <w:szCs w:val="20"/>
              </w:rPr>
            </w:pPr>
            <w:r w:rsidRPr="00644693">
              <w:rPr>
                <w:rFonts w:cs="Arial"/>
                <w:sz w:val="20"/>
                <w:szCs w:val="20"/>
              </w:rPr>
              <w:t>12</w:t>
            </w:r>
          </w:p>
        </w:tc>
        <w:tc>
          <w:tcPr>
            <w:tcW w:w="1560" w:type="dxa"/>
          </w:tcPr>
          <w:p w14:paraId="28F0222C"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Cheng, M., et al. (2015)</w:t>
            </w:r>
          </w:p>
        </w:tc>
        <w:tc>
          <w:tcPr>
            <w:tcW w:w="2268" w:type="dxa"/>
            <w:noWrap/>
            <w:hideMark/>
          </w:tcPr>
          <w:p w14:paraId="34C5A8A4"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1F5BAF5A" w14:textId="45DEA327"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1B62E078" w14:textId="490836D5"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China</w:t>
            </w:r>
          </w:p>
          <w:p w14:paraId="3B4A2E1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n=916</w:t>
            </w:r>
          </w:p>
          <w:p w14:paraId="27D701A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7E67EABD" w14:textId="7D954CE3" w:rsidR="00E371B7" w:rsidRPr="00644693" w:rsidRDefault="00E371B7" w:rsidP="00644693">
            <w:pPr>
              <w:spacing w:line="240" w:lineRule="auto"/>
              <w:rPr>
                <w:rFonts w:cs="Arial"/>
                <w:sz w:val="20"/>
                <w:szCs w:val="20"/>
              </w:rPr>
            </w:pPr>
          </w:p>
        </w:tc>
        <w:tc>
          <w:tcPr>
            <w:tcW w:w="4394" w:type="dxa"/>
            <w:noWrap/>
            <w:hideMark/>
          </w:tcPr>
          <w:p w14:paraId="73A54AE5" w14:textId="20EBE873" w:rsidR="00E371B7" w:rsidRPr="00644693" w:rsidRDefault="00E371B7" w:rsidP="00A83B1B">
            <w:pPr>
              <w:spacing w:line="240" w:lineRule="auto"/>
              <w:rPr>
                <w:rFonts w:cs="Arial"/>
                <w:sz w:val="20"/>
                <w:szCs w:val="20"/>
              </w:rPr>
            </w:pPr>
            <w:r w:rsidRPr="00644693">
              <w:rPr>
                <w:rFonts w:cs="Arial"/>
                <w:sz w:val="20"/>
                <w:szCs w:val="20"/>
              </w:rPr>
              <w:t>"</w:t>
            </w:r>
            <w:r w:rsidR="00A83B1B">
              <w:rPr>
                <w:rFonts w:cs="Arial"/>
                <w:sz w:val="20"/>
                <w:szCs w:val="20"/>
              </w:rPr>
              <w:t>T</w:t>
            </w:r>
            <w:r w:rsidRPr="00644693">
              <w:rPr>
                <w:rFonts w:cs="Arial"/>
                <w:sz w:val="20"/>
                <w:szCs w:val="20"/>
              </w:rPr>
              <w:t xml:space="preserve">he purpose of this study was to examine the motivation for choosing </w:t>
            </w:r>
            <w:proofErr w:type="spellStart"/>
            <w:r w:rsidRPr="00644693">
              <w:rPr>
                <w:rFonts w:cs="Arial"/>
                <w:sz w:val="20"/>
                <w:szCs w:val="20"/>
              </w:rPr>
              <w:t>gerontological</w:t>
            </w:r>
            <w:proofErr w:type="spellEnd"/>
            <w:r w:rsidRPr="00644693">
              <w:rPr>
                <w:rFonts w:cs="Arial"/>
                <w:sz w:val="20"/>
                <w:szCs w:val="20"/>
              </w:rPr>
              <w:t xml:space="preserve"> nursing as a career and to identify the associated factors among student nurse"</w:t>
            </w:r>
          </w:p>
        </w:tc>
      </w:tr>
      <w:tr w:rsidR="00E371B7" w:rsidRPr="00644693" w14:paraId="42126183" w14:textId="77777777" w:rsidTr="00644693">
        <w:trPr>
          <w:trHeight w:val="781"/>
        </w:trPr>
        <w:tc>
          <w:tcPr>
            <w:tcW w:w="425" w:type="dxa"/>
          </w:tcPr>
          <w:p w14:paraId="36C5949A" w14:textId="77777777" w:rsidR="00E371B7" w:rsidRPr="00644693" w:rsidRDefault="00E371B7" w:rsidP="00644693">
            <w:pPr>
              <w:ind w:left="-90" w:hanging="23"/>
              <w:rPr>
                <w:rFonts w:cs="Arial"/>
                <w:sz w:val="20"/>
                <w:szCs w:val="20"/>
              </w:rPr>
            </w:pPr>
            <w:r w:rsidRPr="00644693">
              <w:rPr>
                <w:rFonts w:cs="Arial"/>
                <w:sz w:val="20"/>
                <w:szCs w:val="20"/>
              </w:rPr>
              <w:t>13</w:t>
            </w:r>
          </w:p>
        </w:tc>
        <w:tc>
          <w:tcPr>
            <w:tcW w:w="1560" w:type="dxa"/>
          </w:tcPr>
          <w:p w14:paraId="54E2A858"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Chi, M. J., et al. (2016).</w:t>
            </w:r>
          </w:p>
        </w:tc>
        <w:tc>
          <w:tcPr>
            <w:tcW w:w="2268" w:type="dxa"/>
            <w:noWrap/>
            <w:hideMark/>
          </w:tcPr>
          <w:p w14:paraId="65823D5D"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16610DFD" w14:textId="56B290F5" w:rsidR="00DB287E" w:rsidRPr="00644693" w:rsidRDefault="00DB287E" w:rsidP="00644693">
            <w:pPr>
              <w:spacing w:line="240" w:lineRule="auto"/>
              <w:rPr>
                <w:rFonts w:cs="Arial"/>
                <w:sz w:val="20"/>
                <w:szCs w:val="20"/>
              </w:rPr>
            </w:pPr>
            <w:r>
              <w:rPr>
                <w:rFonts w:cs="Arial"/>
                <w:sz w:val="20"/>
                <w:szCs w:val="20"/>
              </w:rPr>
              <w:t>*****</w:t>
            </w:r>
          </w:p>
        </w:tc>
        <w:tc>
          <w:tcPr>
            <w:tcW w:w="1985" w:type="dxa"/>
          </w:tcPr>
          <w:p w14:paraId="24626A78" w14:textId="0CC51E5B"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Taiwan</w:t>
            </w:r>
          </w:p>
          <w:p w14:paraId="6E9B42FA"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n=612</w:t>
            </w:r>
          </w:p>
          <w:p w14:paraId="2B1339F4" w14:textId="4C2D67C5"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1BA30149" w14:textId="77777777" w:rsidR="00E371B7" w:rsidRPr="00644693" w:rsidRDefault="00E371B7" w:rsidP="00644693">
            <w:pPr>
              <w:spacing w:line="240" w:lineRule="auto"/>
              <w:rPr>
                <w:rFonts w:cs="Arial"/>
                <w:sz w:val="20"/>
                <w:szCs w:val="20"/>
              </w:rPr>
            </w:pPr>
            <w:r w:rsidRPr="00644693">
              <w:rPr>
                <w:rFonts w:cs="Arial"/>
                <w:sz w:val="20"/>
                <w:szCs w:val="20"/>
              </w:rPr>
              <w:t>"This study aimed to explore Taiwanese nursing students’ willingness to work with older persons and factors associated with this"</w:t>
            </w:r>
          </w:p>
        </w:tc>
      </w:tr>
      <w:tr w:rsidR="00E371B7" w:rsidRPr="00644693" w14:paraId="0FA48A3A" w14:textId="77777777" w:rsidTr="00644693">
        <w:trPr>
          <w:trHeight w:val="1134"/>
        </w:trPr>
        <w:tc>
          <w:tcPr>
            <w:tcW w:w="425" w:type="dxa"/>
          </w:tcPr>
          <w:p w14:paraId="5633AF49" w14:textId="77777777" w:rsidR="00E371B7" w:rsidRPr="00644693" w:rsidRDefault="00E371B7" w:rsidP="00644693">
            <w:pPr>
              <w:ind w:left="-90" w:hanging="23"/>
              <w:rPr>
                <w:rFonts w:cs="Arial"/>
                <w:sz w:val="20"/>
                <w:szCs w:val="20"/>
              </w:rPr>
            </w:pPr>
            <w:r w:rsidRPr="00644693">
              <w:rPr>
                <w:rFonts w:cs="Arial"/>
                <w:sz w:val="20"/>
                <w:szCs w:val="20"/>
              </w:rPr>
              <w:t>14</w:t>
            </w:r>
          </w:p>
        </w:tc>
        <w:tc>
          <w:tcPr>
            <w:tcW w:w="1560" w:type="dxa"/>
          </w:tcPr>
          <w:p w14:paraId="17D8756A"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Chua, M. P., et al. (2008). </w:t>
            </w:r>
          </w:p>
        </w:tc>
        <w:tc>
          <w:tcPr>
            <w:tcW w:w="2268" w:type="dxa"/>
            <w:noWrap/>
            <w:hideMark/>
          </w:tcPr>
          <w:p w14:paraId="48B92F69"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661D1A94" w14:textId="65DB9DA5" w:rsidR="006D0FFA" w:rsidRPr="00644693" w:rsidRDefault="006D0FFA" w:rsidP="00644693">
            <w:pPr>
              <w:spacing w:line="240" w:lineRule="auto"/>
              <w:rPr>
                <w:rFonts w:cs="Arial"/>
                <w:sz w:val="20"/>
                <w:szCs w:val="20"/>
              </w:rPr>
            </w:pPr>
            <w:r>
              <w:rPr>
                <w:rFonts w:cs="Arial"/>
                <w:sz w:val="20"/>
                <w:szCs w:val="20"/>
              </w:rPr>
              <w:t>****</w:t>
            </w:r>
          </w:p>
        </w:tc>
        <w:tc>
          <w:tcPr>
            <w:tcW w:w="1985" w:type="dxa"/>
          </w:tcPr>
          <w:p w14:paraId="05918D04" w14:textId="3C28CE44"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Singapore</w:t>
            </w:r>
          </w:p>
          <w:p w14:paraId="3BDB7F7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n=244</w:t>
            </w:r>
          </w:p>
          <w:p w14:paraId="6DFBD824" w14:textId="6C866161"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719FD7E2" w14:textId="77777777" w:rsidR="00E371B7" w:rsidRPr="00644693" w:rsidRDefault="00E371B7" w:rsidP="00644693">
            <w:pPr>
              <w:spacing w:line="240" w:lineRule="auto"/>
              <w:rPr>
                <w:rFonts w:cs="Arial"/>
                <w:sz w:val="20"/>
                <w:szCs w:val="20"/>
              </w:rPr>
            </w:pPr>
            <w:r w:rsidRPr="00644693">
              <w:rPr>
                <w:rFonts w:cs="Arial"/>
                <w:sz w:val="20"/>
                <w:szCs w:val="20"/>
              </w:rPr>
              <w:t>"This study determined medical students’ attitudes towards older people and their willingness to consider a career in Geriatric Medicine."</w:t>
            </w:r>
          </w:p>
        </w:tc>
      </w:tr>
      <w:tr w:rsidR="00E371B7" w:rsidRPr="00644693" w14:paraId="72CF1BAC" w14:textId="77777777" w:rsidTr="00644693">
        <w:trPr>
          <w:trHeight w:val="1061"/>
        </w:trPr>
        <w:tc>
          <w:tcPr>
            <w:tcW w:w="425" w:type="dxa"/>
          </w:tcPr>
          <w:p w14:paraId="3657892B" w14:textId="77777777" w:rsidR="00E371B7" w:rsidRPr="00644693" w:rsidRDefault="00E371B7" w:rsidP="00644693">
            <w:pPr>
              <w:ind w:left="-90" w:hanging="23"/>
              <w:rPr>
                <w:rFonts w:cs="Arial"/>
                <w:sz w:val="20"/>
                <w:szCs w:val="20"/>
              </w:rPr>
            </w:pPr>
            <w:r w:rsidRPr="00644693">
              <w:rPr>
                <w:rFonts w:cs="Arial"/>
                <w:sz w:val="20"/>
                <w:szCs w:val="20"/>
              </w:rPr>
              <w:t>15</w:t>
            </w:r>
          </w:p>
        </w:tc>
        <w:tc>
          <w:tcPr>
            <w:tcW w:w="1560" w:type="dxa"/>
          </w:tcPr>
          <w:p w14:paraId="57361601"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Curran, M. A., et al. (2015)</w:t>
            </w:r>
          </w:p>
        </w:tc>
        <w:tc>
          <w:tcPr>
            <w:tcW w:w="2268" w:type="dxa"/>
            <w:noWrap/>
            <w:hideMark/>
          </w:tcPr>
          <w:p w14:paraId="32BE4961"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 (with open questions.)</w:t>
            </w:r>
          </w:p>
          <w:p w14:paraId="50F706F8" w14:textId="0AE6893E" w:rsidR="006D0FFA" w:rsidRPr="00644693" w:rsidRDefault="006D0FFA" w:rsidP="00644693">
            <w:pPr>
              <w:spacing w:line="240" w:lineRule="auto"/>
              <w:rPr>
                <w:rFonts w:cs="Arial"/>
                <w:sz w:val="20"/>
                <w:szCs w:val="20"/>
              </w:rPr>
            </w:pPr>
            <w:r>
              <w:rPr>
                <w:rFonts w:cs="Arial"/>
                <w:sz w:val="20"/>
                <w:szCs w:val="20"/>
              </w:rPr>
              <w:t>**</w:t>
            </w:r>
          </w:p>
        </w:tc>
        <w:tc>
          <w:tcPr>
            <w:tcW w:w="1985" w:type="dxa"/>
          </w:tcPr>
          <w:p w14:paraId="2FD3336F" w14:textId="02E07AE8"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5468ECE9"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n=27</w:t>
            </w:r>
          </w:p>
          <w:p w14:paraId="58557A5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n=27</w:t>
            </w:r>
          </w:p>
          <w:p w14:paraId="62433152" w14:textId="44956DA6" w:rsidR="00E371B7" w:rsidRPr="00644693" w:rsidRDefault="00E371B7" w:rsidP="00644693">
            <w:pPr>
              <w:spacing w:line="240" w:lineRule="auto"/>
              <w:rPr>
                <w:rFonts w:cs="Arial"/>
                <w:sz w:val="20"/>
                <w:szCs w:val="20"/>
              </w:rPr>
            </w:pPr>
          </w:p>
        </w:tc>
        <w:tc>
          <w:tcPr>
            <w:tcW w:w="4394" w:type="dxa"/>
            <w:noWrap/>
            <w:hideMark/>
          </w:tcPr>
          <w:p w14:paraId="46C80F33" w14:textId="77777777" w:rsidR="00E371B7" w:rsidRPr="00644693" w:rsidRDefault="00E371B7" w:rsidP="00644693">
            <w:pPr>
              <w:spacing w:line="240" w:lineRule="auto"/>
              <w:rPr>
                <w:rFonts w:cs="Arial"/>
                <w:sz w:val="20"/>
                <w:szCs w:val="20"/>
              </w:rPr>
            </w:pPr>
            <w:r w:rsidRPr="00644693">
              <w:rPr>
                <w:rFonts w:cs="Arial"/>
                <w:sz w:val="20"/>
                <w:szCs w:val="20"/>
              </w:rPr>
              <w:t>"This study sought to obtain medical students’ perspectives on barriers and facilitators toward pursuing a career in academics and/or in geriatric psychiatry or geriatric medicine."</w:t>
            </w:r>
          </w:p>
        </w:tc>
      </w:tr>
      <w:tr w:rsidR="00E371B7" w:rsidRPr="00644693" w14:paraId="4E79412E" w14:textId="77777777" w:rsidTr="00644693">
        <w:trPr>
          <w:trHeight w:val="1273"/>
        </w:trPr>
        <w:tc>
          <w:tcPr>
            <w:tcW w:w="425" w:type="dxa"/>
          </w:tcPr>
          <w:p w14:paraId="0E65897A" w14:textId="77777777" w:rsidR="00E371B7" w:rsidRPr="00644693" w:rsidRDefault="00E371B7" w:rsidP="00644693">
            <w:pPr>
              <w:ind w:left="-90" w:hanging="23"/>
              <w:rPr>
                <w:rFonts w:cs="Arial"/>
                <w:sz w:val="20"/>
                <w:szCs w:val="20"/>
              </w:rPr>
            </w:pPr>
            <w:r w:rsidRPr="00644693">
              <w:rPr>
                <w:rFonts w:cs="Arial"/>
                <w:sz w:val="20"/>
                <w:szCs w:val="20"/>
              </w:rPr>
              <w:t>16</w:t>
            </w:r>
          </w:p>
        </w:tc>
        <w:tc>
          <w:tcPr>
            <w:tcW w:w="1560" w:type="dxa"/>
          </w:tcPr>
          <w:p w14:paraId="6857C7B0"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Darling, R., et al. (2017)</w:t>
            </w:r>
          </w:p>
        </w:tc>
        <w:tc>
          <w:tcPr>
            <w:tcW w:w="2268" w:type="dxa"/>
            <w:noWrap/>
            <w:hideMark/>
          </w:tcPr>
          <w:p w14:paraId="4E1F2BC4"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0A9497E3" w14:textId="6418157B" w:rsidR="006D0FFA" w:rsidRPr="00644693" w:rsidRDefault="006D0FFA" w:rsidP="00644693">
            <w:pPr>
              <w:spacing w:line="240" w:lineRule="auto"/>
              <w:rPr>
                <w:rFonts w:cs="Arial"/>
                <w:sz w:val="20"/>
                <w:szCs w:val="20"/>
              </w:rPr>
            </w:pPr>
            <w:r>
              <w:rPr>
                <w:rFonts w:cs="Arial"/>
                <w:sz w:val="20"/>
                <w:szCs w:val="20"/>
              </w:rPr>
              <w:t>***</w:t>
            </w:r>
          </w:p>
        </w:tc>
        <w:tc>
          <w:tcPr>
            <w:tcW w:w="1985" w:type="dxa"/>
          </w:tcPr>
          <w:p w14:paraId="019396FE" w14:textId="1A78CAD9"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Turkey</w:t>
            </w:r>
          </w:p>
          <w:p w14:paraId="1614323E"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468</w:t>
            </w:r>
          </w:p>
          <w:p w14:paraId="1FD82F3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439758C2" w14:textId="1B906328" w:rsidR="00E371B7" w:rsidRPr="00644693" w:rsidRDefault="00E371B7" w:rsidP="00644693">
            <w:pPr>
              <w:spacing w:line="240" w:lineRule="auto"/>
              <w:rPr>
                <w:rFonts w:cs="Arial"/>
                <w:sz w:val="20"/>
                <w:szCs w:val="20"/>
              </w:rPr>
            </w:pPr>
          </w:p>
        </w:tc>
        <w:tc>
          <w:tcPr>
            <w:tcW w:w="4394" w:type="dxa"/>
            <w:noWrap/>
            <w:hideMark/>
          </w:tcPr>
          <w:p w14:paraId="2034E687" w14:textId="77777777" w:rsidR="00E371B7" w:rsidRPr="00644693" w:rsidRDefault="00E371B7" w:rsidP="00644693">
            <w:pPr>
              <w:spacing w:line="240" w:lineRule="auto"/>
              <w:rPr>
                <w:rFonts w:cs="Arial"/>
                <w:sz w:val="20"/>
                <w:szCs w:val="20"/>
              </w:rPr>
            </w:pPr>
            <w:r w:rsidRPr="00644693">
              <w:rPr>
                <w:rFonts w:cs="Arial"/>
                <w:sz w:val="20"/>
                <w:szCs w:val="20"/>
              </w:rPr>
              <w:t>"The purposes of this study were to assess the overall attitudes of nursing students at a Turkish university toward the elderly and to identify the effects of demographic and social factors on attitudes"</w:t>
            </w:r>
          </w:p>
        </w:tc>
      </w:tr>
      <w:tr w:rsidR="00E371B7" w:rsidRPr="00644693" w14:paraId="468581DE" w14:textId="77777777" w:rsidTr="00644693">
        <w:trPr>
          <w:trHeight w:val="1545"/>
        </w:trPr>
        <w:tc>
          <w:tcPr>
            <w:tcW w:w="425" w:type="dxa"/>
          </w:tcPr>
          <w:p w14:paraId="1CC66C1D" w14:textId="77777777" w:rsidR="00E371B7" w:rsidRPr="00644693" w:rsidRDefault="00E371B7" w:rsidP="00644693">
            <w:pPr>
              <w:ind w:left="-90" w:hanging="23"/>
              <w:rPr>
                <w:rFonts w:cs="Arial"/>
                <w:sz w:val="20"/>
                <w:szCs w:val="20"/>
              </w:rPr>
            </w:pPr>
            <w:r w:rsidRPr="00644693">
              <w:rPr>
                <w:rFonts w:cs="Arial"/>
                <w:sz w:val="20"/>
                <w:szCs w:val="20"/>
              </w:rPr>
              <w:t>17</w:t>
            </w:r>
          </w:p>
        </w:tc>
        <w:tc>
          <w:tcPr>
            <w:tcW w:w="1560" w:type="dxa"/>
          </w:tcPr>
          <w:p w14:paraId="032E4551"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de Guzman, A. B., et al. (2013)</w:t>
            </w:r>
          </w:p>
        </w:tc>
        <w:tc>
          <w:tcPr>
            <w:tcW w:w="2268" w:type="dxa"/>
            <w:noWrap/>
            <w:hideMark/>
          </w:tcPr>
          <w:p w14:paraId="2C06AF20" w14:textId="77777777" w:rsidR="00E371B7" w:rsidRDefault="00C85FB4" w:rsidP="00644693">
            <w:pPr>
              <w:spacing w:line="240" w:lineRule="auto"/>
              <w:rPr>
                <w:rFonts w:cs="Arial"/>
                <w:sz w:val="20"/>
                <w:szCs w:val="20"/>
              </w:rPr>
            </w:pPr>
            <w:r>
              <w:rPr>
                <w:rFonts w:cs="Arial"/>
                <w:sz w:val="20"/>
                <w:szCs w:val="20"/>
              </w:rPr>
              <w:t>C</w:t>
            </w:r>
            <w:r w:rsidR="00E371B7" w:rsidRPr="00644693">
              <w:rPr>
                <w:rFonts w:cs="Arial"/>
                <w:sz w:val="20"/>
                <w:szCs w:val="20"/>
              </w:rPr>
              <w:t>ross</w:t>
            </w:r>
            <w:r w:rsidR="00944C71" w:rsidRPr="00644693">
              <w:rPr>
                <w:rFonts w:cs="Arial"/>
                <w:sz w:val="20"/>
                <w:szCs w:val="20"/>
              </w:rPr>
              <w:t>-</w:t>
            </w:r>
            <w:r w:rsidR="00E371B7" w:rsidRPr="00644693">
              <w:rPr>
                <w:rFonts w:cs="Arial"/>
                <w:sz w:val="20"/>
                <w:szCs w:val="20"/>
              </w:rPr>
              <w:t>sectional survey</w:t>
            </w:r>
          </w:p>
          <w:p w14:paraId="2125F16B" w14:textId="246C931C" w:rsidR="006D0FFA" w:rsidRPr="00644693" w:rsidRDefault="006D0FFA" w:rsidP="00644693">
            <w:pPr>
              <w:spacing w:line="240" w:lineRule="auto"/>
              <w:rPr>
                <w:rFonts w:cs="Arial"/>
                <w:sz w:val="20"/>
                <w:szCs w:val="20"/>
              </w:rPr>
            </w:pPr>
            <w:r>
              <w:rPr>
                <w:rFonts w:cs="Arial"/>
                <w:sz w:val="20"/>
                <w:szCs w:val="20"/>
              </w:rPr>
              <w:t>****</w:t>
            </w:r>
          </w:p>
        </w:tc>
        <w:tc>
          <w:tcPr>
            <w:tcW w:w="1985" w:type="dxa"/>
          </w:tcPr>
          <w:p w14:paraId="47AB6A2B" w14:textId="769EB731"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Philippines</w:t>
            </w:r>
          </w:p>
          <w:p w14:paraId="1614CB5D"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n=839</w:t>
            </w:r>
          </w:p>
          <w:p w14:paraId="36CA7D29"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11306796" w14:textId="3A2AB1CE" w:rsidR="00E371B7" w:rsidRPr="00644693" w:rsidRDefault="00E371B7" w:rsidP="00644693">
            <w:pPr>
              <w:spacing w:line="240" w:lineRule="auto"/>
              <w:rPr>
                <w:rFonts w:cs="Arial"/>
                <w:sz w:val="20"/>
                <w:szCs w:val="20"/>
              </w:rPr>
            </w:pPr>
          </w:p>
        </w:tc>
        <w:tc>
          <w:tcPr>
            <w:tcW w:w="4394" w:type="dxa"/>
            <w:noWrap/>
            <w:hideMark/>
          </w:tcPr>
          <w:p w14:paraId="0902A93B" w14:textId="77777777" w:rsidR="00E371B7" w:rsidRPr="00644693" w:rsidRDefault="00E371B7" w:rsidP="00644693">
            <w:pPr>
              <w:spacing w:line="240" w:lineRule="auto"/>
              <w:rPr>
                <w:rFonts w:cs="Arial"/>
                <w:sz w:val="20"/>
                <w:szCs w:val="20"/>
              </w:rPr>
            </w:pPr>
            <w:r w:rsidRPr="00644693">
              <w:rPr>
                <w:rFonts w:cs="Arial"/>
                <w:sz w:val="20"/>
                <w:szCs w:val="20"/>
              </w:rPr>
              <w:t xml:space="preserve">"Anchored on the key constructs of </w:t>
            </w:r>
            <w:proofErr w:type="spellStart"/>
            <w:r w:rsidRPr="00644693">
              <w:rPr>
                <w:rFonts w:cs="Arial"/>
                <w:sz w:val="20"/>
                <w:szCs w:val="20"/>
              </w:rPr>
              <w:t>Ajzen’s</w:t>
            </w:r>
            <w:proofErr w:type="spellEnd"/>
            <w:r w:rsidRPr="00644693">
              <w:rPr>
                <w:rFonts w:cs="Arial"/>
                <w:sz w:val="20"/>
                <w:szCs w:val="20"/>
              </w:rPr>
              <w:t xml:space="preserve"> Theory of Planned Behaviour (1985), this paper seeks to test a model that explores the influence of knowledge, attitude, and caring behaviour on nursing students’ behavioural intention toward geriatric care."</w:t>
            </w:r>
          </w:p>
        </w:tc>
      </w:tr>
      <w:tr w:rsidR="00E371B7" w:rsidRPr="00644693" w14:paraId="380E720F" w14:textId="77777777" w:rsidTr="00644693">
        <w:trPr>
          <w:trHeight w:val="1295"/>
        </w:trPr>
        <w:tc>
          <w:tcPr>
            <w:tcW w:w="425" w:type="dxa"/>
          </w:tcPr>
          <w:p w14:paraId="0AD3F473" w14:textId="77777777" w:rsidR="00E371B7" w:rsidRPr="00644693" w:rsidRDefault="00E371B7" w:rsidP="00644693">
            <w:pPr>
              <w:ind w:left="-90" w:hanging="23"/>
              <w:rPr>
                <w:rFonts w:cs="Arial"/>
                <w:sz w:val="20"/>
                <w:szCs w:val="20"/>
              </w:rPr>
            </w:pPr>
            <w:r w:rsidRPr="00644693">
              <w:rPr>
                <w:rFonts w:cs="Arial"/>
                <w:sz w:val="20"/>
                <w:szCs w:val="20"/>
              </w:rPr>
              <w:t>18</w:t>
            </w:r>
          </w:p>
        </w:tc>
        <w:tc>
          <w:tcPr>
            <w:tcW w:w="1560" w:type="dxa"/>
          </w:tcPr>
          <w:p w14:paraId="0055883E"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Diachun</w:t>
            </w:r>
            <w:proofErr w:type="spellEnd"/>
            <w:r w:rsidRPr="00644693">
              <w:rPr>
                <w:rFonts w:cs="Arial"/>
                <w:b/>
                <w:bCs/>
                <w:sz w:val="20"/>
                <w:szCs w:val="20"/>
              </w:rPr>
              <w:t>, L. L., et al. (2006)</w:t>
            </w:r>
          </w:p>
        </w:tc>
        <w:tc>
          <w:tcPr>
            <w:tcW w:w="2268" w:type="dxa"/>
            <w:noWrap/>
            <w:hideMark/>
          </w:tcPr>
          <w:p w14:paraId="01E6F6F7" w14:textId="77777777" w:rsidR="00E371B7" w:rsidRDefault="00C66F0E" w:rsidP="00644693">
            <w:pPr>
              <w:spacing w:line="240" w:lineRule="auto"/>
              <w:rPr>
                <w:rFonts w:cs="Arial"/>
                <w:sz w:val="20"/>
                <w:szCs w:val="20"/>
              </w:rPr>
            </w:pPr>
            <w:r w:rsidRPr="00644693">
              <w:rPr>
                <w:rFonts w:cs="Arial"/>
                <w:sz w:val="20"/>
                <w:szCs w:val="20"/>
              </w:rPr>
              <w:t>Longitudinal Survey (</w:t>
            </w:r>
            <w:r w:rsidR="00E371B7" w:rsidRPr="00644693">
              <w:rPr>
                <w:rFonts w:cs="Arial"/>
                <w:sz w:val="20"/>
                <w:szCs w:val="20"/>
              </w:rPr>
              <w:t>1st and 2nd yr.) with open text questions</w:t>
            </w:r>
          </w:p>
          <w:p w14:paraId="6C58694B" w14:textId="43278AAC" w:rsidR="006D0FFA" w:rsidRPr="00644693" w:rsidRDefault="006D0FFA" w:rsidP="00644693">
            <w:pPr>
              <w:spacing w:line="240" w:lineRule="auto"/>
              <w:rPr>
                <w:rFonts w:cs="Arial"/>
                <w:sz w:val="20"/>
                <w:szCs w:val="20"/>
              </w:rPr>
            </w:pPr>
            <w:r>
              <w:rPr>
                <w:rFonts w:cs="Arial"/>
                <w:sz w:val="20"/>
                <w:szCs w:val="20"/>
              </w:rPr>
              <w:t>****</w:t>
            </w:r>
          </w:p>
        </w:tc>
        <w:tc>
          <w:tcPr>
            <w:tcW w:w="1985" w:type="dxa"/>
          </w:tcPr>
          <w:p w14:paraId="16CC59FC" w14:textId="78A44977"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Canada</w:t>
            </w:r>
          </w:p>
          <w:p w14:paraId="03721ED5" w14:textId="1A979C1B" w:rsidR="002E6673" w:rsidRPr="00644693" w:rsidRDefault="002E6673"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108 matched</w:t>
            </w:r>
            <w:r w:rsidRPr="00644693">
              <w:rPr>
                <w:rFonts w:cs="Arial"/>
                <w:sz w:val="20"/>
                <w:szCs w:val="20"/>
              </w:rPr>
              <w:br/>
              <w:t>(T1 n= 121,</w:t>
            </w:r>
          </w:p>
          <w:p w14:paraId="38A4E473" w14:textId="454C6717" w:rsidR="00E371B7" w:rsidRPr="00644693" w:rsidRDefault="002E6673" w:rsidP="00644693">
            <w:pPr>
              <w:spacing w:line="240" w:lineRule="auto"/>
              <w:rPr>
                <w:rFonts w:cs="Arial"/>
                <w:sz w:val="20"/>
                <w:szCs w:val="20"/>
              </w:rPr>
            </w:pPr>
            <w:r w:rsidRPr="00644693">
              <w:rPr>
                <w:rFonts w:cs="Arial"/>
                <w:sz w:val="20"/>
                <w:szCs w:val="20"/>
              </w:rPr>
              <w:t>T2 n= 118)</w:t>
            </w:r>
          </w:p>
          <w:p w14:paraId="3DFE03F1" w14:textId="14B2005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54EA09D1" w14:textId="77777777" w:rsidR="00E371B7" w:rsidRPr="00644693" w:rsidRDefault="00E371B7" w:rsidP="00644693">
            <w:pPr>
              <w:spacing w:line="240" w:lineRule="auto"/>
              <w:rPr>
                <w:rFonts w:cs="Arial"/>
                <w:sz w:val="20"/>
                <w:szCs w:val="20"/>
              </w:rPr>
            </w:pPr>
            <w:r w:rsidRPr="00644693">
              <w:rPr>
                <w:rFonts w:cs="Arial"/>
                <w:sz w:val="20"/>
                <w:szCs w:val="20"/>
              </w:rPr>
              <w:t>"This study explored student interest in and barriers and enticements to geriatric medicine as a career choice."</w:t>
            </w:r>
          </w:p>
        </w:tc>
      </w:tr>
      <w:tr w:rsidR="00E371B7" w:rsidRPr="00644693" w14:paraId="1698BFE7" w14:textId="77777777" w:rsidTr="00644693">
        <w:trPr>
          <w:trHeight w:val="2689"/>
        </w:trPr>
        <w:tc>
          <w:tcPr>
            <w:tcW w:w="425" w:type="dxa"/>
          </w:tcPr>
          <w:p w14:paraId="1D3A8730" w14:textId="77777777" w:rsidR="00E371B7" w:rsidRPr="00644693" w:rsidRDefault="00E371B7" w:rsidP="00644693">
            <w:pPr>
              <w:ind w:left="-90" w:hanging="23"/>
              <w:rPr>
                <w:rFonts w:cs="Arial"/>
                <w:sz w:val="20"/>
                <w:szCs w:val="20"/>
              </w:rPr>
            </w:pPr>
            <w:r w:rsidRPr="00644693">
              <w:rPr>
                <w:rFonts w:cs="Arial"/>
                <w:sz w:val="20"/>
                <w:szCs w:val="20"/>
              </w:rPr>
              <w:t>19</w:t>
            </w:r>
          </w:p>
        </w:tc>
        <w:tc>
          <w:tcPr>
            <w:tcW w:w="1560" w:type="dxa"/>
          </w:tcPr>
          <w:p w14:paraId="6960F8D4"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Diachun</w:t>
            </w:r>
            <w:proofErr w:type="spellEnd"/>
            <w:r w:rsidRPr="00644693">
              <w:rPr>
                <w:rFonts w:cs="Arial"/>
                <w:b/>
                <w:bCs/>
                <w:sz w:val="20"/>
                <w:szCs w:val="20"/>
              </w:rPr>
              <w:t>, L. L., et al. (2006).</w:t>
            </w:r>
          </w:p>
        </w:tc>
        <w:tc>
          <w:tcPr>
            <w:tcW w:w="2268" w:type="dxa"/>
            <w:noWrap/>
            <w:hideMark/>
          </w:tcPr>
          <w:p w14:paraId="2B05EC06" w14:textId="77777777" w:rsidR="00E371B7" w:rsidRDefault="00E371B7" w:rsidP="00644693">
            <w:pPr>
              <w:spacing w:line="240" w:lineRule="auto"/>
              <w:rPr>
                <w:rFonts w:cs="Arial"/>
                <w:sz w:val="20"/>
                <w:szCs w:val="20"/>
              </w:rPr>
            </w:pPr>
            <w:r w:rsidRPr="00644693">
              <w:rPr>
                <w:rFonts w:cs="Arial"/>
                <w:sz w:val="20"/>
                <w:szCs w:val="20"/>
              </w:rPr>
              <w:t>Quasi</w:t>
            </w:r>
            <w:r w:rsidR="00944C71" w:rsidRPr="00644693">
              <w:rPr>
                <w:rFonts w:cs="Arial"/>
                <w:sz w:val="20"/>
                <w:szCs w:val="20"/>
              </w:rPr>
              <w:t>-</w:t>
            </w:r>
            <w:r w:rsidRPr="00644693">
              <w:rPr>
                <w:rFonts w:cs="Arial"/>
                <w:sz w:val="20"/>
                <w:szCs w:val="20"/>
              </w:rPr>
              <w:t>experimental design</w:t>
            </w:r>
            <w:r w:rsidR="006950C9" w:rsidRPr="00644693">
              <w:rPr>
                <w:rFonts w:cs="Arial"/>
                <w:sz w:val="20"/>
                <w:szCs w:val="20"/>
              </w:rPr>
              <w:t xml:space="preserve"> (longitudinal</w:t>
            </w:r>
            <w:r w:rsidRPr="00644693">
              <w:rPr>
                <w:rFonts w:cs="Arial"/>
                <w:sz w:val="20"/>
                <w:szCs w:val="20"/>
              </w:rPr>
              <w:t xml:space="preserve"> survey  initially after intervention, and one year later)</w:t>
            </w:r>
          </w:p>
          <w:p w14:paraId="4836C64A" w14:textId="01E5763D" w:rsidR="006D0FFA" w:rsidRPr="00644693" w:rsidRDefault="006D0FFA" w:rsidP="00644693">
            <w:pPr>
              <w:spacing w:line="240" w:lineRule="auto"/>
              <w:rPr>
                <w:rFonts w:cs="Arial"/>
                <w:sz w:val="20"/>
                <w:szCs w:val="20"/>
              </w:rPr>
            </w:pPr>
            <w:r>
              <w:rPr>
                <w:rFonts w:cs="Arial"/>
                <w:sz w:val="20"/>
                <w:szCs w:val="20"/>
              </w:rPr>
              <w:t>**</w:t>
            </w:r>
          </w:p>
        </w:tc>
        <w:tc>
          <w:tcPr>
            <w:tcW w:w="1985" w:type="dxa"/>
          </w:tcPr>
          <w:p w14:paraId="7861E696" w14:textId="3E62BFB3"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Canada</w:t>
            </w:r>
          </w:p>
          <w:p w14:paraId="5ED8034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n=42</w:t>
            </w:r>
          </w:p>
          <w:p w14:paraId="20036FB9"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3EE1E260" w14:textId="4558B428" w:rsidR="00E371B7" w:rsidRPr="00644693" w:rsidRDefault="00E371B7" w:rsidP="00644693">
            <w:pPr>
              <w:spacing w:line="240" w:lineRule="auto"/>
              <w:rPr>
                <w:rFonts w:cs="Arial"/>
                <w:sz w:val="20"/>
                <w:szCs w:val="20"/>
              </w:rPr>
            </w:pPr>
          </w:p>
        </w:tc>
        <w:tc>
          <w:tcPr>
            <w:tcW w:w="4394" w:type="dxa"/>
            <w:noWrap/>
            <w:hideMark/>
          </w:tcPr>
          <w:p w14:paraId="7AB6525D" w14:textId="7624DBD5" w:rsidR="00E371B7" w:rsidRPr="00644693" w:rsidRDefault="00E371B7" w:rsidP="00A83B1B">
            <w:pPr>
              <w:spacing w:line="240" w:lineRule="auto"/>
              <w:rPr>
                <w:rFonts w:cs="Arial"/>
                <w:sz w:val="20"/>
                <w:szCs w:val="20"/>
              </w:rPr>
            </w:pPr>
            <w:r w:rsidRPr="00644693">
              <w:rPr>
                <w:rFonts w:cs="Arial"/>
                <w:sz w:val="20"/>
                <w:szCs w:val="20"/>
              </w:rPr>
              <w:t>“This study tested the hypothesis that experiential education is superior to a traditionally didactic approach by evaluating whether superior knowledge scores measures after a participatory, experiential undergraduate geriatrics learning session were maintained after 1 year. Students’ attitudes toward older people and interest in geriatric medicine were also evaluated 1 year after undergoing a didactic or participatory first</w:t>
            </w:r>
            <w:r w:rsidR="00A83B1B">
              <w:rPr>
                <w:rFonts w:cs="Arial"/>
                <w:sz w:val="20"/>
                <w:szCs w:val="20"/>
              </w:rPr>
              <w:t>-</w:t>
            </w:r>
            <w:r w:rsidRPr="00644693">
              <w:rPr>
                <w:rFonts w:cs="Arial"/>
                <w:sz w:val="20"/>
                <w:szCs w:val="20"/>
              </w:rPr>
              <w:t>year learning session in geriatrics”</w:t>
            </w:r>
          </w:p>
        </w:tc>
      </w:tr>
      <w:tr w:rsidR="00E371B7" w:rsidRPr="00644693" w14:paraId="6C2D92D7" w14:textId="77777777" w:rsidTr="00644693">
        <w:trPr>
          <w:trHeight w:val="1009"/>
        </w:trPr>
        <w:tc>
          <w:tcPr>
            <w:tcW w:w="425" w:type="dxa"/>
          </w:tcPr>
          <w:p w14:paraId="7D06B969" w14:textId="77777777" w:rsidR="00E371B7" w:rsidRPr="00644693" w:rsidRDefault="00E371B7" w:rsidP="00644693">
            <w:pPr>
              <w:ind w:left="-90" w:hanging="23"/>
              <w:rPr>
                <w:rFonts w:cs="Arial"/>
                <w:sz w:val="20"/>
                <w:szCs w:val="20"/>
              </w:rPr>
            </w:pPr>
            <w:r w:rsidRPr="00644693">
              <w:rPr>
                <w:rFonts w:cs="Arial"/>
                <w:sz w:val="20"/>
                <w:szCs w:val="20"/>
              </w:rPr>
              <w:lastRenderedPageBreak/>
              <w:t>20</w:t>
            </w:r>
          </w:p>
        </w:tc>
        <w:tc>
          <w:tcPr>
            <w:tcW w:w="1560" w:type="dxa"/>
          </w:tcPr>
          <w:p w14:paraId="0603EFB4"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Duggan, S., et al. (2013).</w:t>
            </w:r>
          </w:p>
        </w:tc>
        <w:tc>
          <w:tcPr>
            <w:tcW w:w="2268" w:type="dxa"/>
            <w:noWrap/>
            <w:hideMark/>
          </w:tcPr>
          <w:p w14:paraId="186FE06D" w14:textId="77777777" w:rsidR="00E371B7" w:rsidRDefault="00E371B7" w:rsidP="00644693">
            <w:pPr>
              <w:spacing w:line="240" w:lineRule="auto"/>
              <w:rPr>
                <w:rFonts w:cs="Arial"/>
                <w:sz w:val="20"/>
                <w:szCs w:val="20"/>
              </w:rPr>
            </w:pPr>
            <w:r w:rsidRPr="00644693">
              <w:rPr>
                <w:rFonts w:cs="Arial"/>
                <w:sz w:val="20"/>
                <w:szCs w:val="20"/>
              </w:rPr>
              <w:t>Qualitative (focus groups)</w:t>
            </w:r>
          </w:p>
          <w:p w14:paraId="600F77EC" w14:textId="53954AE3" w:rsidR="000E3387" w:rsidRPr="00644693" w:rsidRDefault="000E3387" w:rsidP="00644693">
            <w:pPr>
              <w:spacing w:line="240" w:lineRule="auto"/>
              <w:rPr>
                <w:rFonts w:cs="Arial"/>
                <w:sz w:val="20"/>
                <w:szCs w:val="20"/>
              </w:rPr>
            </w:pPr>
            <w:r>
              <w:rPr>
                <w:rFonts w:cs="Arial"/>
                <w:sz w:val="20"/>
                <w:szCs w:val="20"/>
              </w:rPr>
              <w:t>*****</w:t>
            </w:r>
          </w:p>
        </w:tc>
        <w:tc>
          <w:tcPr>
            <w:tcW w:w="1985" w:type="dxa"/>
          </w:tcPr>
          <w:p w14:paraId="4C788707" w14:textId="352DBB4F"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UK (Ireland)</w:t>
            </w:r>
          </w:p>
          <w:p w14:paraId="46E0FFC5"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4594D7D4" w14:textId="255E6C3F"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n=32</w:t>
            </w:r>
          </w:p>
        </w:tc>
        <w:tc>
          <w:tcPr>
            <w:tcW w:w="4394" w:type="dxa"/>
            <w:noWrap/>
            <w:hideMark/>
          </w:tcPr>
          <w:p w14:paraId="7A28A971" w14:textId="77777777" w:rsidR="00E371B7" w:rsidRPr="00644693" w:rsidRDefault="00E371B7" w:rsidP="00644693">
            <w:pPr>
              <w:spacing w:line="240" w:lineRule="auto"/>
              <w:rPr>
                <w:rFonts w:cs="Arial"/>
                <w:sz w:val="20"/>
                <w:szCs w:val="20"/>
              </w:rPr>
            </w:pPr>
            <w:r w:rsidRPr="00644693">
              <w:rPr>
                <w:rFonts w:cs="Arial"/>
                <w:sz w:val="20"/>
                <w:szCs w:val="20"/>
              </w:rPr>
              <w:t>"To explore students’ perceptions of working with older people and the extent to which their preregistration curriculum is preparing them for this role."</w:t>
            </w:r>
          </w:p>
        </w:tc>
      </w:tr>
      <w:tr w:rsidR="00E371B7" w:rsidRPr="00644693" w14:paraId="46A30166" w14:textId="77777777" w:rsidTr="00A83B1B">
        <w:trPr>
          <w:trHeight w:val="1295"/>
        </w:trPr>
        <w:tc>
          <w:tcPr>
            <w:tcW w:w="425" w:type="dxa"/>
          </w:tcPr>
          <w:p w14:paraId="2B673858" w14:textId="77777777" w:rsidR="00E371B7" w:rsidRPr="00644693" w:rsidRDefault="00E371B7" w:rsidP="00644693">
            <w:pPr>
              <w:ind w:left="-90" w:hanging="23"/>
              <w:rPr>
                <w:rFonts w:cs="Arial"/>
                <w:sz w:val="20"/>
                <w:szCs w:val="20"/>
              </w:rPr>
            </w:pPr>
            <w:r w:rsidRPr="00644693">
              <w:rPr>
                <w:rFonts w:cs="Arial"/>
                <w:sz w:val="20"/>
                <w:szCs w:val="20"/>
              </w:rPr>
              <w:t>21</w:t>
            </w:r>
          </w:p>
        </w:tc>
        <w:tc>
          <w:tcPr>
            <w:tcW w:w="1560" w:type="dxa"/>
          </w:tcPr>
          <w:p w14:paraId="31E953B9"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Dunkle</w:t>
            </w:r>
            <w:proofErr w:type="spellEnd"/>
            <w:r w:rsidRPr="00644693">
              <w:rPr>
                <w:rFonts w:cs="Arial"/>
                <w:b/>
                <w:bCs/>
                <w:sz w:val="20"/>
                <w:szCs w:val="20"/>
              </w:rPr>
              <w:t>, S. E. and R. S. Hyde (1995)</w:t>
            </w:r>
          </w:p>
        </w:tc>
        <w:tc>
          <w:tcPr>
            <w:tcW w:w="2268" w:type="dxa"/>
            <w:noWrap/>
            <w:hideMark/>
          </w:tcPr>
          <w:p w14:paraId="5557B69E"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 with longitudinal component</w:t>
            </w:r>
          </w:p>
          <w:p w14:paraId="5F3DAC2F" w14:textId="15480FA1" w:rsidR="000E3387" w:rsidRPr="00644693" w:rsidRDefault="000E3387" w:rsidP="00644693">
            <w:pPr>
              <w:spacing w:line="240" w:lineRule="auto"/>
              <w:rPr>
                <w:rFonts w:cs="Arial"/>
                <w:sz w:val="20"/>
                <w:szCs w:val="20"/>
              </w:rPr>
            </w:pPr>
            <w:r>
              <w:rPr>
                <w:rFonts w:cs="Arial"/>
                <w:sz w:val="20"/>
                <w:szCs w:val="20"/>
              </w:rPr>
              <w:t>**</w:t>
            </w:r>
          </w:p>
        </w:tc>
        <w:tc>
          <w:tcPr>
            <w:tcW w:w="1985" w:type="dxa"/>
          </w:tcPr>
          <w:p w14:paraId="5C0367F5" w14:textId="07B8B606"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USA</w:t>
            </w:r>
          </w:p>
          <w:p w14:paraId="09B7F68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n=85</w:t>
            </w:r>
          </w:p>
          <w:p w14:paraId="7179485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54D8633B" w14:textId="7B90AA6C" w:rsidR="00E371B7" w:rsidRPr="00644693" w:rsidRDefault="00E371B7" w:rsidP="00644693">
            <w:pPr>
              <w:spacing w:line="240" w:lineRule="auto"/>
              <w:rPr>
                <w:rFonts w:cs="Arial"/>
                <w:sz w:val="20"/>
                <w:szCs w:val="20"/>
              </w:rPr>
            </w:pPr>
          </w:p>
        </w:tc>
        <w:tc>
          <w:tcPr>
            <w:tcW w:w="4394" w:type="dxa"/>
            <w:noWrap/>
            <w:hideMark/>
          </w:tcPr>
          <w:p w14:paraId="0C63A893" w14:textId="77777777" w:rsidR="00E371B7" w:rsidRPr="00644693" w:rsidRDefault="00E371B7" w:rsidP="00644693">
            <w:pPr>
              <w:spacing w:line="240" w:lineRule="auto"/>
              <w:rPr>
                <w:rFonts w:cs="Arial"/>
                <w:sz w:val="20"/>
                <w:szCs w:val="20"/>
              </w:rPr>
            </w:pPr>
            <w:r w:rsidRPr="00644693">
              <w:rPr>
                <w:rFonts w:cs="Arial"/>
                <w:sz w:val="20"/>
                <w:szCs w:val="20"/>
              </w:rPr>
              <w:t xml:space="preserve">"Identify factors that influence physical therapist and nursing RNS </w:t>
            </w:r>
            <w:proofErr w:type="gramStart"/>
            <w:r w:rsidRPr="00644693">
              <w:rPr>
                <w:rFonts w:cs="Arial"/>
                <w:sz w:val="20"/>
                <w:szCs w:val="20"/>
              </w:rPr>
              <w:t>students</w:t>
            </w:r>
            <w:proofErr w:type="gramEnd"/>
            <w:r w:rsidRPr="00644693">
              <w:rPr>
                <w:rFonts w:cs="Arial"/>
                <w:sz w:val="20"/>
                <w:szCs w:val="20"/>
              </w:rPr>
              <w:t xml:space="preserve"> intentions and behaviours towards working with the elderly, and to test the application of the Theory of Reasoned Action."</w:t>
            </w:r>
          </w:p>
        </w:tc>
      </w:tr>
      <w:tr w:rsidR="00E371B7" w:rsidRPr="00644693" w14:paraId="7BC0869B" w14:textId="77777777" w:rsidTr="006E66BF">
        <w:trPr>
          <w:trHeight w:val="310"/>
        </w:trPr>
        <w:tc>
          <w:tcPr>
            <w:tcW w:w="425" w:type="dxa"/>
          </w:tcPr>
          <w:p w14:paraId="767975C7" w14:textId="77777777" w:rsidR="00E371B7" w:rsidRPr="00644693" w:rsidRDefault="00E371B7" w:rsidP="00644693">
            <w:pPr>
              <w:ind w:left="-90" w:hanging="23"/>
              <w:rPr>
                <w:rFonts w:cs="Arial"/>
                <w:sz w:val="20"/>
                <w:szCs w:val="20"/>
              </w:rPr>
            </w:pPr>
            <w:r w:rsidRPr="00644693">
              <w:rPr>
                <w:rFonts w:cs="Arial"/>
                <w:sz w:val="20"/>
                <w:szCs w:val="20"/>
              </w:rPr>
              <w:t>22</w:t>
            </w:r>
          </w:p>
        </w:tc>
        <w:tc>
          <w:tcPr>
            <w:tcW w:w="1560" w:type="dxa"/>
          </w:tcPr>
          <w:p w14:paraId="2CA83753"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Fagerberg</w:t>
            </w:r>
            <w:proofErr w:type="spellEnd"/>
            <w:r w:rsidRPr="00644693">
              <w:rPr>
                <w:rFonts w:cs="Arial"/>
                <w:b/>
                <w:bCs/>
                <w:sz w:val="20"/>
                <w:szCs w:val="20"/>
              </w:rPr>
              <w:t>, I., et al. (2000).</w:t>
            </w:r>
          </w:p>
        </w:tc>
        <w:tc>
          <w:tcPr>
            <w:tcW w:w="2268" w:type="dxa"/>
            <w:noWrap/>
            <w:hideMark/>
          </w:tcPr>
          <w:p w14:paraId="3FA5B4CC" w14:textId="77777777" w:rsidR="00E371B7" w:rsidRDefault="00E371B7" w:rsidP="00644693">
            <w:pPr>
              <w:spacing w:line="240" w:lineRule="auto"/>
              <w:rPr>
                <w:rFonts w:cs="Arial"/>
                <w:sz w:val="20"/>
                <w:szCs w:val="20"/>
              </w:rPr>
            </w:pPr>
            <w:r w:rsidRPr="00644693">
              <w:rPr>
                <w:rFonts w:cs="Arial"/>
                <w:sz w:val="20"/>
                <w:szCs w:val="20"/>
              </w:rPr>
              <w:t>Longitudinal Qualitative study (interviews and Diaries)</w:t>
            </w:r>
          </w:p>
          <w:p w14:paraId="4C5F3182" w14:textId="493C6403" w:rsidR="009B69F6" w:rsidRPr="00644693" w:rsidRDefault="009B69F6" w:rsidP="00644693">
            <w:pPr>
              <w:spacing w:line="240" w:lineRule="auto"/>
              <w:rPr>
                <w:rFonts w:cs="Arial"/>
                <w:sz w:val="20"/>
                <w:szCs w:val="20"/>
              </w:rPr>
            </w:pPr>
            <w:r>
              <w:rPr>
                <w:rFonts w:cs="Arial"/>
                <w:sz w:val="20"/>
                <w:szCs w:val="20"/>
              </w:rPr>
              <w:t>*****</w:t>
            </w:r>
          </w:p>
        </w:tc>
        <w:tc>
          <w:tcPr>
            <w:tcW w:w="1985" w:type="dxa"/>
          </w:tcPr>
          <w:p w14:paraId="7AFB3791" w14:textId="2578A1E9"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Sweden</w:t>
            </w:r>
          </w:p>
          <w:p w14:paraId="128FB2B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2DC88FEB"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n=27</w:t>
            </w:r>
          </w:p>
          <w:p w14:paraId="0245F800" w14:textId="2079CD13" w:rsidR="00E371B7" w:rsidRPr="00644693" w:rsidRDefault="00E371B7" w:rsidP="00644693">
            <w:pPr>
              <w:spacing w:line="240" w:lineRule="auto"/>
              <w:rPr>
                <w:rFonts w:cs="Arial"/>
                <w:sz w:val="20"/>
                <w:szCs w:val="20"/>
              </w:rPr>
            </w:pPr>
          </w:p>
        </w:tc>
        <w:tc>
          <w:tcPr>
            <w:tcW w:w="4394" w:type="dxa"/>
            <w:noWrap/>
            <w:hideMark/>
          </w:tcPr>
          <w:p w14:paraId="5147D25E" w14:textId="77777777" w:rsidR="00E371B7" w:rsidRPr="00644693" w:rsidRDefault="00E371B7" w:rsidP="00644693">
            <w:pPr>
              <w:spacing w:line="240" w:lineRule="auto"/>
              <w:rPr>
                <w:rFonts w:cs="Arial"/>
                <w:sz w:val="20"/>
                <w:szCs w:val="20"/>
              </w:rPr>
            </w:pPr>
            <w:r w:rsidRPr="00644693">
              <w:rPr>
                <w:rFonts w:cs="Arial"/>
                <w:sz w:val="20"/>
                <w:szCs w:val="20"/>
              </w:rPr>
              <w:t>To understand the reasons for where student nurses would like to work after graduation, in relation to elderly care.</w:t>
            </w:r>
          </w:p>
        </w:tc>
      </w:tr>
      <w:tr w:rsidR="00E371B7" w:rsidRPr="00644693" w14:paraId="3A558E81" w14:textId="77777777" w:rsidTr="00644693">
        <w:trPr>
          <w:trHeight w:val="1219"/>
        </w:trPr>
        <w:tc>
          <w:tcPr>
            <w:tcW w:w="425" w:type="dxa"/>
          </w:tcPr>
          <w:p w14:paraId="23F8CFF0" w14:textId="77777777" w:rsidR="00E371B7" w:rsidRPr="00644693" w:rsidRDefault="00E371B7" w:rsidP="00644693">
            <w:pPr>
              <w:ind w:left="-90" w:hanging="23"/>
              <w:rPr>
                <w:rFonts w:cs="Arial"/>
                <w:sz w:val="20"/>
                <w:szCs w:val="20"/>
              </w:rPr>
            </w:pPr>
            <w:r w:rsidRPr="00644693">
              <w:rPr>
                <w:rFonts w:cs="Arial"/>
                <w:sz w:val="20"/>
                <w:szCs w:val="20"/>
              </w:rPr>
              <w:t>23</w:t>
            </w:r>
          </w:p>
        </w:tc>
        <w:tc>
          <w:tcPr>
            <w:tcW w:w="1560" w:type="dxa"/>
          </w:tcPr>
          <w:p w14:paraId="1B4DE5C2"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Fitzgerald, J. T., et al. (2003). </w:t>
            </w:r>
          </w:p>
        </w:tc>
        <w:tc>
          <w:tcPr>
            <w:tcW w:w="2268" w:type="dxa"/>
            <w:noWrap/>
            <w:hideMark/>
          </w:tcPr>
          <w:p w14:paraId="5910ADF6"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16740677" w14:textId="41773576" w:rsidR="00B02DDC" w:rsidRPr="00644693" w:rsidRDefault="00B02DDC" w:rsidP="00644693">
            <w:pPr>
              <w:spacing w:line="240" w:lineRule="auto"/>
              <w:rPr>
                <w:rFonts w:cs="Arial"/>
                <w:sz w:val="20"/>
                <w:szCs w:val="20"/>
              </w:rPr>
            </w:pPr>
            <w:r>
              <w:rPr>
                <w:rFonts w:cs="Arial"/>
                <w:sz w:val="20"/>
                <w:szCs w:val="20"/>
              </w:rPr>
              <w:t>****</w:t>
            </w:r>
          </w:p>
        </w:tc>
        <w:tc>
          <w:tcPr>
            <w:tcW w:w="1985" w:type="dxa"/>
          </w:tcPr>
          <w:p w14:paraId="7C28C58A" w14:textId="39D9FC94"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432F35D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n=171</w:t>
            </w:r>
          </w:p>
          <w:p w14:paraId="05308858"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31EB3D49" w14:textId="4AC9EC02" w:rsidR="00E371B7" w:rsidRPr="00644693" w:rsidRDefault="00E371B7" w:rsidP="00644693">
            <w:pPr>
              <w:spacing w:line="240" w:lineRule="auto"/>
              <w:rPr>
                <w:rFonts w:cs="Arial"/>
                <w:sz w:val="20"/>
                <w:szCs w:val="20"/>
              </w:rPr>
            </w:pPr>
          </w:p>
        </w:tc>
        <w:tc>
          <w:tcPr>
            <w:tcW w:w="4394" w:type="dxa"/>
            <w:noWrap/>
            <w:hideMark/>
          </w:tcPr>
          <w:p w14:paraId="289ADE88" w14:textId="50FFE9A8" w:rsidR="00E371B7" w:rsidRPr="00644693" w:rsidRDefault="00E371B7" w:rsidP="00644693">
            <w:pPr>
              <w:spacing w:line="240" w:lineRule="auto"/>
              <w:rPr>
                <w:rFonts w:cs="Arial"/>
                <w:sz w:val="20"/>
                <w:szCs w:val="20"/>
              </w:rPr>
            </w:pPr>
            <w:r w:rsidRPr="00644693">
              <w:rPr>
                <w:rFonts w:cs="Arial"/>
                <w:sz w:val="20"/>
                <w:szCs w:val="20"/>
              </w:rPr>
              <w:t xml:space="preserve">This study examined medical </w:t>
            </w:r>
            <w:r w:rsidR="006950C9" w:rsidRPr="00644693">
              <w:rPr>
                <w:rFonts w:cs="Arial"/>
                <w:sz w:val="20"/>
                <w:szCs w:val="20"/>
              </w:rPr>
              <w:t>student’s</w:t>
            </w:r>
            <w:r w:rsidRPr="00644693">
              <w:rPr>
                <w:rFonts w:cs="Arial"/>
                <w:sz w:val="20"/>
                <w:szCs w:val="20"/>
              </w:rPr>
              <w:t xml:space="preserve"> interest in geriatrics </w:t>
            </w:r>
            <w:r w:rsidR="006950C9" w:rsidRPr="00644693">
              <w:rPr>
                <w:rFonts w:cs="Arial"/>
                <w:sz w:val="20"/>
                <w:szCs w:val="20"/>
              </w:rPr>
              <w:t>“Are</w:t>
            </w:r>
            <w:r w:rsidRPr="00644693">
              <w:rPr>
                <w:rFonts w:cs="Arial"/>
                <w:sz w:val="20"/>
                <w:szCs w:val="20"/>
              </w:rPr>
              <w:t xml:space="preserve"> knowledge, positive attitudes, and prior experience with older adults associated with an interest in geriatric medicine?"</w:t>
            </w:r>
          </w:p>
        </w:tc>
      </w:tr>
      <w:tr w:rsidR="00E371B7" w:rsidRPr="00644693" w14:paraId="23F53583" w14:textId="77777777" w:rsidTr="009E1116">
        <w:trPr>
          <w:trHeight w:val="1177"/>
        </w:trPr>
        <w:tc>
          <w:tcPr>
            <w:tcW w:w="425" w:type="dxa"/>
          </w:tcPr>
          <w:p w14:paraId="7F48C406" w14:textId="77777777" w:rsidR="00E371B7" w:rsidRPr="00644693" w:rsidRDefault="00E371B7" w:rsidP="00644693">
            <w:pPr>
              <w:ind w:left="-90" w:hanging="23"/>
              <w:rPr>
                <w:rFonts w:cs="Arial"/>
                <w:sz w:val="20"/>
                <w:szCs w:val="20"/>
              </w:rPr>
            </w:pPr>
            <w:r w:rsidRPr="00644693">
              <w:rPr>
                <w:rFonts w:cs="Arial"/>
                <w:sz w:val="20"/>
                <w:szCs w:val="20"/>
              </w:rPr>
              <w:t>24</w:t>
            </w:r>
          </w:p>
        </w:tc>
        <w:tc>
          <w:tcPr>
            <w:tcW w:w="1560" w:type="dxa"/>
          </w:tcPr>
          <w:p w14:paraId="2595203A"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Fox, S. D. and J. E. Wold (1996)</w:t>
            </w:r>
          </w:p>
        </w:tc>
        <w:tc>
          <w:tcPr>
            <w:tcW w:w="2268" w:type="dxa"/>
            <w:noWrap/>
            <w:hideMark/>
          </w:tcPr>
          <w:p w14:paraId="342C8BFE" w14:textId="77777777" w:rsidR="00E371B7" w:rsidRDefault="00E371B7" w:rsidP="00644693">
            <w:pPr>
              <w:spacing w:line="240" w:lineRule="auto"/>
              <w:rPr>
                <w:rFonts w:cs="Arial"/>
                <w:sz w:val="20"/>
                <w:szCs w:val="20"/>
              </w:rPr>
            </w:pPr>
            <w:r w:rsidRPr="00644693">
              <w:rPr>
                <w:rFonts w:cs="Arial"/>
                <w:sz w:val="20"/>
                <w:szCs w:val="20"/>
              </w:rPr>
              <w:t>Quasi</w:t>
            </w:r>
            <w:r w:rsidR="00944C71" w:rsidRPr="00644693">
              <w:rPr>
                <w:rFonts w:cs="Arial"/>
                <w:sz w:val="20"/>
                <w:szCs w:val="20"/>
              </w:rPr>
              <w:t>-</w:t>
            </w:r>
            <w:r w:rsidRPr="00644693">
              <w:rPr>
                <w:rFonts w:cs="Arial"/>
                <w:sz w:val="20"/>
                <w:szCs w:val="20"/>
              </w:rPr>
              <w:t>Experimental (pre/post survey with open questions- [not extracted])</w:t>
            </w:r>
          </w:p>
          <w:p w14:paraId="65022942" w14:textId="10F0CA71" w:rsidR="00B02DDC" w:rsidRPr="00644693" w:rsidRDefault="00B02DDC" w:rsidP="00644693">
            <w:pPr>
              <w:spacing w:line="240" w:lineRule="auto"/>
              <w:rPr>
                <w:rFonts w:cs="Arial"/>
                <w:sz w:val="20"/>
                <w:szCs w:val="20"/>
              </w:rPr>
            </w:pPr>
            <w:r>
              <w:rPr>
                <w:rFonts w:cs="Arial"/>
                <w:sz w:val="20"/>
                <w:szCs w:val="20"/>
              </w:rPr>
              <w:t>***</w:t>
            </w:r>
          </w:p>
        </w:tc>
        <w:tc>
          <w:tcPr>
            <w:tcW w:w="1985" w:type="dxa"/>
          </w:tcPr>
          <w:p w14:paraId="1EF5C12A" w14:textId="5F2F8465"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USA</w:t>
            </w:r>
          </w:p>
          <w:p w14:paraId="55002938"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n=144</w:t>
            </w:r>
          </w:p>
          <w:p w14:paraId="023A35B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0E2A93CE" w14:textId="298605F9" w:rsidR="00E371B7" w:rsidRPr="00644693" w:rsidRDefault="00E371B7" w:rsidP="00644693">
            <w:pPr>
              <w:spacing w:line="240" w:lineRule="auto"/>
              <w:rPr>
                <w:rFonts w:cs="Arial"/>
                <w:sz w:val="20"/>
                <w:szCs w:val="20"/>
              </w:rPr>
            </w:pPr>
          </w:p>
        </w:tc>
        <w:tc>
          <w:tcPr>
            <w:tcW w:w="4394" w:type="dxa"/>
            <w:noWrap/>
            <w:hideMark/>
          </w:tcPr>
          <w:p w14:paraId="12750AC7" w14:textId="77777777" w:rsidR="00E371B7" w:rsidRPr="00644693" w:rsidRDefault="00E371B7" w:rsidP="00644693">
            <w:pPr>
              <w:spacing w:line="240" w:lineRule="auto"/>
              <w:rPr>
                <w:rFonts w:cs="Arial"/>
                <w:sz w:val="20"/>
                <w:szCs w:val="20"/>
              </w:rPr>
            </w:pPr>
            <w:r w:rsidRPr="00644693">
              <w:rPr>
                <w:rFonts w:cs="Arial"/>
                <w:sz w:val="20"/>
                <w:szCs w:val="20"/>
              </w:rPr>
              <w:t xml:space="preserve">"evaluate perceived learning and attitude changes following a </w:t>
            </w:r>
            <w:proofErr w:type="spellStart"/>
            <w:r w:rsidRPr="00644693">
              <w:rPr>
                <w:rFonts w:cs="Arial"/>
                <w:sz w:val="20"/>
                <w:szCs w:val="20"/>
              </w:rPr>
              <w:t>gerontological</w:t>
            </w:r>
            <w:proofErr w:type="spellEnd"/>
            <w:r w:rsidRPr="00644693">
              <w:rPr>
                <w:rFonts w:cs="Arial"/>
                <w:sz w:val="20"/>
                <w:szCs w:val="20"/>
              </w:rPr>
              <w:t xml:space="preserve"> placement in final year nursing students"</w:t>
            </w:r>
          </w:p>
        </w:tc>
      </w:tr>
      <w:tr w:rsidR="00E371B7" w:rsidRPr="00644693" w14:paraId="51CCA33E" w14:textId="77777777" w:rsidTr="00C85FB4">
        <w:trPr>
          <w:trHeight w:val="924"/>
        </w:trPr>
        <w:tc>
          <w:tcPr>
            <w:tcW w:w="425" w:type="dxa"/>
          </w:tcPr>
          <w:p w14:paraId="111295D8" w14:textId="77777777" w:rsidR="00E371B7" w:rsidRPr="00644693" w:rsidRDefault="00E371B7" w:rsidP="00644693">
            <w:pPr>
              <w:ind w:left="-90" w:hanging="23"/>
              <w:rPr>
                <w:rFonts w:cs="Arial"/>
                <w:sz w:val="20"/>
                <w:szCs w:val="20"/>
              </w:rPr>
            </w:pPr>
            <w:r w:rsidRPr="00644693">
              <w:rPr>
                <w:rFonts w:cs="Arial"/>
                <w:sz w:val="20"/>
                <w:szCs w:val="20"/>
              </w:rPr>
              <w:t>25</w:t>
            </w:r>
          </w:p>
        </w:tc>
        <w:tc>
          <w:tcPr>
            <w:tcW w:w="1560" w:type="dxa"/>
          </w:tcPr>
          <w:p w14:paraId="110B3C3D"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Gates, K., et al. (2009).</w:t>
            </w:r>
          </w:p>
        </w:tc>
        <w:tc>
          <w:tcPr>
            <w:tcW w:w="2268" w:type="dxa"/>
            <w:noWrap/>
            <w:hideMark/>
          </w:tcPr>
          <w:p w14:paraId="6E05424C" w14:textId="77777777" w:rsidR="00E371B7" w:rsidRDefault="00E371B7" w:rsidP="00644693">
            <w:pPr>
              <w:spacing w:line="240" w:lineRule="auto"/>
              <w:rPr>
                <w:rFonts w:cs="Arial"/>
                <w:sz w:val="20"/>
                <w:szCs w:val="20"/>
              </w:rPr>
            </w:pPr>
            <w:r w:rsidRPr="00644693">
              <w:rPr>
                <w:rFonts w:cs="Arial"/>
                <w:sz w:val="20"/>
                <w:szCs w:val="20"/>
              </w:rPr>
              <w:t>Qualitative (Focus Groups)</w:t>
            </w:r>
          </w:p>
          <w:p w14:paraId="7712AF8C" w14:textId="26691791" w:rsidR="00B02DDC" w:rsidRPr="00644693" w:rsidRDefault="00B02DDC" w:rsidP="00644693">
            <w:pPr>
              <w:spacing w:line="240" w:lineRule="auto"/>
              <w:rPr>
                <w:rFonts w:cs="Arial"/>
                <w:sz w:val="20"/>
                <w:szCs w:val="20"/>
              </w:rPr>
            </w:pPr>
            <w:r>
              <w:rPr>
                <w:rFonts w:cs="Arial"/>
                <w:sz w:val="20"/>
                <w:szCs w:val="20"/>
              </w:rPr>
              <w:t>***</w:t>
            </w:r>
          </w:p>
        </w:tc>
        <w:tc>
          <w:tcPr>
            <w:tcW w:w="1985" w:type="dxa"/>
          </w:tcPr>
          <w:p w14:paraId="22E58153" w14:textId="259FAE19"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Canada</w:t>
            </w:r>
          </w:p>
          <w:p w14:paraId="599F238B"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492375E5" w14:textId="08D2F196"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xml:space="preserve">: n=27 </w:t>
            </w:r>
          </w:p>
        </w:tc>
        <w:tc>
          <w:tcPr>
            <w:tcW w:w="4394" w:type="dxa"/>
            <w:noWrap/>
            <w:hideMark/>
          </w:tcPr>
          <w:p w14:paraId="706EA955" w14:textId="4C134E76" w:rsidR="00E371B7" w:rsidRPr="00644693" w:rsidRDefault="00E371B7" w:rsidP="00644693">
            <w:pPr>
              <w:spacing w:line="240" w:lineRule="auto"/>
              <w:rPr>
                <w:rFonts w:cs="Arial"/>
                <w:sz w:val="20"/>
                <w:szCs w:val="20"/>
              </w:rPr>
            </w:pPr>
            <w:r w:rsidRPr="00644693">
              <w:rPr>
                <w:rFonts w:cs="Arial"/>
                <w:sz w:val="20"/>
                <w:szCs w:val="20"/>
              </w:rPr>
              <w:t xml:space="preserve">To understand </w:t>
            </w:r>
            <w:r w:rsidR="006950C9" w:rsidRPr="00644693">
              <w:rPr>
                <w:rFonts w:cs="Arial"/>
                <w:sz w:val="20"/>
                <w:szCs w:val="20"/>
              </w:rPr>
              <w:t>student “</w:t>
            </w:r>
            <w:r w:rsidRPr="00644693">
              <w:rPr>
                <w:rFonts w:cs="Arial"/>
                <w:sz w:val="20"/>
                <w:szCs w:val="20"/>
              </w:rPr>
              <w:t>perspectives, experien</w:t>
            </w:r>
            <w:r w:rsidR="006950C9" w:rsidRPr="00644693">
              <w:rPr>
                <w:rFonts w:cs="Arial"/>
                <w:sz w:val="20"/>
                <w:szCs w:val="20"/>
              </w:rPr>
              <w:t>ces, values, ideas and opinions” about</w:t>
            </w:r>
            <w:r w:rsidRPr="00644693">
              <w:rPr>
                <w:rFonts w:cs="Arial"/>
                <w:sz w:val="20"/>
                <w:szCs w:val="20"/>
              </w:rPr>
              <w:t xml:space="preserve"> working with older adults. </w:t>
            </w:r>
          </w:p>
        </w:tc>
      </w:tr>
      <w:tr w:rsidR="00E371B7" w:rsidRPr="00644693" w14:paraId="4CFE2640" w14:textId="77777777" w:rsidTr="00644693">
        <w:trPr>
          <w:trHeight w:val="2692"/>
        </w:trPr>
        <w:tc>
          <w:tcPr>
            <w:tcW w:w="425" w:type="dxa"/>
          </w:tcPr>
          <w:p w14:paraId="329F5033" w14:textId="77777777" w:rsidR="00E371B7" w:rsidRPr="00644693" w:rsidRDefault="00E371B7" w:rsidP="00644693">
            <w:pPr>
              <w:ind w:left="-90" w:hanging="23"/>
              <w:rPr>
                <w:rFonts w:cs="Arial"/>
                <w:sz w:val="20"/>
                <w:szCs w:val="20"/>
              </w:rPr>
            </w:pPr>
            <w:r w:rsidRPr="00644693">
              <w:rPr>
                <w:rFonts w:cs="Arial"/>
                <w:sz w:val="20"/>
                <w:szCs w:val="20"/>
              </w:rPr>
              <w:t>26</w:t>
            </w:r>
          </w:p>
        </w:tc>
        <w:tc>
          <w:tcPr>
            <w:tcW w:w="1560" w:type="dxa"/>
          </w:tcPr>
          <w:p w14:paraId="24D483BB"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Gonzales, E., et al. (2010)</w:t>
            </w:r>
          </w:p>
        </w:tc>
        <w:tc>
          <w:tcPr>
            <w:tcW w:w="2268" w:type="dxa"/>
            <w:noWrap/>
            <w:hideMark/>
          </w:tcPr>
          <w:p w14:paraId="4EDA2E25" w14:textId="77777777" w:rsidR="00E371B7" w:rsidRDefault="00944C71" w:rsidP="00644693">
            <w:pPr>
              <w:spacing w:line="240" w:lineRule="auto"/>
              <w:rPr>
                <w:rFonts w:cs="Arial"/>
                <w:sz w:val="20"/>
                <w:szCs w:val="20"/>
              </w:rPr>
            </w:pPr>
            <w:r w:rsidRPr="00644693">
              <w:rPr>
                <w:rFonts w:cs="Arial"/>
                <w:sz w:val="20"/>
                <w:szCs w:val="20"/>
              </w:rPr>
              <w:t>Q</w:t>
            </w:r>
            <w:r w:rsidR="00E371B7" w:rsidRPr="00644693">
              <w:rPr>
                <w:rFonts w:cs="Arial"/>
                <w:sz w:val="20"/>
                <w:szCs w:val="20"/>
              </w:rPr>
              <w:t>uasi-experimental (with pre/post survey with control and focus groups)</w:t>
            </w:r>
          </w:p>
          <w:p w14:paraId="07CE5030" w14:textId="30846110" w:rsidR="00B02DDC" w:rsidRPr="00644693" w:rsidRDefault="00B02DDC" w:rsidP="00644693">
            <w:pPr>
              <w:spacing w:line="240" w:lineRule="auto"/>
              <w:rPr>
                <w:rFonts w:cs="Arial"/>
                <w:sz w:val="20"/>
                <w:szCs w:val="20"/>
              </w:rPr>
            </w:pPr>
            <w:r>
              <w:rPr>
                <w:rFonts w:cs="Arial"/>
                <w:sz w:val="20"/>
                <w:szCs w:val="20"/>
              </w:rPr>
              <w:t>***</w:t>
            </w:r>
          </w:p>
        </w:tc>
        <w:tc>
          <w:tcPr>
            <w:tcW w:w="1985" w:type="dxa"/>
          </w:tcPr>
          <w:p w14:paraId="10E6FE35" w14:textId="692CA420"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08B2F6A6" w14:textId="2E483678" w:rsidR="00E371B7" w:rsidRPr="00644693" w:rsidRDefault="006950C9"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n= 208 </w:t>
            </w:r>
            <w:r w:rsidRPr="00644693">
              <w:rPr>
                <w:rFonts w:cs="Arial"/>
                <w:sz w:val="20"/>
                <w:szCs w:val="20"/>
              </w:rPr>
              <w:br/>
            </w:r>
            <w:r w:rsidR="00C85FB4">
              <w:rPr>
                <w:rFonts w:cs="Arial"/>
                <w:sz w:val="20"/>
                <w:szCs w:val="20"/>
              </w:rPr>
              <w:t>(For p</w:t>
            </w:r>
            <w:r w:rsidRPr="00644693">
              <w:rPr>
                <w:rFonts w:cs="Arial"/>
                <w:sz w:val="20"/>
                <w:szCs w:val="20"/>
              </w:rPr>
              <w:t>reference</w:t>
            </w:r>
            <w:r w:rsidR="002E6673" w:rsidRPr="00644693">
              <w:rPr>
                <w:rFonts w:cs="Arial"/>
                <w:sz w:val="20"/>
                <w:szCs w:val="20"/>
              </w:rPr>
              <w:t xml:space="preserve"> data only:</w:t>
            </w:r>
            <w:r w:rsidR="00C85FB4">
              <w:rPr>
                <w:rFonts w:cs="Arial"/>
                <w:sz w:val="20"/>
                <w:szCs w:val="20"/>
              </w:rPr>
              <w:t xml:space="preserve"> T1: Treatment n =104,Comparison n= 92.T2:</w:t>
            </w:r>
            <w:r w:rsidR="00E371B7" w:rsidRPr="00644693">
              <w:rPr>
                <w:rFonts w:cs="Arial"/>
                <w:sz w:val="20"/>
                <w:szCs w:val="20"/>
              </w:rPr>
              <w:t>Tr</w:t>
            </w:r>
            <w:r w:rsidR="00C85FB4">
              <w:rPr>
                <w:rFonts w:cs="Arial"/>
                <w:sz w:val="20"/>
                <w:szCs w:val="20"/>
              </w:rPr>
              <w:t>eatment n = 87 Comparison n= 76)</w:t>
            </w:r>
          </w:p>
          <w:p w14:paraId="07DBAD51" w14:textId="7614C5A8"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1194B97F" w14:textId="0A73049F" w:rsidR="00E371B7" w:rsidRPr="00644693" w:rsidRDefault="006950C9" w:rsidP="00644693">
            <w:pPr>
              <w:spacing w:line="240" w:lineRule="auto"/>
              <w:rPr>
                <w:rFonts w:cs="Arial"/>
                <w:sz w:val="20"/>
                <w:szCs w:val="20"/>
              </w:rPr>
            </w:pPr>
            <w:r w:rsidRPr="00644693">
              <w:rPr>
                <w:rFonts w:cs="Arial"/>
                <w:sz w:val="20"/>
                <w:szCs w:val="20"/>
              </w:rPr>
              <w:t>To</w:t>
            </w:r>
            <w:r w:rsidR="00E371B7" w:rsidRPr="00644693">
              <w:rPr>
                <w:rFonts w:cs="Arial"/>
                <w:sz w:val="20"/>
                <w:szCs w:val="20"/>
              </w:rPr>
              <w:t xml:space="preserve"> explore the impact of ‘Vital Visionaries’ (an intergeneration art program) </w:t>
            </w:r>
            <w:r w:rsidRPr="00644693">
              <w:rPr>
                <w:rFonts w:cs="Arial"/>
                <w:sz w:val="20"/>
                <w:szCs w:val="20"/>
              </w:rPr>
              <w:t>on attitudes</w:t>
            </w:r>
            <w:r w:rsidR="00E371B7" w:rsidRPr="00644693">
              <w:rPr>
                <w:rFonts w:cs="Arial"/>
                <w:sz w:val="20"/>
                <w:szCs w:val="20"/>
              </w:rPr>
              <w:t xml:space="preserve"> toward older adults, perception of commonality with older adults, </w:t>
            </w:r>
            <w:r w:rsidRPr="00644693">
              <w:rPr>
                <w:rFonts w:cs="Arial"/>
                <w:sz w:val="20"/>
                <w:szCs w:val="20"/>
              </w:rPr>
              <w:t>and career</w:t>
            </w:r>
            <w:r w:rsidR="00E371B7" w:rsidRPr="00644693">
              <w:rPr>
                <w:rFonts w:cs="Arial"/>
                <w:sz w:val="20"/>
                <w:szCs w:val="20"/>
              </w:rPr>
              <w:t xml:space="preserve"> plans.</w:t>
            </w:r>
          </w:p>
        </w:tc>
      </w:tr>
      <w:tr w:rsidR="00E371B7" w:rsidRPr="00644693" w14:paraId="21973A13" w14:textId="77777777" w:rsidTr="00644693">
        <w:trPr>
          <w:trHeight w:val="1285"/>
        </w:trPr>
        <w:tc>
          <w:tcPr>
            <w:tcW w:w="425" w:type="dxa"/>
          </w:tcPr>
          <w:p w14:paraId="4D0E3D11" w14:textId="77777777" w:rsidR="00E371B7" w:rsidRPr="00644693" w:rsidRDefault="00E371B7" w:rsidP="00644693">
            <w:pPr>
              <w:ind w:left="-90" w:hanging="23"/>
              <w:rPr>
                <w:rFonts w:cs="Arial"/>
                <w:sz w:val="20"/>
                <w:szCs w:val="20"/>
              </w:rPr>
            </w:pPr>
            <w:r w:rsidRPr="00644693">
              <w:rPr>
                <w:rFonts w:cs="Arial"/>
                <w:sz w:val="20"/>
                <w:szCs w:val="20"/>
              </w:rPr>
              <w:t>27</w:t>
            </w:r>
          </w:p>
        </w:tc>
        <w:tc>
          <w:tcPr>
            <w:tcW w:w="1560" w:type="dxa"/>
          </w:tcPr>
          <w:p w14:paraId="36498A85"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Gould, O. N., et al. (2012).</w:t>
            </w:r>
          </w:p>
        </w:tc>
        <w:tc>
          <w:tcPr>
            <w:tcW w:w="2268" w:type="dxa"/>
            <w:noWrap/>
            <w:hideMark/>
          </w:tcPr>
          <w:p w14:paraId="0402E23F" w14:textId="77777777" w:rsidR="00E371B7" w:rsidRDefault="00E371B7" w:rsidP="00644693">
            <w:pPr>
              <w:spacing w:line="240" w:lineRule="auto"/>
              <w:rPr>
                <w:rFonts w:cs="Arial"/>
                <w:sz w:val="20"/>
                <w:szCs w:val="20"/>
              </w:rPr>
            </w:pPr>
            <w:r w:rsidRPr="00644693">
              <w:rPr>
                <w:rFonts w:cs="Arial"/>
                <w:sz w:val="20"/>
                <w:szCs w:val="20"/>
              </w:rPr>
              <w:t>Longitudinal Survey (beginning and end of year, for 1st, 2nd and 4th years) with open questions.</w:t>
            </w:r>
          </w:p>
          <w:p w14:paraId="3E53E5E3" w14:textId="7F65FADB" w:rsidR="00B02DDC" w:rsidRPr="00644693" w:rsidRDefault="00B02DDC" w:rsidP="00644693">
            <w:pPr>
              <w:spacing w:line="240" w:lineRule="auto"/>
              <w:rPr>
                <w:rFonts w:cs="Arial"/>
                <w:sz w:val="20"/>
                <w:szCs w:val="20"/>
              </w:rPr>
            </w:pPr>
            <w:r>
              <w:rPr>
                <w:rFonts w:cs="Arial"/>
                <w:sz w:val="20"/>
                <w:szCs w:val="20"/>
              </w:rPr>
              <w:t>***</w:t>
            </w:r>
          </w:p>
        </w:tc>
        <w:tc>
          <w:tcPr>
            <w:tcW w:w="1985" w:type="dxa"/>
          </w:tcPr>
          <w:p w14:paraId="33A6F993" w14:textId="285B2920"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Canada</w:t>
            </w:r>
          </w:p>
          <w:p w14:paraId="27C15A84"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58 matched</w:t>
            </w:r>
            <w:r w:rsidRPr="00644693">
              <w:rPr>
                <w:rFonts w:cs="Arial"/>
                <w:sz w:val="20"/>
                <w:szCs w:val="20"/>
              </w:rPr>
              <w:br/>
              <w:t>(T1 n=170, T2 n=75)</w:t>
            </w:r>
          </w:p>
          <w:p w14:paraId="653C9D52" w14:textId="2034878E"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n=195</w:t>
            </w:r>
          </w:p>
        </w:tc>
        <w:tc>
          <w:tcPr>
            <w:tcW w:w="4394" w:type="dxa"/>
            <w:noWrap/>
            <w:hideMark/>
          </w:tcPr>
          <w:p w14:paraId="616C365E" w14:textId="77777777" w:rsidR="00E371B7" w:rsidRPr="00644693" w:rsidRDefault="00E371B7" w:rsidP="00644693">
            <w:pPr>
              <w:spacing w:line="240" w:lineRule="auto"/>
              <w:rPr>
                <w:rFonts w:cs="Arial"/>
                <w:sz w:val="20"/>
                <w:szCs w:val="20"/>
              </w:rPr>
            </w:pPr>
            <w:r w:rsidRPr="00644693">
              <w:rPr>
                <w:rFonts w:cs="Arial"/>
                <w:sz w:val="20"/>
                <w:szCs w:val="20"/>
              </w:rPr>
              <w:t>"This study investigates novice(first and second years) and experienced (  fourth years)student nurses’ attitudes about caring for patients across the lifespan"</w:t>
            </w:r>
          </w:p>
        </w:tc>
      </w:tr>
      <w:tr w:rsidR="00E371B7" w:rsidRPr="00644693" w14:paraId="3A759146" w14:textId="77777777" w:rsidTr="006E66BF">
        <w:trPr>
          <w:trHeight w:val="310"/>
        </w:trPr>
        <w:tc>
          <w:tcPr>
            <w:tcW w:w="425" w:type="dxa"/>
          </w:tcPr>
          <w:p w14:paraId="419B9D1B" w14:textId="77777777" w:rsidR="00E371B7" w:rsidRPr="00644693" w:rsidRDefault="00E371B7" w:rsidP="00644693">
            <w:pPr>
              <w:ind w:left="-90" w:hanging="23"/>
              <w:rPr>
                <w:rFonts w:cs="Arial"/>
                <w:sz w:val="20"/>
                <w:szCs w:val="20"/>
              </w:rPr>
            </w:pPr>
            <w:r w:rsidRPr="00644693">
              <w:rPr>
                <w:rFonts w:cs="Arial"/>
                <w:sz w:val="20"/>
                <w:szCs w:val="20"/>
              </w:rPr>
              <w:t>28</w:t>
            </w:r>
          </w:p>
        </w:tc>
        <w:tc>
          <w:tcPr>
            <w:tcW w:w="1560" w:type="dxa"/>
          </w:tcPr>
          <w:p w14:paraId="09E6E31D"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Happell</w:t>
            </w:r>
            <w:proofErr w:type="spellEnd"/>
            <w:r w:rsidRPr="00644693">
              <w:rPr>
                <w:rFonts w:cs="Arial"/>
                <w:b/>
                <w:bCs/>
                <w:sz w:val="20"/>
                <w:szCs w:val="20"/>
              </w:rPr>
              <w:t>, B. (1999) [A</w:t>
            </w:r>
            <w:proofErr w:type="gramStart"/>
            <w:r w:rsidRPr="00644693">
              <w:rPr>
                <w:rFonts w:cs="Arial"/>
                <w:b/>
                <w:bCs/>
                <w:sz w:val="20"/>
                <w:szCs w:val="20"/>
              </w:rPr>
              <w:t xml:space="preserve">]  </w:t>
            </w:r>
            <w:proofErr w:type="spellStart"/>
            <w:r w:rsidRPr="00644693">
              <w:rPr>
                <w:rFonts w:cs="Arial"/>
                <w:b/>
                <w:bCs/>
                <w:sz w:val="20"/>
                <w:szCs w:val="20"/>
              </w:rPr>
              <w:t>Happell</w:t>
            </w:r>
            <w:proofErr w:type="spellEnd"/>
            <w:proofErr w:type="gramEnd"/>
            <w:r w:rsidRPr="00644693">
              <w:rPr>
                <w:rFonts w:cs="Arial"/>
                <w:b/>
                <w:bCs/>
                <w:sz w:val="20"/>
                <w:szCs w:val="20"/>
              </w:rPr>
              <w:t xml:space="preserve">, B. and J. Brooker (2001) [B] </w:t>
            </w:r>
            <w:proofErr w:type="spellStart"/>
            <w:r w:rsidRPr="00644693">
              <w:rPr>
                <w:rFonts w:cs="Arial"/>
                <w:b/>
                <w:bCs/>
                <w:sz w:val="20"/>
                <w:szCs w:val="20"/>
              </w:rPr>
              <w:t>Happell</w:t>
            </w:r>
            <w:proofErr w:type="spellEnd"/>
            <w:r w:rsidRPr="00644693">
              <w:rPr>
                <w:rFonts w:cs="Arial"/>
                <w:b/>
                <w:bCs/>
                <w:sz w:val="20"/>
                <w:szCs w:val="20"/>
              </w:rPr>
              <w:t xml:space="preserve">, B. (2002).[C] </w:t>
            </w:r>
            <w:proofErr w:type="spellStart"/>
            <w:r w:rsidRPr="00644693">
              <w:rPr>
                <w:rFonts w:cs="Arial"/>
                <w:b/>
                <w:bCs/>
                <w:sz w:val="20"/>
                <w:szCs w:val="20"/>
              </w:rPr>
              <w:t>Happell</w:t>
            </w:r>
            <w:proofErr w:type="spellEnd"/>
            <w:r w:rsidRPr="00644693">
              <w:rPr>
                <w:rFonts w:cs="Arial"/>
                <w:b/>
                <w:bCs/>
                <w:sz w:val="20"/>
                <w:szCs w:val="20"/>
              </w:rPr>
              <w:t>, B. (2002). [D]</w:t>
            </w:r>
          </w:p>
        </w:tc>
        <w:tc>
          <w:tcPr>
            <w:tcW w:w="2268" w:type="dxa"/>
            <w:noWrap/>
            <w:hideMark/>
          </w:tcPr>
          <w:p w14:paraId="5ABD8215" w14:textId="77777777" w:rsidR="00E371B7" w:rsidRDefault="00E371B7" w:rsidP="00644693">
            <w:pPr>
              <w:spacing w:line="240" w:lineRule="auto"/>
              <w:rPr>
                <w:rFonts w:cs="Arial"/>
                <w:sz w:val="20"/>
                <w:szCs w:val="20"/>
              </w:rPr>
            </w:pPr>
            <w:r w:rsidRPr="00644693">
              <w:rPr>
                <w:rFonts w:cs="Arial"/>
                <w:sz w:val="20"/>
                <w:szCs w:val="20"/>
              </w:rPr>
              <w:t>Longitudinal Questionnaire (with open questions)</w:t>
            </w:r>
          </w:p>
          <w:p w14:paraId="79A37BE4" w14:textId="16D90D02" w:rsidR="008649B9" w:rsidRPr="00644693" w:rsidRDefault="008649B9" w:rsidP="00644693">
            <w:pPr>
              <w:spacing w:line="240" w:lineRule="auto"/>
              <w:rPr>
                <w:rFonts w:cs="Arial"/>
                <w:sz w:val="20"/>
                <w:szCs w:val="20"/>
              </w:rPr>
            </w:pPr>
            <w:r>
              <w:rPr>
                <w:rFonts w:cs="Arial"/>
                <w:sz w:val="20"/>
                <w:szCs w:val="20"/>
              </w:rPr>
              <w:t>***</w:t>
            </w:r>
          </w:p>
        </w:tc>
        <w:tc>
          <w:tcPr>
            <w:tcW w:w="1985" w:type="dxa"/>
          </w:tcPr>
          <w:p w14:paraId="0FD4C80D" w14:textId="5E5F0B43"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Australia</w:t>
            </w:r>
          </w:p>
          <w:p w14:paraId="710B55B0"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T1 n= 793 T2 n=521</w:t>
            </w:r>
          </w:p>
          <w:p w14:paraId="5AE33F44"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5AFEF722" w14:textId="6F48D865" w:rsidR="00E371B7" w:rsidRPr="00644693" w:rsidRDefault="00E371B7" w:rsidP="00644693">
            <w:pPr>
              <w:spacing w:line="240" w:lineRule="auto"/>
              <w:rPr>
                <w:rFonts w:cs="Arial"/>
                <w:sz w:val="20"/>
                <w:szCs w:val="20"/>
              </w:rPr>
            </w:pPr>
          </w:p>
        </w:tc>
        <w:tc>
          <w:tcPr>
            <w:tcW w:w="4394" w:type="dxa"/>
            <w:noWrap/>
            <w:hideMark/>
          </w:tcPr>
          <w:p w14:paraId="025BAE9E" w14:textId="2D2CBEB2" w:rsidR="00E371B7" w:rsidRPr="00644693" w:rsidRDefault="00E371B7" w:rsidP="00644693">
            <w:pPr>
              <w:spacing w:line="240" w:lineRule="auto"/>
              <w:rPr>
                <w:rFonts w:cs="Arial"/>
                <w:sz w:val="20"/>
                <w:szCs w:val="20"/>
              </w:rPr>
            </w:pPr>
            <w:r w:rsidRPr="00644693">
              <w:rPr>
                <w:rFonts w:cs="Arial"/>
                <w:sz w:val="20"/>
                <w:szCs w:val="20"/>
              </w:rPr>
              <w:t xml:space="preserve">To explore </w:t>
            </w:r>
            <w:r w:rsidR="00A83B1B">
              <w:rPr>
                <w:rFonts w:cs="Arial"/>
                <w:sz w:val="20"/>
                <w:szCs w:val="20"/>
              </w:rPr>
              <w:t xml:space="preserve">the </w:t>
            </w:r>
            <w:r w:rsidRPr="00644693">
              <w:rPr>
                <w:rFonts w:cs="Arial"/>
                <w:sz w:val="20"/>
                <w:szCs w:val="20"/>
              </w:rPr>
              <w:t xml:space="preserve">career preferences of nursing students at the beginning and end of </w:t>
            </w:r>
            <w:r w:rsidR="006950C9" w:rsidRPr="00644693">
              <w:rPr>
                <w:rFonts w:cs="Arial"/>
                <w:sz w:val="20"/>
                <w:szCs w:val="20"/>
              </w:rPr>
              <w:t>their</w:t>
            </w:r>
            <w:r w:rsidRPr="00644693">
              <w:rPr>
                <w:rFonts w:cs="Arial"/>
                <w:sz w:val="20"/>
                <w:szCs w:val="20"/>
              </w:rPr>
              <w:t xml:space="preserve"> course. </w:t>
            </w:r>
          </w:p>
        </w:tc>
      </w:tr>
      <w:tr w:rsidR="00E371B7" w:rsidRPr="00644693" w14:paraId="59FCA768" w14:textId="77777777" w:rsidTr="00644693">
        <w:trPr>
          <w:trHeight w:val="894"/>
        </w:trPr>
        <w:tc>
          <w:tcPr>
            <w:tcW w:w="425" w:type="dxa"/>
          </w:tcPr>
          <w:p w14:paraId="4B52F06A" w14:textId="77777777" w:rsidR="00E371B7" w:rsidRPr="00644693" w:rsidRDefault="00E371B7" w:rsidP="00644693">
            <w:pPr>
              <w:ind w:left="-90" w:hanging="23"/>
              <w:rPr>
                <w:rFonts w:cs="Arial"/>
                <w:sz w:val="20"/>
                <w:szCs w:val="20"/>
              </w:rPr>
            </w:pPr>
            <w:r w:rsidRPr="00644693">
              <w:rPr>
                <w:rFonts w:cs="Arial"/>
                <w:sz w:val="20"/>
                <w:szCs w:val="20"/>
              </w:rPr>
              <w:t>29</w:t>
            </w:r>
          </w:p>
        </w:tc>
        <w:tc>
          <w:tcPr>
            <w:tcW w:w="1560" w:type="dxa"/>
          </w:tcPr>
          <w:p w14:paraId="47DDDF02"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Haron</w:t>
            </w:r>
            <w:proofErr w:type="spellEnd"/>
            <w:r w:rsidRPr="00644693">
              <w:rPr>
                <w:rFonts w:cs="Arial"/>
                <w:b/>
                <w:bCs/>
                <w:sz w:val="20"/>
                <w:szCs w:val="20"/>
              </w:rPr>
              <w:t>, Y., et al. (2013)</w:t>
            </w:r>
          </w:p>
        </w:tc>
        <w:tc>
          <w:tcPr>
            <w:tcW w:w="2268" w:type="dxa"/>
            <w:noWrap/>
            <w:hideMark/>
          </w:tcPr>
          <w:p w14:paraId="14403E38" w14:textId="77777777" w:rsidR="008649B9"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25C13B07" w14:textId="5697460D" w:rsidR="00E371B7" w:rsidRPr="00644693" w:rsidRDefault="008649B9" w:rsidP="00644693">
            <w:pPr>
              <w:spacing w:line="240" w:lineRule="auto"/>
              <w:rPr>
                <w:rFonts w:cs="Arial"/>
                <w:sz w:val="20"/>
                <w:szCs w:val="20"/>
              </w:rPr>
            </w:pPr>
            <w:r>
              <w:rPr>
                <w:rFonts w:cs="Arial"/>
                <w:sz w:val="20"/>
                <w:szCs w:val="20"/>
              </w:rPr>
              <w:t>****</w:t>
            </w:r>
            <w:r w:rsidR="00E371B7" w:rsidRPr="00644693">
              <w:rPr>
                <w:rFonts w:cs="Arial"/>
                <w:sz w:val="20"/>
                <w:szCs w:val="20"/>
              </w:rPr>
              <w:t xml:space="preserve"> </w:t>
            </w:r>
          </w:p>
        </w:tc>
        <w:tc>
          <w:tcPr>
            <w:tcW w:w="1985" w:type="dxa"/>
          </w:tcPr>
          <w:p w14:paraId="01023338" w14:textId="08EE2EA6"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Israel</w:t>
            </w:r>
          </w:p>
          <w:p w14:paraId="4C739D3F"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n=486</w:t>
            </w:r>
          </w:p>
          <w:p w14:paraId="45C4A584" w14:textId="3B2AB1D8"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240E9DA9" w14:textId="27073DA1" w:rsidR="00E371B7" w:rsidRPr="00644693" w:rsidRDefault="00E371B7" w:rsidP="00644693">
            <w:pPr>
              <w:spacing w:line="240" w:lineRule="auto"/>
              <w:rPr>
                <w:rFonts w:cs="Arial"/>
                <w:sz w:val="20"/>
                <w:szCs w:val="20"/>
              </w:rPr>
            </w:pPr>
            <w:r w:rsidRPr="00644693">
              <w:rPr>
                <w:rFonts w:cs="Arial"/>
                <w:sz w:val="20"/>
                <w:szCs w:val="20"/>
              </w:rPr>
              <w:t xml:space="preserve">"To gather last-year student nurses’ views on geriatric nursing as a career choice and identify </w:t>
            </w:r>
            <w:r w:rsidR="00C66F0E" w:rsidRPr="00644693">
              <w:rPr>
                <w:rFonts w:cs="Arial"/>
                <w:sz w:val="20"/>
                <w:szCs w:val="20"/>
              </w:rPr>
              <w:t>the factors behind those views.”</w:t>
            </w:r>
          </w:p>
        </w:tc>
      </w:tr>
      <w:tr w:rsidR="00E371B7" w:rsidRPr="00644693" w14:paraId="3562D031" w14:textId="77777777" w:rsidTr="00644693">
        <w:trPr>
          <w:trHeight w:val="850"/>
        </w:trPr>
        <w:tc>
          <w:tcPr>
            <w:tcW w:w="425" w:type="dxa"/>
          </w:tcPr>
          <w:p w14:paraId="4CAF1EF7" w14:textId="77777777" w:rsidR="00E371B7" w:rsidRPr="00644693" w:rsidRDefault="00E371B7" w:rsidP="00644693">
            <w:pPr>
              <w:ind w:left="-90" w:hanging="23"/>
              <w:rPr>
                <w:rFonts w:cs="Arial"/>
                <w:sz w:val="20"/>
                <w:szCs w:val="20"/>
              </w:rPr>
            </w:pPr>
            <w:r w:rsidRPr="00644693">
              <w:rPr>
                <w:rFonts w:cs="Arial"/>
                <w:sz w:val="20"/>
                <w:szCs w:val="20"/>
              </w:rPr>
              <w:lastRenderedPageBreak/>
              <w:t>30</w:t>
            </w:r>
          </w:p>
        </w:tc>
        <w:tc>
          <w:tcPr>
            <w:tcW w:w="1560" w:type="dxa"/>
          </w:tcPr>
          <w:p w14:paraId="7543CFEE"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Henderson, J., et al. (2008)</w:t>
            </w:r>
          </w:p>
        </w:tc>
        <w:tc>
          <w:tcPr>
            <w:tcW w:w="2268" w:type="dxa"/>
            <w:noWrap/>
            <w:hideMark/>
          </w:tcPr>
          <w:p w14:paraId="66240C16"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 (with open questions)</w:t>
            </w:r>
          </w:p>
          <w:p w14:paraId="458CD45F" w14:textId="0F395235" w:rsidR="00C5486E" w:rsidRPr="00644693" w:rsidRDefault="00C5486E" w:rsidP="00644693">
            <w:pPr>
              <w:spacing w:line="240" w:lineRule="auto"/>
              <w:rPr>
                <w:rFonts w:cs="Arial"/>
                <w:sz w:val="20"/>
                <w:szCs w:val="20"/>
              </w:rPr>
            </w:pPr>
            <w:r>
              <w:rPr>
                <w:rFonts w:cs="Arial"/>
                <w:sz w:val="20"/>
                <w:szCs w:val="20"/>
              </w:rPr>
              <w:t>****</w:t>
            </w:r>
          </w:p>
        </w:tc>
        <w:tc>
          <w:tcPr>
            <w:tcW w:w="1985" w:type="dxa"/>
          </w:tcPr>
          <w:p w14:paraId="46BC248A" w14:textId="0530F549"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Australia</w:t>
            </w:r>
          </w:p>
          <w:p w14:paraId="3AD2AEC8"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n=262</w:t>
            </w:r>
          </w:p>
          <w:p w14:paraId="5D28AAEF" w14:textId="75EB37B9"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7C32725B" w14:textId="54E3B79E" w:rsidR="00E371B7" w:rsidRPr="00644693" w:rsidRDefault="00E371B7" w:rsidP="00A83B1B">
            <w:pPr>
              <w:spacing w:line="240" w:lineRule="auto"/>
              <w:rPr>
                <w:rFonts w:cs="Arial"/>
                <w:sz w:val="20"/>
                <w:szCs w:val="20"/>
              </w:rPr>
            </w:pPr>
            <w:r w:rsidRPr="00644693">
              <w:rPr>
                <w:rFonts w:cs="Arial"/>
                <w:sz w:val="20"/>
                <w:szCs w:val="20"/>
              </w:rPr>
              <w:t>To assess attitudes in first</w:t>
            </w:r>
            <w:r w:rsidR="00A83B1B">
              <w:rPr>
                <w:rFonts w:cs="Arial"/>
                <w:sz w:val="20"/>
                <w:szCs w:val="20"/>
              </w:rPr>
              <w:t>-</w:t>
            </w:r>
            <w:r w:rsidRPr="00644693">
              <w:rPr>
                <w:rFonts w:cs="Arial"/>
                <w:sz w:val="20"/>
                <w:szCs w:val="20"/>
              </w:rPr>
              <w:t xml:space="preserve">year nursing students to older people and working with older people. </w:t>
            </w:r>
          </w:p>
        </w:tc>
      </w:tr>
      <w:tr w:rsidR="00E371B7" w:rsidRPr="00644693" w14:paraId="0F30922D" w14:textId="77777777" w:rsidTr="00C85FB4">
        <w:trPr>
          <w:trHeight w:val="1289"/>
        </w:trPr>
        <w:tc>
          <w:tcPr>
            <w:tcW w:w="425" w:type="dxa"/>
          </w:tcPr>
          <w:p w14:paraId="2AD9BA13" w14:textId="77777777" w:rsidR="00E371B7" w:rsidRPr="00644693" w:rsidRDefault="00E371B7" w:rsidP="00644693">
            <w:pPr>
              <w:ind w:left="-90" w:hanging="23"/>
              <w:rPr>
                <w:rFonts w:cs="Arial"/>
                <w:sz w:val="20"/>
                <w:szCs w:val="20"/>
              </w:rPr>
            </w:pPr>
            <w:r w:rsidRPr="00644693">
              <w:rPr>
                <w:rFonts w:cs="Arial"/>
                <w:sz w:val="20"/>
                <w:szCs w:val="20"/>
              </w:rPr>
              <w:t>31</w:t>
            </w:r>
          </w:p>
        </w:tc>
        <w:tc>
          <w:tcPr>
            <w:tcW w:w="1560" w:type="dxa"/>
          </w:tcPr>
          <w:p w14:paraId="7DC42F4F"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Herdman</w:t>
            </w:r>
            <w:proofErr w:type="spellEnd"/>
            <w:r w:rsidRPr="00644693">
              <w:rPr>
                <w:rFonts w:cs="Arial"/>
                <w:b/>
                <w:bCs/>
                <w:sz w:val="20"/>
                <w:szCs w:val="20"/>
              </w:rPr>
              <w:t>, E. (2002).</w:t>
            </w:r>
          </w:p>
        </w:tc>
        <w:tc>
          <w:tcPr>
            <w:tcW w:w="2268" w:type="dxa"/>
            <w:noWrap/>
            <w:hideMark/>
          </w:tcPr>
          <w:p w14:paraId="6C0C8CFE" w14:textId="77777777" w:rsidR="00E371B7" w:rsidRDefault="00E371B7" w:rsidP="00644693">
            <w:pPr>
              <w:spacing w:line="240" w:lineRule="auto"/>
              <w:rPr>
                <w:rFonts w:cs="Arial"/>
                <w:sz w:val="20"/>
                <w:szCs w:val="20"/>
              </w:rPr>
            </w:pPr>
            <w:r w:rsidRPr="00644693">
              <w:rPr>
                <w:rFonts w:cs="Arial"/>
                <w:sz w:val="20"/>
                <w:szCs w:val="20"/>
              </w:rPr>
              <w:t>Qualitative (Semi-structured questionnaires)</w:t>
            </w:r>
          </w:p>
          <w:p w14:paraId="6A57E3AE" w14:textId="26AFFB28" w:rsidR="008C626E" w:rsidRPr="00644693" w:rsidRDefault="008C626E" w:rsidP="00644693">
            <w:pPr>
              <w:spacing w:line="240" w:lineRule="auto"/>
              <w:rPr>
                <w:rFonts w:cs="Arial"/>
                <w:sz w:val="20"/>
                <w:szCs w:val="20"/>
              </w:rPr>
            </w:pPr>
            <w:r>
              <w:rPr>
                <w:rFonts w:cs="Arial"/>
                <w:sz w:val="20"/>
                <w:szCs w:val="20"/>
              </w:rPr>
              <w:t>****</w:t>
            </w:r>
          </w:p>
        </w:tc>
        <w:tc>
          <w:tcPr>
            <w:tcW w:w="1985" w:type="dxa"/>
          </w:tcPr>
          <w:p w14:paraId="48C67F53" w14:textId="5226EADD"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Hong Kong</w:t>
            </w:r>
          </w:p>
          <w:p w14:paraId="020F6953"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n=96</w:t>
            </w:r>
          </w:p>
          <w:p w14:paraId="037061AB" w14:textId="223D08C3"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095F89A2" w14:textId="77777777" w:rsidR="00E371B7" w:rsidRPr="00644693" w:rsidRDefault="00E371B7" w:rsidP="00644693">
            <w:pPr>
              <w:spacing w:line="240" w:lineRule="auto"/>
              <w:rPr>
                <w:rFonts w:cs="Arial"/>
                <w:sz w:val="20"/>
                <w:szCs w:val="20"/>
              </w:rPr>
            </w:pPr>
            <w:r w:rsidRPr="00644693">
              <w:rPr>
                <w:rFonts w:cs="Arial"/>
                <w:sz w:val="20"/>
                <w:szCs w:val="20"/>
              </w:rPr>
              <w:t>"</w:t>
            </w:r>
            <w:proofErr w:type="gramStart"/>
            <w:r w:rsidRPr="00644693">
              <w:rPr>
                <w:rFonts w:cs="Arial"/>
                <w:sz w:val="20"/>
                <w:szCs w:val="20"/>
              </w:rPr>
              <w:t>to</w:t>
            </w:r>
            <w:proofErr w:type="gramEnd"/>
            <w:r w:rsidRPr="00644693">
              <w:rPr>
                <w:rFonts w:cs="Arial"/>
                <w:sz w:val="20"/>
                <w:szCs w:val="20"/>
              </w:rPr>
              <w:t xml:space="preserve"> explore student nurses’ reasons for undertaking a nursing degree course, their career specialty preferences, the rationale behind these preferences and their views of working with elderly patients."</w:t>
            </w:r>
          </w:p>
        </w:tc>
      </w:tr>
      <w:tr w:rsidR="00E371B7" w:rsidRPr="00644693" w14:paraId="1501D0B8" w14:textId="77777777" w:rsidTr="00C85FB4">
        <w:trPr>
          <w:trHeight w:val="583"/>
        </w:trPr>
        <w:tc>
          <w:tcPr>
            <w:tcW w:w="425" w:type="dxa"/>
          </w:tcPr>
          <w:p w14:paraId="556473BB" w14:textId="77777777" w:rsidR="00E371B7" w:rsidRPr="00644693" w:rsidRDefault="00E371B7" w:rsidP="00644693">
            <w:pPr>
              <w:ind w:left="-90" w:hanging="23"/>
              <w:rPr>
                <w:rFonts w:cs="Arial"/>
                <w:sz w:val="20"/>
                <w:szCs w:val="20"/>
              </w:rPr>
            </w:pPr>
            <w:r w:rsidRPr="00644693">
              <w:rPr>
                <w:rFonts w:cs="Arial"/>
                <w:sz w:val="20"/>
                <w:szCs w:val="20"/>
              </w:rPr>
              <w:t>32</w:t>
            </w:r>
          </w:p>
        </w:tc>
        <w:tc>
          <w:tcPr>
            <w:tcW w:w="1560" w:type="dxa"/>
          </w:tcPr>
          <w:p w14:paraId="09B8AD4C"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Hughes, N. J., et al. (2008).</w:t>
            </w:r>
          </w:p>
        </w:tc>
        <w:tc>
          <w:tcPr>
            <w:tcW w:w="2268" w:type="dxa"/>
            <w:noWrap/>
            <w:hideMark/>
          </w:tcPr>
          <w:p w14:paraId="60758A4D" w14:textId="77777777" w:rsidR="00E371B7" w:rsidRDefault="00E371B7" w:rsidP="00644693">
            <w:pPr>
              <w:spacing w:line="240" w:lineRule="auto"/>
              <w:rPr>
                <w:rFonts w:cs="Arial"/>
                <w:sz w:val="20"/>
                <w:szCs w:val="20"/>
              </w:rPr>
            </w:pPr>
            <w:r w:rsidRPr="00644693">
              <w:rPr>
                <w:rFonts w:cs="Arial"/>
                <w:sz w:val="20"/>
                <w:szCs w:val="20"/>
              </w:rPr>
              <w:t>1)Cross</w:t>
            </w:r>
            <w:r w:rsidR="00944C71" w:rsidRPr="00644693">
              <w:rPr>
                <w:rFonts w:cs="Arial"/>
                <w:sz w:val="20"/>
                <w:szCs w:val="20"/>
              </w:rPr>
              <w:t>-</w:t>
            </w:r>
            <w:r w:rsidRPr="00644693">
              <w:rPr>
                <w:rFonts w:cs="Arial"/>
                <w:sz w:val="20"/>
                <w:szCs w:val="20"/>
              </w:rPr>
              <w:t>sectional survey (with 1st year students)</w:t>
            </w:r>
            <w:r w:rsidRPr="00644693">
              <w:rPr>
                <w:rFonts w:cs="Arial"/>
                <w:sz w:val="20"/>
                <w:szCs w:val="20"/>
              </w:rPr>
              <w:br/>
              <w:t>2)Quasi</w:t>
            </w:r>
            <w:r w:rsidR="00944C71" w:rsidRPr="00644693">
              <w:rPr>
                <w:rFonts w:cs="Arial"/>
                <w:sz w:val="20"/>
                <w:szCs w:val="20"/>
              </w:rPr>
              <w:t>-</w:t>
            </w:r>
            <w:r w:rsidRPr="00644693">
              <w:rPr>
                <w:rFonts w:cs="Arial"/>
                <w:sz w:val="20"/>
                <w:szCs w:val="20"/>
              </w:rPr>
              <w:t>experimental, Pre/Post intervention Survey (with 4th year students)</w:t>
            </w:r>
          </w:p>
          <w:p w14:paraId="0CDCE05B" w14:textId="0039CFFC" w:rsidR="008C626E" w:rsidRPr="00644693" w:rsidRDefault="008C626E" w:rsidP="00644693">
            <w:pPr>
              <w:spacing w:line="240" w:lineRule="auto"/>
              <w:rPr>
                <w:rFonts w:cs="Arial"/>
                <w:sz w:val="20"/>
                <w:szCs w:val="20"/>
              </w:rPr>
            </w:pPr>
            <w:r>
              <w:rPr>
                <w:rFonts w:cs="Arial"/>
                <w:sz w:val="20"/>
                <w:szCs w:val="20"/>
              </w:rPr>
              <w:t>**</w:t>
            </w:r>
          </w:p>
        </w:tc>
        <w:tc>
          <w:tcPr>
            <w:tcW w:w="1985" w:type="dxa"/>
          </w:tcPr>
          <w:p w14:paraId="1097A8D3" w14:textId="2E6FDD1E"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UK (Scotland)</w:t>
            </w:r>
          </w:p>
          <w:p w14:paraId="25346F1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1) n= 163  </w:t>
            </w:r>
            <w:r w:rsidRPr="00644693">
              <w:rPr>
                <w:rFonts w:cs="Arial"/>
                <w:sz w:val="20"/>
                <w:szCs w:val="20"/>
              </w:rPr>
              <w:br/>
              <w:t>2) n= 70</w:t>
            </w:r>
          </w:p>
          <w:p w14:paraId="67975172" w14:textId="77777777" w:rsidR="00E371B7" w:rsidRPr="00644693" w:rsidRDefault="00E371B7" w:rsidP="00644693">
            <w:pPr>
              <w:spacing w:line="240" w:lineRule="auto"/>
              <w:rPr>
                <w:rFonts w:cs="Arial"/>
                <w:sz w:val="20"/>
                <w:szCs w:val="20"/>
              </w:rPr>
            </w:pPr>
            <w:r w:rsidRPr="00644693">
              <w:rPr>
                <w:rFonts w:cs="Arial"/>
                <w:sz w:val="20"/>
                <w:szCs w:val="20"/>
              </w:rPr>
              <w:t>matched</w:t>
            </w:r>
          </w:p>
          <w:p w14:paraId="331C7F2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67477F04" w14:textId="48CA16C9" w:rsidR="00E371B7" w:rsidRPr="00644693" w:rsidRDefault="00E371B7" w:rsidP="00644693">
            <w:pPr>
              <w:spacing w:line="240" w:lineRule="auto"/>
              <w:rPr>
                <w:rFonts w:cs="Arial"/>
                <w:sz w:val="20"/>
                <w:szCs w:val="20"/>
              </w:rPr>
            </w:pPr>
          </w:p>
        </w:tc>
        <w:tc>
          <w:tcPr>
            <w:tcW w:w="4394" w:type="dxa"/>
            <w:noWrap/>
            <w:hideMark/>
          </w:tcPr>
          <w:p w14:paraId="3CE0B9F5" w14:textId="77777777" w:rsidR="00E371B7" w:rsidRPr="00644693" w:rsidRDefault="00E371B7" w:rsidP="00644693">
            <w:pPr>
              <w:spacing w:line="240" w:lineRule="auto"/>
              <w:rPr>
                <w:rFonts w:cs="Arial"/>
                <w:sz w:val="20"/>
                <w:szCs w:val="20"/>
              </w:rPr>
            </w:pPr>
            <w:r w:rsidRPr="00644693">
              <w:rPr>
                <w:rFonts w:cs="Arial"/>
                <w:sz w:val="20"/>
                <w:szCs w:val="20"/>
              </w:rPr>
              <w:t>"To evaluate the attitudes of first- and fourth year medical students toward older people and the relationship between these attitudes and possible career choice."</w:t>
            </w:r>
          </w:p>
        </w:tc>
      </w:tr>
      <w:tr w:rsidR="00E371B7" w:rsidRPr="00644693" w14:paraId="5E137D57" w14:textId="77777777" w:rsidTr="00644693">
        <w:trPr>
          <w:trHeight w:val="1575"/>
        </w:trPr>
        <w:tc>
          <w:tcPr>
            <w:tcW w:w="425" w:type="dxa"/>
          </w:tcPr>
          <w:p w14:paraId="01B0E396" w14:textId="77777777" w:rsidR="00E371B7" w:rsidRPr="00644693" w:rsidRDefault="00E371B7" w:rsidP="00644693">
            <w:pPr>
              <w:ind w:left="-90" w:hanging="23"/>
              <w:rPr>
                <w:rFonts w:cs="Arial"/>
                <w:sz w:val="20"/>
                <w:szCs w:val="20"/>
              </w:rPr>
            </w:pPr>
            <w:r w:rsidRPr="00644693">
              <w:rPr>
                <w:rFonts w:cs="Arial"/>
                <w:sz w:val="20"/>
                <w:szCs w:val="20"/>
              </w:rPr>
              <w:t>33</w:t>
            </w:r>
          </w:p>
        </w:tc>
        <w:tc>
          <w:tcPr>
            <w:tcW w:w="1560" w:type="dxa"/>
          </w:tcPr>
          <w:p w14:paraId="7A17A291"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Hweidi</w:t>
            </w:r>
            <w:proofErr w:type="spellEnd"/>
            <w:r w:rsidRPr="00644693">
              <w:rPr>
                <w:rFonts w:cs="Arial"/>
                <w:b/>
                <w:bCs/>
                <w:sz w:val="20"/>
                <w:szCs w:val="20"/>
              </w:rPr>
              <w:t>, I. M. and S. M. Al-</w:t>
            </w:r>
            <w:proofErr w:type="spellStart"/>
            <w:r w:rsidRPr="00644693">
              <w:rPr>
                <w:rFonts w:cs="Arial"/>
                <w:b/>
                <w:bCs/>
                <w:sz w:val="20"/>
                <w:szCs w:val="20"/>
              </w:rPr>
              <w:t>Obeisat</w:t>
            </w:r>
            <w:proofErr w:type="spellEnd"/>
            <w:r w:rsidRPr="00644693">
              <w:rPr>
                <w:rFonts w:cs="Arial"/>
                <w:b/>
                <w:bCs/>
                <w:sz w:val="20"/>
                <w:szCs w:val="20"/>
              </w:rPr>
              <w:t xml:space="preserve"> (2006)</w:t>
            </w:r>
          </w:p>
        </w:tc>
        <w:tc>
          <w:tcPr>
            <w:tcW w:w="2268" w:type="dxa"/>
            <w:noWrap/>
            <w:hideMark/>
          </w:tcPr>
          <w:p w14:paraId="17DA61E7" w14:textId="77777777" w:rsidR="00E371B7" w:rsidRDefault="00E371B7" w:rsidP="00644693">
            <w:pPr>
              <w:spacing w:line="240" w:lineRule="auto"/>
              <w:rPr>
                <w:rFonts w:cs="Arial"/>
                <w:sz w:val="20"/>
                <w:szCs w:val="20"/>
              </w:rPr>
            </w:pPr>
            <w:r w:rsidRPr="00644693">
              <w:rPr>
                <w:rFonts w:cs="Arial"/>
                <w:sz w:val="20"/>
                <w:szCs w:val="20"/>
              </w:rPr>
              <w:t xml:space="preserve"> Cross</w:t>
            </w:r>
            <w:r w:rsidR="00944C71" w:rsidRPr="00644693">
              <w:rPr>
                <w:rFonts w:cs="Arial"/>
                <w:sz w:val="20"/>
                <w:szCs w:val="20"/>
              </w:rPr>
              <w:t>-</w:t>
            </w:r>
            <w:r w:rsidRPr="00644693">
              <w:rPr>
                <w:rFonts w:cs="Arial"/>
                <w:sz w:val="20"/>
                <w:szCs w:val="20"/>
              </w:rPr>
              <w:t xml:space="preserve">sectional survey </w:t>
            </w:r>
          </w:p>
          <w:p w14:paraId="77C493E7" w14:textId="7BF3D61E" w:rsidR="008C626E" w:rsidRPr="00644693" w:rsidRDefault="008C626E" w:rsidP="00644693">
            <w:pPr>
              <w:spacing w:line="240" w:lineRule="auto"/>
              <w:rPr>
                <w:rFonts w:cs="Arial"/>
                <w:sz w:val="20"/>
                <w:szCs w:val="20"/>
              </w:rPr>
            </w:pPr>
            <w:r>
              <w:rPr>
                <w:rFonts w:cs="Arial"/>
                <w:sz w:val="20"/>
                <w:szCs w:val="20"/>
              </w:rPr>
              <w:t>****</w:t>
            </w:r>
          </w:p>
        </w:tc>
        <w:tc>
          <w:tcPr>
            <w:tcW w:w="1985" w:type="dxa"/>
          </w:tcPr>
          <w:p w14:paraId="4B6B062B" w14:textId="60852724"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Jordan</w:t>
            </w:r>
          </w:p>
          <w:p w14:paraId="63D8863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n=243</w:t>
            </w:r>
          </w:p>
          <w:p w14:paraId="04A11F8F"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344459F0" w14:textId="0227DDCC" w:rsidR="00E371B7" w:rsidRPr="00644693" w:rsidRDefault="00E371B7" w:rsidP="00644693">
            <w:pPr>
              <w:spacing w:line="240" w:lineRule="auto"/>
              <w:rPr>
                <w:rFonts w:cs="Arial"/>
                <w:sz w:val="20"/>
                <w:szCs w:val="20"/>
              </w:rPr>
            </w:pPr>
          </w:p>
        </w:tc>
        <w:tc>
          <w:tcPr>
            <w:tcW w:w="4394" w:type="dxa"/>
            <w:noWrap/>
            <w:hideMark/>
          </w:tcPr>
          <w:p w14:paraId="3D3B0D60" w14:textId="5086D779" w:rsidR="00E371B7" w:rsidRPr="00644693" w:rsidRDefault="00E371B7" w:rsidP="00644693">
            <w:pPr>
              <w:spacing w:line="240" w:lineRule="auto"/>
              <w:rPr>
                <w:rFonts w:cs="Arial"/>
                <w:sz w:val="20"/>
                <w:szCs w:val="20"/>
              </w:rPr>
            </w:pPr>
            <w:r w:rsidRPr="00644693">
              <w:rPr>
                <w:rFonts w:cs="Arial"/>
                <w:sz w:val="20"/>
                <w:szCs w:val="20"/>
              </w:rPr>
              <w:t xml:space="preserve">"The purpose of this study was to identify Jordanian nursing students’ attitudes towards older people and to consider whether the attitudes of the selected sample had any bearing on the care </w:t>
            </w:r>
            <w:r w:rsidR="006950C9" w:rsidRPr="00644693">
              <w:rPr>
                <w:rFonts w:cs="Arial"/>
                <w:sz w:val="20"/>
                <w:szCs w:val="20"/>
              </w:rPr>
              <w:t>provided for this client group</w:t>
            </w:r>
            <w:r w:rsidRPr="00644693">
              <w:rPr>
                <w:rFonts w:cs="Arial"/>
                <w:sz w:val="20"/>
                <w:szCs w:val="20"/>
              </w:rPr>
              <w:t>"</w:t>
            </w:r>
          </w:p>
        </w:tc>
      </w:tr>
      <w:tr w:rsidR="00E371B7" w:rsidRPr="00644693" w14:paraId="10C76E3F" w14:textId="77777777" w:rsidTr="00644693">
        <w:trPr>
          <w:trHeight w:val="1271"/>
        </w:trPr>
        <w:tc>
          <w:tcPr>
            <w:tcW w:w="425" w:type="dxa"/>
          </w:tcPr>
          <w:p w14:paraId="2CBC5F07" w14:textId="77777777" w:rsidR="00E371B7" w:rsidRPr="00644693" w:rsidRDefault="00E371B7" w:rsidP="00644693">
            <w:pPr>
              <w:ind w:left="-90" w:hanging="23"/>
              <w:rPr>
                <w:rFonts w:cs="Arial"/>
                <w:sz w:val="20"/>
                <w:szCs w:val="20"/>
              </w:rPr>
            </w:pPr>
            <w:r w:rsidRPr="00644693">
              <w:rPr>
                <w:rFonts w:cs="Arial"/>
                <w:sz w:val="20"/>
                <w:szCs w:val="20"/>
              </w:rPr>
              <w:t>34</w:t>
            </w:r>
          </w:p>
        </w:tc>
        <w:tc>
          <w:tcPr>
            <w:tcW w:w="1560" w:type="dxa"/>
          </w:tcPr>
          <w:p w14:paraId="51966303"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Jefferson, A. L., et al. (2012).</w:t>
            </w:r>
          </w:p>
        </w:tc>
        <w:tc>
          <w:tcPr>
            <w:tcW w:w="2268" w:type="dxa"/>
            <w:noWrap/>
            <w:hideMark/>
          </w:tcPr>
          <w:p w14:paraId="127E8C49" w14:textId="77777777" w:rsidR="00644693" w:rsidRDefault="00E371B7" w:rsidP="00644693">
            <w:pPr>
              <w:spacing w:line="240" w:lineRule="auto"/>
              <w:rPr>
                <w:rFonts w:cs="Arial"/>
                <w:sz w:val="20"/>
                <w:szCs w:val="20"/>
              </w:rPr>
            </w:pPr>
            <w:r w:rsidRPr="00644693">
              <w:rPr>
                <w:rFonts w:cs="Arial"/>
                <w:sz w:val="20"/>
                <w:szCs w:val="20"/>
              </w:rPr>
              <w:t xml:space="preserve">Quasi-experimental </w:t>
            </w:r>
          </w:p>
          <w:p w14:paraId="36D7CFF7" w14:textId="77777777" w:rsidR="00E371B7" w:rsidRDefault="00644693" w:rsidP="00644693">
            <w:pPr>
              <w:spacing w:line="240" w:lineRule="auto"/>
              <w:rPr>
                <w:rFonts w:cs="Arial"/>
                <w:sz w:val="20"/>
                <w:szCs w:val="20"/>
              </w:rPr>
            </w:pPr>
            <w:r>
              <w:rPr>
                <w:rFonts w:cs="Arial"/>
                <w:sz w:val="20"/>
                <w:szCs w:val="20"/>
              </w:rPr>
              <w:t>(</w:t>
            </w:r>
            <w:r w:rsidR="00E371B7" w:rsidRPr="00644693">
              <w:rPr>
                <w:rFonts w:cs="Arial"/>
                <w:sz w:val="20"/>
                <w:szCs w:val="20"/>
              </w:rPr>
              <w:t>pre/post Survey following intervention , with reflective essays)</w:t>
            </w:r>
          </w:p>
          <w:p w14:paraId="11615145" w14:textId="6407CB5D" w:rsidR="0019519F" w:rsidRPr="00644693" w:rsidRDefault="0019519F" w:rsidP="00644693">
            <w:pPr>
              <w:spacing w:line="240" w:lineRule="auto"/>
              <w:rPr>
                <w:rFonts w:cs="Arial"/>
                <w:sz w:val="20"/>
                <w:szCs w:val="20"/>
              </w:rPr>
            </w:pPr>
            <w:r>
              <w:rPr>
                <w:rFonts w:cs="Arial"/>
                <w:sz w:val="20"/>
                <w:szCs w:val="20"/>
              </w:rPr>
              <w:t>*****</w:t>
            </w:r>
          </w:p>
        </w:tc>
        <w:tc>
          <w:tcPr>
            <w:tcW w:w="1985" w:type="dxa"/>
          </w:tcPr>
          <w:p w14:paraId="5D777C1C" w14:textId="08901488"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4BE1394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n=45</w:t>
            </w:r>
          </w:p>
          <w:p w14:paraId="1A5F4358"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n=45</w:t>
            </w:r>
          </w:p>
          <w:p w14:paraId="53A745AF" w14:textId="4C887B3D" w:rsidR="00E371B7" w:rsidRPr="00644693" w:rsidRDefault="00E371B7" w:rsidP="00644693">
            <w:pPr>
              <w:spacing w:line="240" w:lineRule="auto"/>
              <w:rPr>
                <w:rFonts w:cs="Arial"/>
                <w:sz w:val="20"/>
                <w:szCs w:val="20"/>
              </w:rPr>
            </w:pPr>
          </w:p>
        </w:tc>
        <w:tc>
          <w:tcPr>
            <w:tcW w:w="4394" w:type="dxa"/>
            <w:noWrap/>
            <w:hideMark/>
          </w:tcPr>
          <w:p w14:paraId="532925B0" w14:textId="77777777" w:rsidR="00E371B7" w:rsidRPr="00644693" w:rsidRDefault="00E371B7" w:rsidP="00644693">
            <w:pPr>
              <w:spacing w:line="240" w:lineRule="auto"/>
              <w:rPr>
                <w:rFonts w:cs="Arial"/>
                <w:sz w:val="20"/>
                <w:szCs w:val="20"/>
              </w:rPr>
            </w:pPr>
            <w:r w:rsidRPr="00644693">
              <w:rPr>
                <w:rFonts w:cs="Arial"/>
                <w:sz w:val="20"/>
                <w:szCs w:val="20"/>
              </w:rPr>
              <w:t xml:space="preserve">"The purpose of this study is to evaluate the PAIRS Program and its effectiveness in enhancing medical education as a service-learning activity and replication model for the Buddy </w:t>
            </w:r>
            <w:proofErr w:type="spellStart"/>
            <w:r w:rsidRPr="00644693">
              <w:rPr>
                <w:rFonts w:cs="Arial"/>
                <w:sz w:val="20"/>
                <w:szCs w:val="20"/>
              </w:rPr>
              <w:t>Program</w:t>
            </w:r>
            <w:r w:rsidRPr="00644693">
              <w:rPr>
                <w:rFonts w:cs="Arial"/>
                <w:sz w:val="20"/>
                <w:szCs w:val="20"/>
                <w:vertAlign w:val="superscript"/>
              </w:rPr>
              <w:t>TM</w:t>
            </w:r>
            <w:proofErr w:type="spellEnd"/>
            <w:r w:rsidRPr="00644693">
              <w:rPr>
                <w:rFonts w:cs="Arial"/>
                <w:sz w:val="20"/>
                <w:szCs w:val="20"/>
              </w:rPr>
              <w:t>."</w:t>
            </w:r>
          </w:p>
        </w:tc>
      </w:tr>
      <w:tr w:rsidR="00E371B7" w:rsidRPr="00644693" w14:paraId="11181BC3" w14:textId="77777777" w:rsidTr="006E66BF">
        <w:trPr>
          <w:trHeight w:val="310"/>
        </w:trPr>
        <w:tc>
          <w:tcPr>
            <w:tcW w:w="425" w:type="dxa"/>
          </w:tcPr>
          <w:p w14:paraId="4DDD1544" w14:textId="77777777" w:rsidR="00E371B7" w:rsidRPr="00644693" w:rsidRDefault="00E371B7" w:rsidP="00644693">
            <w:pPr>
              <w:ind w:left="-90" w:hanging="23"/>
              <w:rPr>
                <w:rFonts w:cs="Arial"/>
                <w:sz w:val="20"/>
                <w:szCs w:val="20"/>
              </w:rPr>
            </w:pPr>
            <w:r w:rsidRPr="00644693">
              <w:rPr>
                <w:rFonts w:cs="Arial"/>
                <w:sz w:val="20"/>
                <w:szCs w:val="20"/>
              </w:rPr>
              <w:t>35</w:t>
            </w:r>
          </w:p>
        </w:tc>
        <w:tc>
          <w:tcPr>
            <w:tcW w:w="1560" w:type="dxa"/>
          </w:tcPr>
          <w:p w14:paraId="3585BC41"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King, B. J., et al. (2013). </w:t>
            </w:r>
          </w:p>
        </w:tc>
        <w:tc>
          <w:tcPr>
            <w:tcW w:w="2268" w:type="dxa"/>
            <w:noWrap/>
            <w:hideMark/>
          </w:tcPr>
          <w:p w14:paraId="5C0D3417" w14:textId="77777777" w:rsidR="00E371B7" w:rsidRDefault="00E371B7" w:rsidP="00644693">
            <w:pPr>
              <w:spacing w:line="240" w:lineRule="auto"/>
              <w:rPr>
                <w:rFonts w:cs="Arial"/>
                <w:sz w:val="20"/>
                <w:szCs w:val="20"/>
              </w:rPr>
            </w:pPr>
            <w:r w:rsidRPr="00644693">
              <w:rPr>
                <w:rFonts w:cs="Arial"/>
                <w:sz w:val="20"/>
                <w:szCs w:val="20"/>
              </w:rPr>
              <w:t>Longitudinal mixed-methods (Survey at y1, y2, y3 and y4, and focus groups)</w:t>
            </w:r>
          </w:p>
          <w:p w14:paraId="6693C854" w14:textId="5DCA5490" w:rsidR="0019519F" w:rsidRPr="00644693" w:rsidRDefault="0019519F" w:rsidP="00644693">
            <w:pPr>
              <w:spacing w:line="240" w:lineRule="auto"/>
              <w:rPr>
                <w:rFonts w:cs="Arial"/>
                <w:sz w:val="20"/>
                <w:szCs w:val="20"/>
              </w:rPr>
            </w:pPr>
            <w:r>
              <w:rPr>
                <w:rFonts w:cs="Arial"/>
                <w:sz w:val="20"/>
                <w:szCs w:val="20"/>
              </w:rPr>
              <w:t>***</w:t>
            </w:r>
          </w:p>
        </w:tc>
        <w:tc>
          <w:tcPr>
            <w:tcW w:w="1985" w:type="dxa"/>
          </w:tcPr>
          <w:p w14:paraId="4E7919A1" w14:textId="5B123EF1"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USA</w:t>
            </w:r>
          </w:p>
          <w:p w14:paraId="16D90A89"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80</w:t>
            </w:r>
            <w:r w:rsidRPr="00644693">
              <w:rPr>
                <w:rFonts w:cs="Arial"/>
                <w:sz w:val="20"/>
                <w:szCs w:val="20"/>
              </w:rPr>
              <w:br/>
              <w:t>(T1 n= 80 T2 n= 43  T3 n=75 T4 = 66)</w:t>
            </w:r>
          </w:p>
          <w:p w14:paraId="1F75E37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n=10</w:t>
            </w:r>
          </w:p>
          <w:p w14:paraId="08A420D4" w14:textId="1EA4E305" w:rsidR="00E371B7" w:rsidRPr="00644693" w:rsidRDefault="00E371B7" w:rsidP="00644693">
            <w:pPr>
              <w:spacing w:line="240" w:lineRule="auto"/>
              <w:rPr>
                <w:rFonts w:cs="Arial"/>
                <w:sz w:val="20"/>
                <w:szCs w:val="20"/>
              </w:rPr>
            </w:pPr>
          </w:p>
        </w:tc>
        <w:tc>
          <w:tcPr>
            <w:tcW w:w="4394" w:type="dxa"/>
            <w:noWrap/>
            <w:hideMark/>
          </w:tcPr>
          <w:p w14:paraId="1B8C1B44" w14:textId="77777777" w:rsidR="00E371B7" w:rsidRPr="00644693" w:rsidRDefault="00E371B7" w:rsidP="00644693">
            <w:pPr>
              <w:spacing w:line="240" w:lineRule="auto"/>
              <w:rPr>
                <w:rFonts w:cs="Arial"/>
                <w:sz w:val="20"/>
                <w:szCs w:val="20"/>
              </w:rPr>
            </w:pPr>
            <w:r w:rsidRPr="00644693">
              <w:rPr>
                <w:rFonts w:cs="Arial"/>
                <w:sz w:val="20"/>
                <w:szCs w:val="20"/>
              </w:rPr>
              <w:t>"The purpose of this longitudinal mixed methods study is to describe and explain student nurse attitudes and preference changes over time"</w:t>
            </w:r>
          </w:p>
        </w:tc>
      </w:tr>
      <w:tr w:rsidR="00E371B7" w:rsidRPr="00644693" w14:paraId="636D994E" w14:textId="77777777" w:rsidTr="006E66BF">
        <w:trPr>
          <w:trHeight w:val="310"/>
        </w:trPr>
        <w:tc>
          <w:tcPr>
            <w:tcW w:w="425" w:type="dxa"/>
          </w:tcPr>
          <w:p w14:paraId="64EDBD90" w14:textId="77777777" w:rsidR="00E371B7" w:rsidRPr="00644693" w:rsidRDefault="00E371B7" w:rsidP="00644693">
            <w:pPr>
              <w:ind w:left="-90" w:hanging="23"/>
              <w:rPr>
                <w:rFonts w:cs="Arial"/>
                <w:sz w:val="20"/>
                <w:szCs w:val="20"/>
              </w:rPr>
            </w:pPr>
            <w:r w:rsidRPr="00644693">
              <w:rPr>
                <w:rFonts w:cs="Arial"/>
                <w:sz w:val="20"/>
                <w:szCs w:val="20"/>
              </w:rPr>
              <w:t>36</w:t>
            </w:r>
          </w:p>
        </w:tc>
        <w:tc>
          <w:tcPr>
            <w:tcW w:w="1560" w:type="dxa"/>
          </w:tcPr>
          <w:p w14:paraId="0F8E2039"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Kloster</w:t>
            </w:r>
            <w:proofErr w:type="spellEnd"/>
            <w:r w:rsidRPr="00644693">
              <w:rPr>
                <w:rFonts w:cs="Arial"/>
                <w:b/>
                <w:bCs/>
                <w:sz w:val="20"/>
                <w:szCs w:val="20"/>
              </w:rPr>
              <w:t>, T., et al. (2007).</w:t>
            </w:r>
          </w:p>
        </w:tc>
        <w:tc>
          <w:tcPr>
            <w:tcW w:w="2268" w:type="dxa"/>
            <w:noWrap/>
            <w:hideMark/>
          </w:tcPr>
          <w:p w14:paraId="4E99DA46" w14:textId="77777777" w:rsidR="00E371B7" w:rsidRDefault="00E371B7" w:rsidP="00644693">
            <w:pPr>
              <w:spacing w:line="240" w:lineRule="auto"/>
              <w:rPr>
                <w:rFonts w:cs="Arial"/>
                <w:sz w:val="20"/>
                <w:szCs w:val="20"/>
              </w:rPr>
            </w:pPr>
            <w:r w:rsidRPr="00644693">
              <w:rPr>
                <w:rFonts w:cs="Arial"/>
                <w:sz w:val="20"/>
                <w:szCs w:val="20"/>
              </w:rPr>
              <w:t>Longitudinal Survey (start and end of course) with open text questions</w:t>
            </w:r>
          </w:p>
          <w:p w14:paraId="5A76D531" w14:textId="40FCE143" w:rsidR="0019519F" w:rsidRPr="00644693" w:rsidRDefault="0019519F" w:rsidP="00644693">
            <w:pPr>
              <w:spacing w:line="240" w:lineRule="auto"/>
              <w:rPr>
                <w:rFonts w:cs="Arial"/>
                <w:sz w:val="20"/>
                <w:szCs w:val="20"/>
              </w:rPr>
            </w:pPr>
            <w:r>
              <w:rPr>
                <w:rFonts w:cs="Arial"/>
                <w:sz w:val="20"/>
                <w:szCs w:val="20"/>
              </w:rPr>
              <w:t>***</w:t>
            </w:r>
          </w:p>
        </w:tc>
        <w:tc>
          <w:tcPr>
            <w:tcW w:w="1985" w:type="dxa"/>
          </w:tcPr>
          <w:p w14:paraId="1BDD9245" w14:textId="730506A6"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Norway</w:t>
            </w:r>
          </w:p>
          <w:p w14:paraId="1E410FE6"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410BB230" w14:textId="78081C8A"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n=187</w:t>
            </w:r>
            <w:r w:rsidRPr="00644693">
              <w:rPr>
                <w:rFonts w:cs="Arial"/>
                <w:sz w:val="20"/>
                <w:szCs w:val="20"/>
              </w:rPr>
              <w:br/>
              <w:t xml:space="preserve">[for content analysis for reasons wanting to/ not wanting to work in 'aged care </w:t>
            </w:r>
            <w:r w:rsidR="002E6673" w:rsidRPr="00644693">
              <w:rPr>
                <w:rFonts w:cs="Arial"/>
                <w:sz w:val="20"/>
                <w:szCs w:val="20"/>
              </w:rPr>
              <w:t>institution</w:t>
            </w:r>
            <w:r w:rsidRPr="00644693">
              <w:rPr>
                <w:rFonts w:cs="Arial"/>
                <w:sz w:val="20"/>
                <w:szCs w:val="20"/>
              </w:rPr>
              <w:t>')</w:t>
            </w:r>
          </w:p>
          <w:p w14:paraId="78BFA7C9" w14:textId="633CFE36" w:rsidR="00E371B7" w:rsidRPr="00644693" w:rsidRDefault="00E371B7" w:rsidP="00644693">
            <w:pPr>
              <w:spacing w:line="240" w:lineRule="auto"/>
              <w:rPr>
                <w:rFonts w:cs="Arial"/>
                <w:sz w:val="20"/>
                <w:szCs w:val="20"/>
              </w:rPr>
            </w:pPr>
          </w:p>
        </w:tc>
        <w:tc>
          <w:tcPr>
            <w:tcW w:w="4394" w:type="dxa"/>
            <w:noWrap/>
            <w:hideMark/>
          </w:tcPr>
          <w:p w14:paraId="6B94CDBE" w14:textId="59ED2628" w:rsidR="00E371B7" w:rsidRPr="00644693" w:rsidRDefault="00E371B7" w:rsidP="00644693">
            <w:pPr>
              <w:spacing w:line="240" w:lineRule="auto"/>
              <w:rPr>
                <w:rFonts w:cs="Arial"/>
                <w:sz w:val="20"/>
                <w:szCs w:val="20"/>
              </w:rPr>
            </w:pPr>
            <w:r w:rsidRPr="00644693">
              <w:rPr>
                <w:rFonts w:cs="Arial"/>
                <w:sz w:val="20"/>
                <w:szCs w:val="20"/>
              </w:rPr>
              <w:t>"identify Norwegian undergraduate nursing students’ career preferences at the beginning and end of their nursing education programme, together with their reasons for these preferences</w:t>
            </w:r>
            <w:r w:rsidR="00C66F0E" w:rsidRPr="00644693">
              <w:rPr>
                <w:rFonts w:cs="Arial"/>
                <w:sz w:val="20"/>
                <w:szCs w:val="20"/>
              </w:rPr>
              <w:t>”</w:t>
            </w:r>
          </w:p>
        </w:tc>
      </w:tr>
      <w:tr w:rsidR="00E371B7" w:rsidRPr="00644693" w14:paraId="4B0B8ACE" w14:textId="77777777" w:rsidTr="00644693">
        <w:trPr>
          <w:trHeight w:val="1285"/>
        </w:trPr>
        <w:tc>
          <w:tcPr>
            <w:tcW w:w="425" w:type="dxa"/>
          </w:tcPr>
          <w:p w14:paraId="7E9F23E4" w14:textId="77777777" w:rsidR="00E371B7" w:rsidRPr="00644693" w:rsidRDefault="00E371B7" w:rsidP="00644693">
            <w:pPr>
              <w:ind w:left="-90" w:hanging="23"/>
              <w:rPr>
                <w:rFonts w:cs="Arial"/>
                <w:sz w:val="20"/>
                <w:szCs w:val="20"/>
              </w:rPr>
            </w:pPr>
            <w:r w:rsidRPr="00644693">
              <w:rPr>
                <w:rFonts w:cs="Arial"/>
                <w:sz w:val="20"/>
                <w:szCs w:val="20"/>
              </w:rPr>
              <w:t>37</w:t>
            </w:r>
          </w:p>
        </w:tc>
        <w:tc>
          <w:tcPr>
            <w:tcW w:w="1560" w:type="dxa"/>
          </w:tcPr>
          <w:p w14:paraId="3A30EADF"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Koehler, A. R., et al. (2016</w:t>
            </w:r>
          </w:p>
        </w:tc>
        <w:tc>
          <w:tcPr>
            <w:tcW w:w="2268" w:type="dxa"/>
            <w:noWrap/>
            <w:hideMark/>
          </w:tcPr>
          <w:p w14:paraId="27DCC419" w14:textId="77777777" w:rsidR="00E371B7" w:rsidRDefault="00E371B7" w:rsidP="00644693">
            <w:pPr>
              <w:spacing w:line="240" w:lineRule="auto"/>
              <w:rPr>
                <w:rFonts w:cs="Arial"/>
                <w:sz w:val="20"/>
                <w:szCs w:val="20"/>
              </w:rPr>
            </w:pPr>
            <w:r w:rsidRPr="00644693">
              <w:rPr>
                <w:rFonts w:cs="Arial"/>
                <w:sz w:val="20"/>
                <w:szCs w:val="20"/>
              </w:rPr>
              <w:t>Quasi</w:t>
            </w:r>
            <w:r w:rsidR="00944C71" w:rsidRPr="00644693">
              <w:rPr>
                <w:rFonts w:cs="Arial"/>
                <w:sz w:val="20"/>
                <w:szCs w:val="20"/>
              </w:rPr>
              <w:t>-</w:t>
            </w:r>
            <w:r w:rsidRPr="00644693">
              <w:rPr>
                <w:rFonts w:cs="Arial"/>
                <w:sz w:val="20"/>
                <w:szCs w:val="20"/>
              </w:rPr>
              <w:t>experimental (pre- and post-test survey following intervention)</w:t>
            </w:r>
          </w:p>
          <w:p w14:paraId="01AF4F66" w14:textId="590BFFBE" w:rsidR="0019519F" w:rsidRPr="00644693" w:rsidRDefault="0019519F" w:rsidP="00644693">
            <w:pPr>
              <w:spacing w:line="240" w:lineRule="auto"/>
              <w:rPr>
                <w:rFonts w:cs="Arial"/>
                <w:sz w:val="20"/>
                <w:szCs w:val="20"/>
              </w:rPr>
            </w:pPr>
            <w:r>
              <w:rPr>
                <w:rFonts w:cs="Arial"/>
                <w:sz w:val="20"/>
                <w:szCs w:val="20"/>
              </w:rPr>
              <w:t>***</w:t>
            </w:r>
          </w:p>
        </w:tc>
        <w:tc>
          <w:tcPr>
            <w:tcW w:w="1985" w:type="dxa"/>
          </w:tcPr>
          <w:p w14:paraId="3D859C20" w14:textId="3A315580"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USA</w:t>
            </w:r>
          </w:p>
          <w:p w14:paraId="49C34793"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n= 266 matched </w:t>
            </w:r>
            <w:r w:rsidRPr="00644693">
              <w:rPr>
                <w:rFonts w:cs="Arial"/>
                <w:sz w:val="20"/>
                <w:szCs w:val="20"/>
              </w:rPr>
              <w:br/>
              <w:t>(T1: 266 T2: 266)</w:t>
            </w:r>
          </w:p>
          <w:p w14:paraId="639DBBF9"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35413D0A" w14:textId="79A2C329" w:rsidR="00E371B7" w:rsidRPr="00644693" w:rsidRDefault="00E371B7" w:rsidP="00644693">
            <w:pPr>
              <w:spacing w:line="240" w:lineRule="auto"/>
              <w:rPr>
                <w:rFonts w:cs="Arial"/>
                <w:sz w:val="20"/>
                <w:szCs w:val="20"/>
              </w:rPr>
            </w:pPr>
          </w:p>
        </w:tc>
        <w:tc>
          <w:tcPr>
            <w:tcW w:w="4394" w:type="dxa"/>
            <w:noWrap/>
            <w:hideMark/>
          </w:tcPr>
          <w:p w14:paraId="22CF6C98" w14:textId="77777777" w:rsidR="00E371B7" w:rsidRPr="00644693" w:rsidRDefault="00E371B7" w:rsidP="00644693">
            <w:pPr>
              <w:spacing w:line="240" w:lineRule="auto"/>
              <w:rPr>
                <w:rFonts w:cs="Arial"/>
                <w:sz w:val="20"/>
                <w:szCs w:val="20"/>
              </w:rPr>
            </w:pPr>
            <w:r w:rsidRPr="00644693">
              <w:rPr>
                <w:rFonts w:cs="Arial"/>
                <w:sz w:val="20"/>
                <w:szCs w:val="20"/>
              </w:rPr>
              <w:t xml:space="preserve">"To examine the impact of a stand-alone course in </w:t>
            </w:r>
            <w:proofErr w:type="spellStart"/>
            <w:r w:rsidRPr="00644693">
              <w:rPr>
                <w:rFonts w:cs="Arial"/>
                <w:sz w:val="20"/>
                <w:szCs w:val="20"/>
              </w:rPr>
              <w:t>gerontological</w:t>
            </w:r>
            <w:proofErr w:type="spellEnd"/>
            <w:r w:rsidRPr="00644693">
              <w:rPr>
                <w:rFonts w:cs="Arial"/>
                <w:sz w:val="20"/>
                <w:szCs w:val="20"/>
              </w:rPr>
              <w:t xml:space="preserve"> nursing on undergraduate nursing students' perceptions of working with older adults and career intentions."</w:t>
            </w:r>
          </w:p>
        </w:tc>
      </w:tr>
      <w:tr w:rsidR="00E371B7" w:rsidRPr="00644693" w14:paraId="7932B996" w14:textId="77777777" w:rsidTr="00644693">
        <w:trPr>
          <w:trHeight w:val="3402"/>
        </w:trPr>
        <w:tc>
          <w:tcPr>
            <w:tcW w:w="425" w:type="dxa"/>
          </w:tcPr>
          <w:p w14:paraId="14D8D4C2" w14:textId="77777777" w:rsidR="00E371B7" w:rsidRPr="00644693" w:rsidRDefault="00E371B7" w:rsidP="00644693">
            <w:pPr>
              <w:ind w:left="-90" w:hanging="23"/>
              <w:rPr>
                <w:rFonts w:cs="Arial"/>
                <w:sz w:val="20"/>
                <w:szCs w:val="20"/>
              </w:rPr>
            </w:pPr>
            <w:r w:rsidRPr="00644693">
              <w:rPr>
                <w:rFonts w:cs="Arial"/>
                <w:sz w:val="20"/>
                <w:szCs w:val="20"/>
              </w:rPr>
              <w:lastRenderedPageBreak/>
              <w:t>38</w:t>
            </w:r>
          </w:p>
        </w:tc>
        <w:tc>
          <w:tcPr>
            <w:tcW w:w="1560" w:type="dxa"/>
          </w:tcPr>
          <w:p w14:paraId="5D66DABC"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Koskinen, S. (2016) [A]  Koskinen, S., et al. (2012) [B]</w:t>
            </w:r>
          </w:p>
        </w:tc>
        <w:tc>
          <w:tcPr>
            <w:tcW w:w="2268" w:type="dxa"/>
            <w:noWrap/>
            <w:hideMark/>
          </w:tcPr>
          <w:p w14:paraId="118A0A27" w14:textId="77777777" w:rsidR="00E371B7" w:rsidRDefault="00E371B7" w:rsidP="00644693">
            <w:pPr>
              <w:spacing w:line="240" w:lineRule="auto"/>
              <w:rPr>
                <w:rFonts w:cs="Arial"/>
                <w:sz w:val="20"/>
                <w:szCs w:val="20"/>
              </w:rPr>
            </w:pPr>
            <w:r w:rsidRPr="00644693">
              <w:rPr>
                <w:rFonts w:cs="Arial"/>
                <w:sz w:val="20"/>
                <w:szCs w:val="20"/>
              </w:rPr>
              <w:t>Multi phased design (Thesis) 1)</w:t>
            </w:r>
            <w:r w:rsidR="00C85FB4">
              <w:rPr>
                <w:rFonts w:cs="Arial"/>
                <w:sz w:val="20"/>
                <w:szCs w:val="20"/>
              </w:rPr>
              <w:t xml:space="preserve"> </w:t>
            </w:r>
            <w:r w:rsidRPr="00644693">
              <w:rPr>
                <w:rFonts w:cs="Arial"/>
                <w:sz w:val="20"/>
                <w:szCs w:val="20"/>
              </w:rPr>
              <w:t>Cross</w:t>
            </w:r>
            <w:r w:rsidR="00944C71" w:rsidRPr="00644693">
              <w:rPr>
                <w:rFonts w:cs="Arial"/>
                <w:sz w:val="20"/>
                <w:szCs w:val="20"/>
              </w:rPr>
              <w:t>-</w:t>
            </w:r>
            <w:r w:rsidRPr="00644693">
              <w:rPr>
                <w:rFonts w:cs="Arial"/>
                <w:sz w:val="20"/>
                <w:szCs w:val="20"/>
              </w:rPr>
              <w:t>sectional Survey 2) Quasi-experimental pre-post-test design evaluation</w:t>
            </w:r>
          </w:p>
          <w:p w14:paraId="4DE24A58" w14:textId="1D210F79" w:rsidR="0019519F" w:rsidRPr="00644693" w:rsidRDefault="0019519F" w:rsidP="00644693">
            <w:pPr>
              <w:spacing w:line="240" w:lineRule="auto"/>
              <w:rPr>
                <w:rFonts w:cs="Arial"/>
                <w:sz w:val="20"/>
                <w:szCs w:val="20"/>
              </w:rPr>
            </w:pPr>
            <w:r>
              <w:rPr>
                <w:rFonts w:cs="Arial"/>
                <w:sz w:val="20"/>
                <w:szCs w:val="20"/>
              </w:rPr>
              <w:t>****</w:t>
            </w:r>
          </w:p>
        </w:tc>
        <w:tc>
          <w:tcPr>
            <w:tcW w:w="1985" w:type="dxa"/>
          </w:tcPr>
          <w:p w14:paraId="7D4AE8F5" w14:textId="6A58A3C1"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Finland</w:t>
            </w:r>
          </w:p>
          <w:p w14:paraId="3DD7FAC9"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1) N= 183  </w:t>
            </w:r>
            <w:r w:rsidRPr="00644693">
              <w:rPr>
                <w:rFonts w:cs="Arial"/>
                <w:sz w:val="20"/>
                <w:szCs w:val="20"/>
              </w:rPr>
              <w:br/>
              <w:t xml:space="preserve">2) N=87 </w:t>
            </w:r>
            <w:r w:rsidRPr="00644693">
              <w:rPr>
                <w:rFonts w:cs="Arial"/>
                <w:sz w:val="20"/>
                <w:szCs w:val="20"/>
              </w:rPr>
              <w:br/>
              <w:t>(intervention n=40 , teaching as usual n=36)</w:t>
            </w:r>
          </w:p>
          <w:p w14:paraId="21BCCD8F"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6326A6F0" w14:textId="2B4BC7F6" w:rsidR="00E371B7" w:rsidRPr="00644693" w:rsidRDefault="00E371B7" w:rsidP="00644693">
            <w:pPr>
              <w:spacing w:line="240" w:lineRule="auto"/>
              <w:rPr>
                <w:rFonts w:cs="Arial"/>
                <w:sz w:val="20"/>
                <w:szCs w:val="20"/>
              </w:rPr>
            </w:pPr>
          </w:p>
        </w:tc>
        <w:tc>
          <w:tcPr>
            <w:tcW w:w="4394" w:type="dxa"/>
            <w:noWrap/>
            <w:hideMark/>
          </w:tcPr>
          <w:p w14:paraId="5CDF23AC" w14:textId="77777777" w:rsidR="00E371B7" w:rsidRPr="00644693" w:rsidRDefault="00E371B7" w:rsidP="00644693">
            <w:pPr>
              <w:spacing w:line="240" w:lineRule="auto"/>
              <w:rPr>
                <w:rFonts w:cs="Arial"/>
                <w:sz w:val="20"/>
                <w:szCs w:val="20"/>
              </w:rPr>
            </w:pPr>
            <w:r w:rsidRPr="00644693">
              <w:rPr>
                <w:rFonts w:cs="Arial"/>
                <w:sz w:val="20"/>
                <w:szCs w:val="20"/>
              </w:rPr>
              <w:t>"The purpose of this two-phased study is to examine the interest of nursing students in choosing a career in older people nursing. First, the scoping phase explores the different premises for choosing older people nursing as a career. Second, the evaluation phase investigates the outcomes of the developed educational intervention involving older people as promoters of choosing a career in older people nursing, factors related to these outcomes, and experiences with educational intervention. The ultimate goal is to encourage more nursing students to choose older people nursing as their career."</w:t>
            </w:r>
          </w:p>
        </w:tc>
      </w:tr>
      <w:tr w:rsidR="00E371B7" w:rsidRPr="00644693" w14:paraId="0F9BBA6E" w14:textId="77777777" w:rsidTr="006E66BF">
        <w:trPr>
          <w:trHeight w:val="310"/>
        </w:trPr>
        <w:tc>
          <w:tcPr>
            <w:tcW w:w="425" w:type="dxa"/>
          </w:tcPr>
          <w:p w14:paraId="2A06BB63" w14:textId="77777777" w:rsidR="00E371B7" w:rsidRPr="00644693" w:rsidRDefault="00E371B7" w:rsidP="00644693">
            <w:pPr>
              <w:ind w:left="-90" w:hanging="23"/>
              <w:rPr>
                <w:rFonts w:cs="Arial"/>
                <w:sz w:val="20"/>
                <w:szCs w:val="20"/>
              </w:rPr>
            </w:pPr>
            <w:r w:rsidRPr="00644693">
              <w:rPr>
                <w:rFonts w:cs="Arial"/>
                <w:sz w:val="20"/>
                <w:szCs w:val="20"/>
              </w:rPr>
              <w:t>39</w:t>
            </w:r>
          </w:p>
        </w:tc>
        <w:tc>
          <w:tcPr>
            <w:tcW w:w="1560" w:type="dxa"/>
          </w:tcPr>
          <w:p w14:paraId="5F4F7D3C"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Lea, E., et al. (2016).</w:t>
            </w:r>
          </w:p>
        </w:tc>
        <w:tc>
          <w:tcPr>
            <w:tcW w:w="2268" w:type="dxa"/>
            <w:noWrap/>
            <w:hideMark/>
          </w:tcPr>
          <w:p w14:paraId="07845073" w14:textId="4593D4C4" w:rsidR="00E371B7" w:rsidRPr="00644693" w:rsidRDefault="00944C71" w:rsidP="00644693">
            <w:pPr>
              <w:spacing w:line="240" w:lineRule="auto"/>
              <w:rPr>
                <w:rFonts w:cs="Arial"/>
                <w:sz w:val="20"/>
                <w:szCs w:val="20"/>
              </w:rPr>
            </w:pPr>
            <w:r w:rsidRPr="00644693">
              <w:rPr>
                <w:rFonts w:cs="Arial"/>
                <w:sz w:val="20"/>
                <w:szCs w:val="20"/>
              </w:rPr>
              <w:t>Quasi</w:t>
            </w:r>
            <w:r w:rsidR="00E371B7" w:rsidRPr="00644693">
              <w:rPr>
                <w:rFonts w:cs="Arial"/>
                <w:sz w:val="20"/>
                <w:szCs w:val="20"/>
              </w:rPr>
              <w:t>-experimental design</w:t>
            </w:r>
          </w:p>
          <w:p w14:paraId="4D3425DA" w14:textId="77777777" w:rsidR="00E371B7" w:rsidRDefault="00E371B7" w:rsidP="00644693">
            <w:pPr>
              <w:spacing w:line="240" w:lineRule="auto"/>
              <w:rPr>
                <w:rFonts w:cs="Arial"/>
                <w:sz w:val="20"/>
                <w:szCs w:val="20"/>
              </w:rPr>
            </w:pPr>
            <w:r w:rsidRPr="00644693">
              <w:rPr>
                <w:rFonts w:cs="Arial"/>
                <w:sz w:val="20"/>
                <w:szCs w:val="20"/>
              </w:rPr>
              <w:t>(pre/post Survey following intervention)</w:t>
            </w:r>
          </w:p>
          <w:p w14:paraId="7A0F0399" w14:textId="48A6F90D" w:rsidR="00875EFD" w:rsidRPr="00644693" w:rsidRDefault="00875EFD" w:rsidP="00644693">
            <w:pPr>
              <w:spacing w:line="240" w:lineRule="auto"/>
              <w:rPr>
                <w:rFonts w:cs="Arial"/>
                <w:sz w:val="20"/>
                <w:szCs w:val="20"/>
              </w:rPr>
            </w:pPr>
            <w:r>
              <w:rPr>
                <w:rFonts w:cs="Arial"/>
                <w:sz w:val="20"/>
                <w:szCs w:val="20"/>
              </w:rPr>
              <w:t>***</w:t>
            </w:r>
          </w:p>
        </w:tc>
        <w:tc>
          <w:tcPr>
            <w:tcW w:w="1985" w:type="dxa"/>
          </w:tcPr>
          <w:p w14:paraId="2D09EAC9" w14:textId="3776B284"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Australia</w:t>
            </w:r>
          </w:p>
          <w:p w14:paraId="7080F191" w14:textId="3F147899"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n=71 </w:t>
            </w:r>
            <w:r w:rsidRPr="00644693">
              <w:rPr>
                <w:rFonts w:cs="Arial"/>
                <w:sz w:val="20"/>
                <w:szCs w:val="20"/>
              </w:rPr>
              <w:br/>
              <w:t xml:space="preserve">(T2. Post </w:t>
            </w:r>
            <w:r w:rsidR="006950C9" w:rsidRPr="00644693">
              <w:rPr>
                <w:rFonts w:cs="Arial"/>
                <w:sz w:val="20"/>
                <w:szCs w:val="20"/>
              </w:rPr>
              <w:t>Survey</w:t>
            </w:r>
            <w:r w:rsidRPr="00644693">
              <w:rPr>
                <w:rFonts w:cs="Arial"/>
                <w:sz w:val="20"/>
                <w:szCs w:val="20"/>
              </w:rPr>
              <w:t xml:space="preserve"> data explored only)</w:t>
            </w:r>
          </w:p>
          <w:p w14:paraId="1DC02BA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7056A550" w14:textId="3B3A72D1" w:rsidR="00E371B7" w:rsidRPr="00644693" w:rsidRDefault="00E371B7" w:rsidP="00644693">
            <w:pPr>
              <w:spacing w:line="240" w:lineRule="auto"/>
              <w:rPr>
                <w:rFonts w:cs="Arial"/>
                <w:sz w:val="20"/>
                <w:szCs w:val="20"/>
              </w:rPr>
            </w:pPr>
          </w:p>
        </w:tc>
        <w:tc>
          <w:tcPr>
            <w:tcW w:w="4394" w:type="dxa"/>
            <w:noWrap/>
            <w:hideMark/>
          </w:tcPr>
          <w:p w14:paraId="4710E87F" w14:textId="77777777" w:rsidR="00E371B7" w:rsidRPr="00644693" w:rsidRDefault="00E371B7" w:rsidP="00644693">
            <w:pPr>
              <w:spacing w:line="240" w:lineRule="auto"/>
              <w:rPr>
                <w:rFonts w:cs="Arial"/>
                <w:sz w:val="20"/>
                <w:szCs w:val="20"/>
              </w:rPr>
            </w:pPr>
            <w:r w:rsidRPr="00644693">
              <w:rPr>
                <w:rFonts w:cs="Arial"/>
                <w:sz w:val="20"/>
                <w:szCs w:val="20"/>
              </w:rPr>
              <w:t xml:space="preserve">"To investigate which aspects of student nurses’ experiences of residential aged care facility clinical placements affect perceived likelihood of choosing a career in residential aged care </w:t>
            </w:r>
            <w:proofErr w:type="spellStart"/>
            <w:r w:rsidRPr="00644693">
              <w:rPr>
                <w:rFonts w:cs="Arial"/>
                <w:sz w:val="20"/>
                <w:szCs w:val="20"/>
              </w:rPr>
              <w:t>post graduation</w:t>
            </w:r>
            <w:proofErr w:type="spellEnd"/>
            <w:r w:rsidRPr="00644693">
              <w:rPr>
                <w:rFonts w:cs="Arial"/>
                <w:sz w:val="20"/>
                <w:szCs w:val="20"/>
              </w:rPr>
              <w:t>."</w:t>
            </w:r>
          </w:p>
        </w:tc>
      </w:tr>
      <w:tr w:rsidR="00E371B7" w:rsidRPr="00644693" w14:paraId="6901A7B5" w14:textId="77777777" w:rsidTr="006E66BF">
        <w:trPr>
          <w:trHeight w:val="310"/>
        </w:trPr>
        <w:tc>
          <w:tcPr>
            <w:tcW w:w="425" w:type="dxa"/>
          </w:tcPr>
          <w:p w14:paraId="644BB73F" w14:textId="77777777" w:rsidR="00E371B7" w:rsidRPr="00644693" w:rsidRDefault="00E371B7" w:rsidP="00644693">
            <w:pPr>
              <w:ind w:left="-90" w:hanging="23"/>
              <w:rPr>
                <w:rFonts w:cs="Arial"/>
                <w:sz w:val="20"/>
                <w:szCs w:val="20"/>
              </w:rPr>
            </w:pPr>
            <w:r w:rsidRPr="00644693">
              <w:rPr>
                <w:rFonts w:cs="Arial"/>
                <w:sz w:val="20"/>
                <w:szCs w:val="20"/>
              </w:rPr>
              <w:t>40</w:t>
            </w:r>
          </w:p>
        </w:tc>
        <w:tc>
          <w:tcPr>
            <w:tcW w:w="1560" w:type="dxa"/>
          </w:tcPr>
          <w:p w14:paraId="47C1C8F3" w14:textId="329F1B5F" w:rsidR="00E371B7" w:rsidRPr="00644693" w:rsidRDefault="00E371B7" w:rsidP="00644693">
            <w:pPr>
              <w:spacing w:line="240" w:lineRule="auto"/>
              <w:ind w:left="-90" w:hanging="23"/>
              <w:rPr>
                <w:rFonts w:cs="Arial"/>
                <w:b/>
                <w:bCs/>
                <w:sz w:val="20"/>
                <w:szCs w:val="20"/>
              </w:rPr>
            </w:pPr>
            <w:r w:rsidRPr="00644693">
              <w:rPr>
                <w:rFonts w:cs="Arial"/>
                <w:b/>
                <w:bCs/>
                <w:sz w:val="20"/>
                <w:szCs w:val="20"/>
              </w:rPr>
              <w:t>Lee, A. C. K., et al. (2006</w:t>
            </w:r>
            <w:r w:rsidR="00A60D28" w:rsidRPr="00644693">
              <w:rPr>
                <w:rFonts w:cs="Arial"/>
                <w:b/>
                <w:bCs/>
                <w:sz w:val="20"/>
                <w:szCs w:val="20"/>
              </w:rPr>
              <w:t>)</w:t>
            </w:r>
          </w:p>
        </w:tc>
        <w:tc>
          <w:tcPr>
            <w:tcW w:w="2268" w:type="dxa"/>
            <w:noWrap/>
            <w:hideMark/>
          </w:tcPr>
          <w:p w14:paraId="2518E0E3"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7046DCAE" w14:textId="485A3A04" w:rsidR="00875EFD" w:rsidRPr="00644693" w:rsidRDefault="00875EFD" w:rsidP="00644693">
            <w:pPr>
              <w:spacing w:line="240" w:lineRule="auto"/>
              <w:rPr>
                <w:rFonts w:cs="Arial"/>
                <w:sz w:val="20"/>
                <w:szCs w:val="20"/>
              </w:rPr>
            </w:pPr>
            <w:r>
              <w:rPr>
                <w:rFonts w:cs="Arial"/>
                <w:sz w:val="20"/>
                <w:szCs w:val="20"/>
              </w:rPr>
              <w:t>***</w:t>
            </w:r>
          </w:p>
        </w:tc>
        <w:tc>
          <w:tcPr>
            <w:tcW w:w="1985" w:type="dxa"/>
          </w:tcPr>
          <w:p w14:paraId="698CE736" w14:textId="53886AFC"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Hong Kong</w:t>
            </w:r>
          </w:p>
          <w:p w14:paraId="5D8EE0F3"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n=219</w:t>
            </w:r>
          </w:p>
          <w:p w14:paraId="4D58BE6A"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608DD72D" w14:textId="0B1E16F8" w:rsidR="00E371B7" w:rsidRPr="00644693" w:rsidRDefault="00E371B7" w:rsidP="00644693">
            <w:pPr>
              <w:spacing w:line="240" w:lineRule="auto"/>
              <w:rPr>
                <w:rFonts w:cs="Arial"/>
                <w:sz w:val="20"/>
                <w:szCs w:val="20"/>
              </w:rPr>
            </w:pPr>
          </w:p>
        </w:tc>
        <w:tc>
          <w:tcPr>
            <w:tcW w:w="4394" w:type="dxa"/>
            <w:noWrap/>
            <w:hideMark/>
          </w:tcPr>
          <w:p w14:paraId="3C84BE0D" w14:textId="77777777" w:rsidR="00E371B7" w:rsidRPr="00644693" w:rsidRDefault="00E371B7" w:rsidP="00644693">
            <w:pPr>
              <w:spacing w:line="240" w:lineRule="auto"/>
              <w:rPr>
                <w:rFonts w:cs="Arial"/>
                <w:sz w:val="20"/>
                <w:szCs w:val="20"/>
              </w:rPr>
            </w:pPr>
            <w:r w:rsidRPr="00644693">
              <w:rPr>
                <w:rFonts w:cs="Arial"/>
                <w:sz w:val="20"/>
                <w:szCs w:val="20"/>
              </w:rPr>
              <w:t>"The present study aimed to examine the knowledge and working preferences toward the elderly among undergraduate nursing students in Hong Kong</w:t>
            </w:r>
            <w:proofErr w:type="gramStart"/>
            <w:r w:rsidRPr="00644693">
              <w:rPr>
                <w:rFonts w:cs="Arial"/>
                <w:sz w:val="20"/>
                <w:szCs w:val="20"/>
              </w:rPr>
              <w:t>. "</w:t>
            </w:r>
            <w:proofErr w:type="gramEnd"/>
          </w:p>
        </w:tc>
      </w:tr>
      <w:tr w:rsidR="00E371B7" w:rsidRPr="00644693" w14:paraId="61FD1DFC" w14:textId="77777777" w:rsidTr="00B85A68">
        <w:trPr>
          <w:trHeight w:val="1575"/>
        </w:trPr>
        <w:tc>
          <w:tcPr>
            <w:tcW w:w="425" w:type="dxa"/>
          </w:tcPr>
          <w:p w14:paraId="7F8BA8EF" w14:textId="77777777" w:rsidR="00E371B7" w:rsidRPr="00644693" w:rsidRDefault="00E371B7" w:rsidP="00644693">
            <w:pPr>
              <w:ind w:left="-90" w:hanging="23"/>
              <w:rPr>
                <w:rFonts w:cs="Arial"/>
                <w:sz w:val="20"/>
                <w:szCs w:val="20"/>
              </w:rPr>
            </w:pPr>
            <w:r w:rsidRPr="00644693">
              <w:rPr>
                <w:rFonts w:cs="Arial"/>
                <w:sz w:val="20"/>
                <w:szCs w:val="20"/>
              </w:rPr>
              <w:t>41</w:t>
            </w:r>
          </w:p>
        </w:tc>
        <w:tc>
          <w:tcPr>
            <w:tcW w:w="1560" w:type="dxa"/>
          </w:tcPr>
          <w:p w14:paraId="2BDCE564"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Lu, W.-H., et al. (2010).</w:t>
            </w:r>
          </w:p>
        </w:tc>
        <w:tc>
          <w:tcPr>
            <w:tcW w:w="2268" w:type="dxa"/>
            <w:noWrap/>
            <w:hideMark/>
          </w:tcPr>
          <w:p w14:paraId="45FD067A" w14:textId="77777777" w:rsidR="00E371B7" w:rsidRDefault="00944C71" w:rsidP="00644693">
            <w:pPr>
              <w:spacing w:line="240" w:lineRule="auto"/>
              <w:rPr>
                <w:rFonts w:cs="Arial"/>
                <w:sz w:val="20"/>
                <w:szCs w:val="20"/>
              </w:rPr>
            </w:pPr>
            <w:r w:rsidRPr="00644693">
              <w:rPr>
                <w:rFonts w:cs="Arial"/>
                <w:sz w:val="20"/>
                <w:szCs w:val="20"/>
              </w:rPr>
              <w:t>Q</w:t>
            </w:r>
            <w:r w:rsidR="00E371B7" w:rsidRPr="00644693">
              <w:rPr>
                <w:rFonts w:cs="Arial"/>
                <w:sz w:val="20"/>
                <w:szCs w:val="20"/>
              </w:rPr>
              <w:t>uasi-experimental (pr</w:t>
            </w:r>
            <w:r w:rsidR="00875EFD">
              <w:rPr>
                <w:rFonts w:cs="Arial"/>
                <w:sz w:val="20"/>
                <w:szCs w:val="20"/>
              </w:rPr>
              <w:t>e/ post survey with focus group</w:t>
            </w:r>
            <w:r w:rsidR="00E371B7" w:rsidRPr="00644693">
              <w:rPr>
                <w:rFonts w:cs="Arial"/>
                <w:sz w:val="20"/>
                <w:szCs w:val="20"/>
              </w:rPr>
              <w:t>)</w:t>
            </w:r>
          </w:p>
          <w:p w14:paraId="5458FDE0" w14:textId="3F58C394" w:rsidR="00875EFD" w:rsidRPr="00644693" w:rsidRDefault="00875EFD" w:rsidP="00644693">
            <w:pPr>
              <w:spacing w:line="240" w:lineRule="auto"/>
              <w:rPr>
                <w:rFonts w:cs="Arial"/>
                <w:sz w:val="20"/>
                <w:szCs w:val="20"/>
              </w:rPr>
            </w:pPr>
            <w:r>
              <w:rPr>
                <w:rFonts w:cs="Arial"/>
                <w:sz w:val="20"/>
                <w:szCs w:val="20"/>
              </w:rPr>
              <w:t>***</w:t>
            </w:r>
          </w:p>
        </w:tc>
        <w:tc>
          <w:tcPr>
            <w:tcW w:w="1985" w:type="dxa"/>
          </w:tcPr>
          <w:p w14:paraId="75105E54" w14:textId="3FD768A9"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0FFFA23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n=137 </w:t>
            </w:r>
            <w:r w:rsidRPr="00644693">
              <w:rPr>
                <w:rFonts w:cs="Arial"/>
                <w:sz w:val="20"/>
                <w:szCs w:val="20"/>
              </w:rPr>
              <w:br/>
              <w:t>(Intervention n=46 Control n=91)</w:t>
            </w:r>
          </w:p>
          <w:p w14:paraId="1BE003EC" w14:textId="29074196"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n=9 (intervention)</w:t>
            </w:r>
          </w:p>
        </w:tc>
        <w:tc>
          <w:tcPr>
            <w:tcW w:w="4394" w:type="dxa"/>
            <w:noWrap/>
            <w:hideMark/>
          </w:tcPr>
          <w:p w14:paraId="7C032D4D" w14:textId="77777777" w:rsidR="00E371B7" w:rsidRPr="00644693" w:rsidRDefault="00E371B7" w:rsidP="00644693">
            <w:pPr>
              <w:spacing w:line="240" w:lineRule="auto"/>
              <w:rPr>
                <w:rFonts w:cs="Arial"/>
                <w:sz w:val="20"/>
                <w:szCs w:val="20"/>
              </w:rPr>
            </w:pPr>
            <w:r w:rsidRPr="00644693">
              <w:rPr>
                <w:rFonts w:cs="Arial"/>
                <w:sz w:val="20"/>
                <w:szCs w:val="20"/>
              </w:rPr>
              <w:t>"The purpose of this study was to examine the impact of an extracurricular geriatric program on medical students’ knowledge of, and attitudes toward, the elderly and their interest in studying geriatric medicine"</w:t>
            </w:r>
          </w:p>
        </w:tc>
      </w:tr>
      <w:tr w:rsidR="00E371B7" w:rsidRPr="00644693" w14:paraId="7EAA2F64" w14:textId="77777777" w:rsidTr="00644693">
        <w:trPr>
          <w:trHeight w:val="1041"/>
        </w:trPr>
        <w:tc>
          <w:tcPr>
            <w:tcW w:w="425" w:type="dxa"/>
          </w:tcPr>
          <w:p w14:paraId="4674422F" w14:textId="77777777" w:rsidR="00E371B7" w:rsidRPr="00644693" w:rsidRDefault="00E371B7" w:rsidP="00644693">
            <w:pPr>
              <w:ind w:left="-90" w:hanging="23"/>
              <w:rPr>
                <w:rFonts w:cs="Arial"/>
                <w:sz w:val="20"/>
                <w:szCs w:val="20"/>
              </w:rPr>
            </w:pPr>
            <w:r w:rsidRPr="00644693">
              <w:rPr>
                <w:rFonts w:cs="Arial"/>
                <w:sz w:val="20"/>
                <w:szCs w:val="20"/>
              </w:rPr>
              <w:t>42</w:t>
            </w:r>
          </w:p>
        </w:tc>
        <w:tc>
          <w:tcPr>
            <w:tcW w:w="1560" w:type="dxa"/>
          </w:tcPr>
          <w:p w14:paraId="751BE5A7"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McKenzie, E. L. and P. M. Brown (2014).</w:t>
            </w:r>
          </w:p>
        </w:tc>
        <w:tc>
          <w:tcPr>
            <w:tcW w:w="2268" w:type="dxa"/>
            <w:noWrap/>
            <w:hideMark/>
          </w:tcPr>
          <w:p w14:paraId="0A357EA8"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00C85FB4">
              <w:rPr>
                <w:rFonts w:cs="Arial"/>
                <w:sz w:val="20"/>
                <w:szCs w:val="20"/>
              </w:rPr>
              <w:t>sectional survey (</w:t>
            </w:r>
            <w:r w:rsidRPr="00644693">
              <w:rPr>
                <w:rFonts w:cs="Arial"/>
                <w:sz w:val="20"/>
                <w:szCs w:val="20"/>
              </w:rPr>
              <w:t>with open text)</w:t>
            </w:r>
          </w:p>
          <w:p w14:paraId="4A463D0A" w14:textId="3BACBCB3" w:rsidR="00875EFD" w:rsidRPr="00644693" w:rsidRDefault="00875EFD" w:rsidP="00644693">
            <w:pPr>
              <w:spacing w:line="240" w:lineRule="auto"/>
              <w:rPr>
                <w:rFonts w:cs="Arial"/>
                <w:sz w:val="20"/>
                <w:szCs w:val="20"/>
              </w:rPr>
            </w:pPr>
            <w:r>
              <w:rPr>
                <w:rFonts w:cs="Arial"/>
                <w:sz w:val="20"/>
                <w:szCs w:val="20"/>
              </w:rPr>
              <w:t>***</w:t>
            </w:r>
          </w:p>
        </w:tc>
        <w:tc>
          <w:tcPr>
            <w:tcW w:w="1985" w:type="dxa"/>
          </w:tcPr>
          <w:p w14:paraId="03A08EC4" w14:textId="34C496EA"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Australia</w:t>
            </w:r>
          </w:p>
          <w:p w14:paraId="4191986B"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n=135</w:t>
            </w:r>
          </w:p>
          <w:p w14:paraId="099128F3"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n=116</w:t>
            </w:r>
          </w:p>
          <w:p w14:paraId="20DCB138" w14:textId="0EAF891E" w:rsidR="00E371B7" w:rsidRPr="00644693" w:rsidRDefault="00E371B7" w:rsidP="00644693">
            <w:pPr>
              <w:spacing w:line="240" w:lineRule="auto"/>
              <w:rPr>
                <w:rFonts w:cs="Arial"/>
                <w:sz w:val="20"/>
                <w:szCs w:val="20"/>
              </w:rPr>
            </w:pPr>
          </w:p>
        </w:tc>
        <w:tc>
          <w:tcPr>
            <w:tcW w:w="4394" w:type="dxa"/>
            <w:noWrap/>
            <w:hideMark/>
          </w:tcPr>
          <w:p w14:paraId="4D877AFF" w14:textId="5384104E" w:rsidR="00E371B7" w:rsidRPr="00644693" w:rsidRDefault="00C66F0E" w:rsidP="00644693">
            <w:pPr>
              <w:spacing w:line="240" w:lineRule="auto"/>
              <w:rPr>
                <w:rFonts w:cs="Arial"/>
                <w:sz w:val="20"/>
                <w:szCs w:val="20"/>
              </w:rPr>
            </w:pPr>
            <w:r w:rsidRPr="00644693">
              <w:rPr>
                <w:rFonts w:cs="Arial"/>
                <w:sz w:val="20"/>
                <w:szCs w:val="20"/>
              </w:rPr>
              <w:t>“</w:t>
            </w:r>
            <w:r w:rsidR="00E371B7" w:rsidRPr="00644693">
              <w:rPr>
                <w:rFonts w:cs="Arial"/>
                <w:sz w:val="20"/>
                <w:szCs w:val="20"/>
              </w:rPr>
              <w:t>This study aimed to investigate factors influencing nursing students’ intentions to work in dementia care and to explore perceived barri</w:t>
            </w:r>
            <w:r w:rsidRPr="00644693">
              <w:rPr>
                <w:rFonts w:cs="Arial"/>
                <w:sz w:val="20"/>
                <w:szCs w:val="20"/>
              </w:rPr>
              <w:t>ers to working in dementia care”</w:t>
            </w:r>
          </w:p>
        </w:tc>
      </w:tr>
      <w:tr w:rsidR="00E371B7" w:rsidRPr="00644693" w14:paraId="68D221C5" w14:textId="77777777" w:rsidTr="00644693">
        <w:trPr>
          <w:trHeight w:val="1283"/>
        </w:trPr>
        <w:tc>
          <w:tcPr>
            <w:tcW w:w="425" w:type="dxa"/>
          </w:tcPr>
          <w:p w14:paraId="61E8FFB8" w14:textId="77777777" w:rsidR="00E371B7" w:rsidRPr="00644693" w:rsidRDefault="00E371B7" w:rsidP="00644693">
            <w:pPr>
              <w:ind w:left="-90" w:hanging="23"/>
              <w:rPr>
                <w:rFonts w:cs="Arial"/>
                <w:sz w:val="20"/>
                <w:szCs w:val="20"/>
              </w:rPr>
            </w:pPr>
            <w:r w:rsidRPr="00644693">
              <w:rPr>
                <w:rFonts w:cs="Arial"/>
                <w:sz w:val="20"/>
                <w:szCs w:val="20"/>
              </w:rPr>
              <w:t>43</w:t>
            </w:r>
          </w:p>
        </w:tc>
        <w:tc>
          <w:tcPr>
            <w:tcW w:w="1560" w:type="dxa"/>
          </w:tcPr>
          <w:p w14:paraId="42A7215E"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Ni </w:t>
            </w:r>
            <w:proofErr w:type="spellStart"/>
            <w:r w:rsidRPr="00644693">
              <w:rPr>
                <w:rFonts w:cs="Arial"/>
                <w:b/>
                <w:bCs/>
                <w:sz w:val="20"/>
                <w:szCs w:val="20"/>
              </w:rPr>
              <w:t>Chroinin</w:t>
            </w:r>
            <w:proofErr w:type="spellEnd"/>
            <w:r w:rsidRPr="00644693">
              <w:rPr>
                <w:rFonts w:cs="Arial"/>
                <w:b/>
                <w:bCs/>
                <w:sz w:val="20"/>
                <w:szCs w:val="20"/>
              </w:rPr>
              <w:t>, D., et al. (2013).</w:t>
            </w:r>
          </w:p>
        </w:tc>
        <w:tc>
          <w:tcPr>
            <w:tcW w:w="2268" w:type="dxa"/>
            <w:noWrap/>
            <w:hideMark/>
          </w:tcPr>
          <w:p w14:paraId="5002482A"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20B7DFBA" w14:textId="212842C5" w:rsidR="00A13EE0" w:rsidRPr="00644693" w:rsidRDefault="00A13EE0" w:rsidP="00644693">
            <w:pPr>
              <w:spacing w:line="240" w:lineRule="auto"/>
              <w:rPr>
                <w:rFonts w:cs="Arial"/>
                <w:sz w:val="20"/>
                <w:szCs w:val="20"/>
              </w:rPr>
            </w:pPr>
            <w:r>
              <w:rPr>
                <w:rFonts w:cs="Arial"/>
                <w:sz w:val="20"/>
                <w:szCs w:val="20"/>
              </w:rPr>
              <w:t>**</w:t>
            </w:r>
          </w:p>
        </w:tc>
        <w:tc>
          <w:tcPr>
            <w:tcW w:w="1985" w:type="dxa"/>
          </w:tcPr>
          <w:p w14:paraId="490EAE79" w14:textId="3C5791B2"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xml:space="preserve">, Republic of Ireland </w:t>
            </w:r>
          </w:p>
          <w:p w14:paraId="534831DF"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n=274</w:t>
            </w:r>
          </w:p>
          <w:p w14:paraId="13AE10A8"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17C1ABF0" w14:textId="0047158F" w:rsidR="00E371B7" w:rsidRPr="00644693" w:rsidRDefault="00E371B7" w:rsidP="00644693">
            <w:pPr>
              <w:spacing w:line="240" w:lineRule="auto"/>
              <w:rPr>
                <w:rFonts w:cs="Arial"/>
                <w:sz w:val="20"/>
                <w:szCs w:val="20"/>
              </w:rPr>
            </w:pPr>
          </w:p>
        </w:tc>
        <w:tc>
          <w:tcPr>
            <w:tcW w:w="4394" w:type="dxa"/>
            <w:noWrap/>
            <w:hideMark/>
          </w:tcPr>
          <w:p w14:paraId="7BEDE4C9" w14:textId="77777777" w:rsidR="00E371B7" w:rsidRPr="00644693" w:rsidRDefault="00E371B7" w:rsidP="00644693">
            <w:pPr>
              <w:spacing w:line="240" w:lineRule="auto"/>
              <w:rPr>
                <w:rFonts w:cs="Arial"/>
                <w:sz w:val="20"/>
                <w:szCs w:val="20"/>
              </w:rPr>
            </w:pPr>
            <w:r w:rsidRPr="00644693">
              <w:rPr>
                <w:rFonts w:cs="Arial"/>
                <w:sz w:val="20"/>
                <w:szCs w:val="20"/>
              </w:rPr>
              <w:t>"(</w:t>
            </w:r>
            <w:proofErr w:type="spellStart"/>
            <w:r w:rsidRPr="00644693">
              <w:rPr>
                <w:rFonts w:cs="Arial"/>
                <w:sz w:val="20"/>
                <w:szCs w:val="20"/>
              </w:rPr>
              <w:t>i</w:t>
            </w:r>
            <w:proofErr w:type="spellEnd"/>
            <w:r w:rsidRPr="00644693">
              <w:rPr>
                <w:rFonts w:cs="Arial"/>
                <w:sz w:val="20"/>
                <w:szCs w:val="20"/>
              </w:rPr>
              <w:t xml:space="preserve">) </w:t>
            </w:r>
            <w:proofErr w:type="gramStart"/>
            <w:r w:rsidRPr="00644693">
              <w:rPr>
                <w:rFonts w:cs="Arial"/>
                <w:sz w:val="20"/>
                <w:szCs w:val="20"/>
              </w:rPr>
              <w:t>career</w:t>
            </w:r>
            <w:proofErr w:type="gramEnd"/>
            <w:r w:rsidRPr="00644693">
              <w:rPr>
                <w:rFonts w:cs="Arial"/>
                <w:sz w:val="20"/>
                <w:szCs w:val="20"/>
              </w:rPr>
              <w:t xml:space="preserve"> choices of senior medical students; (ii) interest in</w:t>
            </w:r>
            <w:r w:rsidRPr="00644693">
              <w:rPr>
                <w:rFonts w:cs="Arial"/>
                <w:sz w:val="20"/>
                <w:szCs w:val="20"/>
              </w:rPr>
              <w:br/>
              <w:t>geriatric medicine; (iii) factors influencing such choices; and (iv) the impact of a 6-week</w:t>
            </w:r>
            <w:r w:rsidRPr="00644693">
              <w:rPr>
                <w:rFonts w:cs="Arial"/>
                <w:sz w:val="20"/>
                <w:szCs w:val="20"/>
              </w:rPr>
              <w:br/>
              <w:t>Medicine in the Community module."</w:t>
            </w:r>
          </w:p>
        </w:tc>
      </w:tr>
      <w:tr w:rsidR="00E371B7" w:rsidRPr="00644693" w14:paraId="32BD7666" w14:textId="77777777" w:rsidTr="00644693">
        <w:trPr>
          <w:trHeight w:val="848"/>
        </w:trPr>
        <w:tc>
          <w:tcPr>
            <w:tcW w:w="425" w:type="dxa"/>
          </w:tcPr>
          <w:p w14:paraId="60666565" w14:textId="77777777" w:rsidR="00E371B7" w:rsidRPr="00644693" w:rsidRDefault="00E371B7" w:rsidP="00644693">
            <w:pPr>
              <w:ind w:left="-90" w:hanging="23"/>
              <w:rPr>
                <w:rFonts w:cs="Arial"/>
                <w:sz w:val="20"/>
                <w:szCs w:val="20"/>
              </w:rPr>
            </w:pPr>
            <w:r w:rsidRPr="00644693">
              <w:rPr>
                <w:rFonts w:cs="Arial"/>
                <w:sz w:val="20"/>
                <w:szCs w:val="20"/>
              </w:rPr>
              <w:t>44</w:t>
            </w:r>
          </w:p>
        </w:tc>
        <w:tc>
          <w:tcPr>
            <w:tcW w:w="1560" w:type="dxa"/>
          </w:tcPr>
          <w:p w14:paraId="534CC3EF"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Pan, I. J., et al. (2009)</w:t>
            </w:r>
          </w:p>
        </w:tc>
        <w:tc>
          <w:tcPr>
            <w:tcW w:w="2268" w:type="dxa"/>
            <w:noWrap/>
            <w:hideMark/>
          </w:tcPr>
          <w:p w14:paraId="5FF5D636"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43058569" w14:textId="1BD47F91" w:rsidR="00570BAF" w:rsidRPr="00644693" w:rsidRDefault="00570BAF" w:rsidP="00644693">
            <w:pPr>
              <w:spacing w:line="240" w:lineRule="auto"/>
              <w:rPr>
                <w:rFonts w:cs="Arial"/>
                <w:sz w:val="20"/>
                <w:szCs w:val="20"/>
              </w:rPr>
            </w:pPr>
            <w:r>
              <w:rPr>
                <w:rFonts w:cs="Arial"/>
                <w:sz w:val="20"/>
                <w:szCs w:val="20"/>
              </w:rPr>
              <w:t>****</w:t>
            </w:r>
          </w:p>
        </w:tc>
        <w:tc>
          <w:tcPr>
            <w:tcW w:w="1985" w:type="dxa"/>
          </w:tcPr>
          <w:p w14:paraId="45DBE1F7" w14:textId="57E576F2"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Taiwan</w:t>
            </w:r>
          </w:p>
          <w:p w14:paraId="1F788BE3"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n=362</w:t>
            </w:r>
          </w:p>
          <w:p w14:paraId="54A8A0F0" w14:textId="3F907F01"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6432E8C8" w14:textId="77777777" w:rsidR="00E371B7" w:rsidRPr="00644693" w:rsidRDefault="00E371B7" w:rsidP="00644693">
            <w:pPr>
              <w:spacing w:line="240" w:lineRule="auto"/>
              <w:rPr>
                <w:rFonts w:cs="Arial"/>
                <w:sz w:val="20"/>
                <w:szCs w:val="20"/>
              </w:rPr>
            </w:pPr>
            <w:r w:rsidRPr="00644693">
              <w:rPr>
                <w:rFonts w:cs="Arial"/>
                <w:sz w:val="20"/>
                <w:szCs w:val="20"/>
              </w:rPr>
              <w:t>"The aim of this research was to establish Taiwanese undergraduate nursing students 'attitudes toward older people. "</w:t>
            </w:r>
          </w:p>
        </w:tc>
      </w:tr>
      <w:tr w:rsidR="00E371B7" w:rsidRPr="00644693" w14:paraId="762C94BC" w14:textId="77777777" w:rsidTr="00644693">
        <w:trPr>
          <w:trHeight w:val="988"/>
        </w:trPr>
        <w:tc>
          <w:tcPr>
            <w:tcW w:w="425" w:type="dxa"/>
          </w:tcPr>
          <w:p w14:paraId="2973F26F" w14:textId="77777777" w:rsidR="00E371B7" w:rsidRPr="00644693" w:rsidRDefault="00E371B7" w:rsidP="00644693">
            <w:pPr>
              <w:ind w:left="-90" w:hanging="23"/>
              <w:rPr>
                <w:rFonts w:cs="Arial"/>
                <w:sz w:val="20"/>
                <w:szCs w:val="20"/>
              </w:rPr>
            </w:pPr>
            <w:r w:rsidRPr="00644693">
              <w:rPr>
                <w:rFonts w:cs="Arial"/>
                <w:sz w:val="20"/>
                <w:szCs w:val="20"/>
              </w:rPr>
              <w:t>45</w:t>
            </w:r>
          </w:p>
        </w:tc>
        <w:tc>
          <w:tcPr>
            <w:tcW w:w="1560" w:type="dxa"/>
          </w:tcPr>
          <w:p w14:paraId="60285BD2"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Rathnayake</w:t>
            </w:r>
            <w:proofErr w:type="spellEnd"/>
            <w:r w:rsidRPr="00644693">
              <w:rPr>
                <w:rFonts w:cs="Arial"/>
                <w:b/>
                <w:bCs/>
                <w:sz w:val="20"/>
                <w:szCs w:val="20"/>
              </w:rPr>
              <w:t>, S., et al. (2016)</w:t>
            </w:r>
          </w:p>
        </w:tc>
        <w:tc>
          <w:tcPr>
            <w:tcW w:w="2268" w:type="dxa"/>
            <w:noWrap/>
            <w:hideMark/>
          </w:tcPr>
          <w:p w14:paraId="7B5AAA60"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07577CC8" w14:textId="2AC0E95B" w:rsidR="00570BAF" w:rsidRPr="00644693" w:rsidRDefault="00570BAF" w:rsidP="00644693">
            <w:pPr>
              <w:spacing w:line="240" w:lineRule="auto"/>
              <w:rPr>
                <w:rFonts w:cs="Arial"/>
                <w:sz w:val="20"/>
                <w:szCs w:val="20"/>
              </w:rPr>
            </w:pPr>
            <w:r>
              <w:rPr>
                <w:rFonts w:cs="Arial"/>
                <w:sz w:val="20"/>
                <w:szCs w:val="20"/>
              </w:rPr>
              <w:t>****</w:t>
            </w:r>
          </w:p>
        </w:tc>
        <w:tc>
          <w:tcPr>
            <w:tcW w:w="1985" w:type="dxa"/>
          </w:tcPr>
          <w:p w14:paraId="425AB0F0" w14:textId="3B328204"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Sri-Lanka</w:t>
            </w:r>
          </w:p>
          <w:p w14:paraId="2C42CE71"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n=98</w:t>
            </w:r>
          </w:p>
          <w:p w14:paraId="19F68411"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213550CD" w14:textId="07864EE4" w:rsidR="00E371B7" w:rsidRPr="00644693" w:rsidRDefault="00E371B7" w:rsidP="00644693">
            <w:pPr>
              <w:spacing w:line="240" w:lineRule="auto"/>
              <w:rPr>
                <w:rFonts w:cs="Arial"/>
                <w:sz w:val="20"/>
                <w:szCs w:val="20"/>
              </w:rPr>
            </w:pPr>
          </w:p>
        </w:tc>
        <w:tc>
          <w:tcPr>
            <w:tcW w:w="4394" w:type="dxa"/>
            <w:noWrap/>
            <w:hideMark/>
          </w:tcPr>
          <w:p w14:paraId="15698D09" w14:textId="77777777" w:rsidR="00E371B7" w:rsidRPr="00644693" w:rsidRDefault="00E371B7" w:rsidP="00644693">
            <w:pPr>
              <w:spacing w:line="240" w:lineRule="auto"/>
              <w:rPr>
                <w:rFonts w:cs="Arial"/>
                <w:sz w:val="20"/>
                <w:szCs w:val="20"/>
              </w:rPr>
            </w:pPr>
            <w:r w:rsidRPr="00644693">
              <w:rPr>
                <w:rFonts w:cs="Arial"/>
                <w:sz w:val="20"/>
                <w:szCs w:val="20"/>
              </w:rPr>
              <w:t>"Examine the attitudes of undergraduate nursing students toward older people and their willingness to work with older people in Sri Lanka."</w:t>
            </w:r>
          </w:p>
        </w:tc>
      </w:tr>
      <w:tr w:rsidR="00E371B7" w:rsidRPr="00644693" w14:paraId="5F6D9CA2" w14:textId="77777777" w:rsidTr="00644693">
        <w:trPr>
          <w:trHeight w:val="773"/>
        </w:trPr>
        <w:tc>
          <w:tcPr>
            <w:tcW w:w="425" w:type="dxa"/>
          </w:tcPr>
          <w:p w14:paraId="2752ED94" w14:textId="77777777" w:rsidR="00E371B7" w:rsidRPr="00644693" w:rsidRDefault="00E371B7" w:rsidP="00644693">
            <w:pPr>
              <w:ind w:left="-90" w:hanging="23"/>
              <w:rPr>
                <w:rFonts w:cs="Arial"/>
                <w:sz w:val="20"/>
                <w:szCs w:val="20"/>
              </w:rPr>
            </w:pPr>
            <w:r w:rsidRPr="00644693">
              <w:rPr>
                <w:rFonts w:cs="Arial"/>
                <w:sz w:val="20"/>
                <w:szCs w:val="20"/>
              </w:rPr>
              <w:t>46</w:t>
            </w:r>
          </w:p>
        </w:tc>
        <w:tc>
          <w:tcPr>
            <w:tcW w:w="1560" w:type="dxa"/>
          </w:tcPr>
          <w:p w14:paraId="33711537"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Robbins, T. D., et al. (2011). </w:t>
            </w:r>
          </w:p>
        </w:tc>
        <w:tc>
          <w:tcPr>
            <w:tcW w:w="2268" w:type="dxa"/>
            <w:noWrap/>
            <w:hideMark/>
          </w:tcPr>
          <w:p w14:paraId="277CC3E7"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1447BFA4" w14:textId="66F0A378" w:rsidR="00570BAF" w:rsidRPr="00644693" w:rsidRDefault="00570BAF" w:rsidP="00644693">
            <w:pPr>
              <w:spacing w:line="240" w:lineRule="auto"/>
              <w:rPr>
                <w:rFonts w:cs="Arial"/>
                <w:sz w:val="20"/>
                <w:szCs w:val="20"/>
              </w:rPr>
            </w:pPr>
            <w:r>
              <w:rPr>
                <w:rFonts w:cs="Arial"/>
                <w:sz w:val="20"/>
                <w:szCs w:val="20"/>
              </w:rPr>
              <w:t>****</w:t>
            </w:r>
          </w:p>
        </w:tc>
        <w:tc>
          <w:tcPr>
            <w:tcW w:w="1985" w:type="dxa"/>
          </w:tcPr>
          <w:p w14:paraId="1F8FB632" w14:textId="075B2B86"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UK</w:t>
            </w:r>
          </w:p>
          <w:p w14:paraId="674D57CE"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n=1,562</w:t>
            </w:r>
          </w:p>
          <w:p w14:paraId="18AB3EB9" w14:textId="00102369"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7C920FE7" w14:textId="77777777" w:rsidR="00E371B7" w:rsidRPr="00644693" w:rsidRDefault="00E371B7" w:rsidP="00644693">
            <w:pPr>
              <w:spacing w:line="240" w:lineRule="auto"/>
              <w:rPr>
                <w:rFonts w:cs="Arial"/>
                <w:sz w:val="20"/>
                <w:szCs w:val="20"/>
              </w:rPr>
            </w:pPr>
            <w:r w:rsidRPr="00644693">
              <w:rPr>
                <w:rFonts w:cs="Arial"/>
                <w:sz w:val="20"/>
                <w:szCs w:val="20"/>
              </w:rPr>
              <w:t>"To describe attitudes to, and perceptions of, geriatric medicine among the students of all UK medical schools."</w:t>
            </w:r>
          </w:p>
        </w:tc>
      </w:tr>
      <w:tr w:rsidR="00E371B7" w:rsidRPr="00644693" w14:paraId="7268D4D6" w14:textId="77777777" w:rsidTr="00644693">
        <w:trPr>
          <w:trHeight w:val="1565"/>
        </w:trPr>
        <w:tc>
          <w:tcPr>
            <w:tcW w:w="425" w:type="dxa"/>
          </w:tcPr>
          <w:p w14:paraId="0B1EE01A" w14:textId="77777777" w:rsidR="00E371B7" w:rsidRPr="00644693" w:rsidRDefault="00E371B7" w:rsidP="00644693">
            <w:pPr>
              <w:ind w:left="-90" w:hanging="23"/>
              <w:rPr>
                <w:rFonts w:cs="Arial"/>
                <w:sz w:val="20"/>
                <w:szCs w:val="20"/>
              </w:rPr>
            </w:pPr>
            <w:r w:rsidRPr="00644693">
              <w:rPr>
                <w:rFonts w:cs="Arial"/>
                <w:sz w:val="20"/>
                <w:szCs w:val="20"/>
              </w:rPr>
              <w:t>47</w:t>
            </w:r>
          </w:p>
        </w:tc>
        <w:tc>
          <w:tcPr>
            <w:tcW w:w="1560" w:type="dxa"/>
          </w:tcPr>
          <w:p w14:paraId="3A87F27A"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Samra</w:t>
            </w:r>
            <w:proofErr w:type="spellEnd"/>
            <w:r w:rsidRPr="00644693">
              <w:rPr>
                <w:rFonts w:cs="Arial"/>
                <w:b/>
                <w:bCs/>
                <w:sz w:val="20"/>
                <w:szCs w:val="20"/>
              </w:rPr>
              <w:t>, R. (2013).</w:t>
            </w:r>
          </w:p>
        </w:tc>
        <w:tc>
          <w:tcPr>
            <w:tcW w:w="2268" w:type="dxa"/>
            <w:noWrap/>
            <w:hideMark/>
          </w:tcPr>
          <w:p w14:paraId="0C6E1288" w14:textId="79BC12AA" w:rsidR="00E371B7" w:rsidRPr="00644693" w:rsidRDefault="00E371B7" w:rsidP="00644693">
            <w:pPr>
              <w:spacing w:line="240" w:lineRule="auto"/>
              <w:rPr>
                <w:rFonts w:cs="Arial"/>
                <w:sz w:val="20"/>
                <w:szCs w:val="20"/>
              </w:rPr>
            </w:pPr>
            <w:r w:rsidRPr="00644693">
              <w:rPr>
                <w:rFonts w:cs="Arial"/>
                <w:sz w:val="20"/>
                <w:szCs w:val="20"/>
              </w:rPr>
              <w:t xml:space="preserve">Qualitative (individual interviews) </w:t>
            </w:r>
          </w:p>
          <w:p w14:paraId="6820A1AA" w14:textId="77777777" w:rsidR="00E371B7" w:rsidRDefault="00E371B7" w:rsidP="00644693">
            <w:pPr>
              <w:spacing w:line="240" w:lineRule="auto"/>
              <w:rPr>
                <w:rFonts w:cs="Arial"/>
                <w:sz w:val="20"/>
                <w:szCs w:val="20"/>
              </w:rPr>
            </w:pPr>
            <w:r w:rsidRPr="00644693">
              <w:rPr>
                <w:rFonts w:cs="Arial"/>
                <w:sz w:val="20"/>
                <w:szCs w:val="20"/>
              </w:rPr>
              <w:t>[Sub study 3 in Thesis]</w:t>
            </w:r>
          </w:p>
          <w:p w14:paraId="75C9A792" w14:textId="2F75C318" w:rsidR="00570BAF" w:rsidRPr="00644693" w:rsidRDefault="00570BAF" w:rsidP="00644693">
            <w:pPr>
              <w:spacing w:line="240" w:lineRule="auto"/>
              <w:rPr>
                <w:rFonts w:cs="Arial"/>
                <w:sz w:val="20"/>
                <w:szCs w:val="20"/>
              </w:rPr>
            </w:pPr>
            <w:r>
              <w:rPr>
                <w:rFonts w:cs="Arial"/>
                <w:sz w:val="20"/>
                <w:szCs w:val="20"/>
              </w:rPr>
              <w:t>*****</w:t>
            </w:r>
          </w:p>
        </w:tc>
        <w:tc>
          <w:tcPr>
            <w:tcW w:w="1985" w:type="dxa"/>
          </w:tcPr>
          <w:p w14:paraId="542E86C5" w14:textId="1BFBC47F"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xml:space="preserve">, UK </w:t>
            </w:r>
          </w:p>
          <w:p w14:paraId="17F521CA"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321DFD47"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n=22</w:t>
            </w:r>
          </w:p>
          <w:p w14:paraId="438A5DCA" w14:textId="103577E8" w:rsidR="00E371B7" w:rsidRPr="00644693" w:rsidRDefault="00E371B7" w:rsidP="00644693">
            <w:pPr>
              <w:spacing w:line="240" w:lineRule="auto"/>
              <w:rPr>
                <w:rFonts w:cs="Arial"/>
                <w:sz w:val="20"/>
                <w:szCs w:val="20"/>
              </w:rPr>
            </w:pPr>
          </w:p>
        </w:tc>
        <w:tc>
          <w:tcPr>
            <w:tcW w:w="4394" w:type="dxa"/>
            <w:noWrap/>
            <w:hideMark/>
          </w:tcPr>
          <w:p w14:paraId="2E3CF5C9" w14:textId="035ECE4B" w:rsidR="00E371B7" w:rsidRPr="00644693" w:rsidRDefault="00944C71" w:rsidP="00644693">
            <w:pPr>
              <w:spacing w:line="240" w:lineRule="auto"/>
              <w:rPr>
                <w:rFonts w:cs="Arial"/>
                <w:sz w:val="20"/>
                <w:szCs w:val="20"/>
              </w:rPr>
            </w:pPr>
            <w:r w:rsidRPr="00644693">
              <w:rPr>
                <w:rFonts w:cs="Arial"/>
                <w:sz w:val="20"/>
                <w:szCs w:val="20"/>
              </w:rPr>
              <w:t xml:space="preserve">To </w:t>
            </w:r>
            <w:r w:rsidR="00E371B7" w:rsidRPr="00644693">
              <w:rPr>
                <w:rFonts w:cs="Arial"/>
                <w:sz w:val="20"/>
                <w:szCs w:val="20"/>
              </w:rPr>
              <w:t>conceptualise medical student and doctors a</w:t>
            </w:r>
            <w:r w:rsidR="00B85A68">
              <w:rPr>
                <w:rFonts w:cs="Arial"/>
                <w:sz w:val="20"/>
                <w:szCs w:val="20"/>
              </w:rPr>
              <w:t>ttitudes towards older people (</w:t>
            </w:r>
            <w:r w:rsidR="00E371B7" w:rsidRPr="00644693">
              <w:rPr>
                <w:rFonts w:cs="Arial"/>
                <w:sz w:val="20"/>
                <w:szCs w:val="20"/>
              </w:rPr>
              <w:t>in UK hospital settings).</w:t>
            </w:r>
            <w:r w:rsidR="00A83B1B">
              <w:rPr>
                <w:rFonts w:cs="Arial"/>
                <w:sz w:val="20"/>
                <w:szCs w:val="20"/>
              </w:rPr>
              <w:t xml:space="preserve"> </w:t>
            </w:r>
            <w:r w:rsidR="00E371B7" w:rsidRPr="00644693">
              <w:rPr>
                <w:rFonts w:cs="Arial"/>
                <w:sz w:val="20"/>
                <w:szCs w:val="20"/>
              </w:rPr>
              <w:t>The aim of Sub study 3 was to "explore factors involved in junior doctors’ decisions to pursue or not pursue geriatric medicine as a career choice"</w:t>
            </w:r>
          </w:p>
        </w:tc>
      </w:tr>
      <w:tr w:rsidR="00E371B7" w:rsidRPr="00644693" w14:paraId="1FBC6054" w14:textId="77777777" w:rsidTr="009E1116">
        <w:trPr>
          <w:trHeight w:val="1011"/>
        </w:trPr>
        <w:tc>
          <w:tcPr>
            <w:tcW w:w="425" w:type="dxa"/>
          </w:tcPr>
          <w:p w14:paraId="3ABA0191" w14:textId="77777777" w:rsidR="00E371B7" w:rsidRPr="00644693" w:rsidRDefault="00E371B7" w:rsidP="00644693">
            <w:pPr>
              <w:ind w:left="-90" w:hanging="23"/>
              <w:rPr>
                <w:rFonts w:cs="Arial"/>
                <w:sz w:val="20"/>
                <w:szCs w:val="20"/>
              </w:rPr>
            </w:pPr>
            <w:r w:rsidRPr="00644693">
              <w:rPr>
                <w:rFonts w:cs="Arial"/>
                <w:sz w:val="20"/>
                <w:szCs w:val="20"/>
              </w:rPr>
              <w:lastRenderedPageBreak/>
              <w:t>48</w:t>
            </w:r>
          </w:p>
        </w:tc>
        <w:tc>
          <w:tcPr>
            <w:tcW w:w="1560" w:type="dxa"/>
          </w:tcPr>
          <w:p w14:paraId="0CDAD9D7"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Schigelone</w:t>
            </w:r>
            <w:proofErr w:type="spellEnd"/>
            <w:r w:rsidRPr="00644693">
              <w:rPr>
                <w:rFonts w:cs="Arial"/>
                <w:b/>
                <w:bCs/>
                <w:sz w:val="20"/>
                <w:szCs w:val="20"/>
              </w:rPr>
              <w:t>, A. S. and B. Ingersoll-Dayton (2004).</w:t>
            </w:r>
          </w:p>
        </w:tc>
        <w:tc>
          <w:tcPr>
            <w:tcW w:w="2268" w:type="dxa"/>
            <w:noWrap/>
            <w:hideMark/>
          </w:tcPr>
          <w:p w14:paraId="186A2FA0" w14:textId="77777777" w:rsidR="00E371B7" w:rsidRDefault="00E371B7" w:rsidP="00644693">
            <w:pPr>
              <w:spacing w:line="240" w:lineRule="auto"/>
              <w:rPr>
                <w:rFonts w:cs="Arial"/>
                <w:sz w:val="20"/>
                <w:szCs w:val="20"/>
              </w:rPr>
            </w:pPr>
            <w:r w:rsidRPr="00644693">
              <w:rPr>
                <w:rFonts w:cs="Arial"/>
                <w:sz w:val="20"/>
                <w:szCs w:val="20"/>
              </w:rPr>
              <w:t>Qualitative study (Individual interviews)</w:t>
            </w:r>
          </w:p>
          <w:p w14:paraId="42E3CF7E" w14:textId="70A09AE6" w:rsidR="00E876F3" w:rsidRPr="00644693" w:rsidRDefault="00E876F3" w:rsidP="00644693">
            <w:pPr>
              <w:spacing w:line="240" w:lineRule="auto"/>
              <w:rPr>
                <w:rFonts w:cs="Arial"/>
                <w:sz w:val="20"/>
                <w:szCs w:val="20"/>
              </w:rPr>
            </w:pPr>
            <w:r>
              <w:rPr>
                <w:rFonts w:cs="Arial"/>
                <w:sz w:val="20"/>
                <w:szCs w:val="20"/>
              </w:rPr>
              <w:t>****</w:t>
            </w:r>
          </w:p>
        </w:tc>
        <w:tc>
          <w:tcPr>
            <w:tcW w:w="1985" w:type="dxa"/>
          </w:tcPr>
          <w:p w14:paraId="389BEC11" w14:textId="18F242BE"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50BC131A"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n/a</w:t>
            </w:r>
          </w:p>
          <w:p w14:paraId="5A35BED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n=20</w:t>
            </w:r>
          </w:p>
          <w:p w14:paraId="5AE7E5C5" w14:textId="137426F2" w:rsidR="00E371B7" w:rsidRPr="00644693" w:rsidRDefault="00E371B7" w:rsidP="00644693">
            <w:pPr>
              <w:spacing w:line="240" w:lineRule="auto"/>
              <w:rPr>
                <w:rFonts w:cs="Arial"/>
                <w:sz w:val="20"/>
                <w:szCs w:val="20"/>
              </w:rPr>
            </w:pPr>
          </w:p>
        </w:tc>
        <w:tc>
          <w:tcPr>
            <w:tcW w:w="4394" w:type="dxa"/>
            <w:noWrap/>
            <w:hideMark/>
          </w:tcPr>
          <w:p w14:paraId="0D66AD55" w14:textId="319711EF" w:rsidR="00E371B7" w:rsidRPr="00644693" w:rsidRDefault="00E371B7" w:rsidP="00A83B1B">
            <w:pPr>
              <w:spacing w:line="240" w:lineRule="auto"/>
              <w:rPr>
                <w:rFonts w:cs="Arial"/>
                <w:sz w:val="20"/>
                <w:szCs w:val="20"/>
              </w:rPr>
            </w:pPr>
            <w:r w:rsidRPr="00644693">
              <w:rPr>
                <w:rFonts w:cs="Arial"/>
                <w:sz w:val="20"/>
                <w:szCs w:val="20"/>
              </w:rPr>
              <w:t>To explore the reasons for first</w:t>
            </w:r>
            <w:r w:rsidR="00A83B1B">
              <w:rPr>
                <w:rFonts w:cs="Arial"/>
                <w:sz w:val="20"/>
                <w:szCs w:val="20"/>
              </w:rPr>
              <w:t>-</w:t>
            </w:r>
            <w:r w:rsidRPr="00644693">
              <w:rPr>
                <w:rFonts w:cs="Arial"/>
                <w:sz w:val="20"/>
                <w:szCs w:val="20"/>
              </w:rPr>
              <w:t>year medical students interest or uninterested in pursuing geriatrics.</w:t>
            </w:r>
          </w:p>
        </w:tc>
      </w:tr>
      <w:tr w:rsidR="00E371B7" w:rsidRPr="00644693" w14:paraId="75678B52" w14:textId="77777777" w:rsidTr="00B85A68">
        <w:trPr>
          <w:trHeight w:val="850"/>
        </w:trPr>
        <w:tc>
          <w:tcPr>
            <w:tcW w:w="425" w:type="dxa"/>
          </w:tcPr>
          <w:p w14:paraId="18C83BE7" w14:textId="77777777" w:rsidR="00E371B7" w:rsidRPr="00644693" w:rsidRDefault="00E371B7" w:rsidP="00644693">
            <w:pPr>
              <w:ind w:left="-90" w:hanging="23"/>
              <w:rPr>
                <w:rFonts w:cs="Arial"/>
                <w:sz w:val="20"/>
                <w:szCs w:val="20"/>
              </w:rPr>
            </w:pPr>
            <w:r w:rsidRPr="00644693">
              <w:rPr>
                <w:rFonts w:cs="Arial"/>
                <w:sz w:val="20"/>
                <w:szCs w:val="20"/>
              </w:rPr>
              <w:t>49</w:t>
            </w:r>
          </w:p>
        </w:tc>
        <w:tc>
          <w:tcPr>
            <w:tcW w:w="1560" w:type="dxa"/>
          </w:tcPr>
          <w:p w14:paraId="54AEC809"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Shen, J. and L. D. Xiao (2012).</w:t>
            </w:r>
          </w:p>
        </w:tc>
        <w:tc>
          <w:tcPr>
            <w:tcW w:w="2268" w:type="dxa"/>
            <w:noWrap/>
            <w:hideMark/>
          </w:tcPr>
          <w:p w14:paraId="3A2B849F"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 (with open questions)</w:t>
            </w:r>
          </w:p>
          <w:p w14:paraId="503CE72C" w14:textId="393A72EE" w:rsidR="00E876F3" w:rsidRPr="00644693" w:rsidRDefault="00E876F3" w:rsidP="00644693">
            <w:pPr>
              <w:spacing w:line="240" w:lineRule="auto"/>
              <w:rPr>
                <w:rFonts w:cs="Arial"/>
                <w:sz w:val="20"/>
                <w:szCs w:val="20"/>
              </w:rPr>
            </w:pPr>
            <w:r>
              <w:rPr>
                <w:rFonts w:cs="Arial"/>
                <w:sz w:val="20"/>
                <w:szCs w:val="20"/>
              </w:rPr>
              <w:t>****</w:t>
            </w:r>
          </w:p>
        </w:tc>
        <w:tc>
          <w:tcPr>
            <w:tcW w:w="1985" w:type="dxa"/>
          </w:tcPr>
          <w:p w14:paraId="4B7D5E06" w14:textId="6677046F"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China</w:t>
            </w:r>
          </w:p>
          <w:p w14:paraId="238CDA4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n=622</w:t>
            </w:r>
          </w:p>
          <w:p w14:paraId="5AD2E6F7" w14:textId="246BD7DA"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tc>
        <w:tc>
          <w:tcPr>
            <w:tcW w:w="4394" w:type="dxa"/>
            <w:noWrap/>
            <w:hideMark/>
          </w:tcPr>
          <w:p w14:paraId="67F371DD" w14:textId="74644BFA" w:rsidR="00E371B7" w:rsidRPr="00644693" w:rsidRDefault="00E371B7" w:rsidP="00644693">
            <w:pPr>
              <w:spacing w:line="240" w:lineRule="auto"/>
              <w:rPr>
                <w:rFonts w:cs="Arial"/>
                <w:sz w:val="20"/>
                <w:szCs w:val="20"/>
              </w:rPr>
            </w:pPr>
            <w:r w:rsidRPr="00644693">
              <w:rPr>
                <w:rFonts w:cs="Arial"/>
                <w:sz w:val="20"/>
                <w:szCs w:val="20"/>
              </w:rPr>
              <w:t xml:space="preserve">To explore factors affecting nursing students' intention to work with older </w:t>
            </w:r>
            <w:r w:rsidR="006950C9" w:rsidRPr="00644693">
              <w:rPr>
                <w:rFonts w:cs="Arial"/>
                <w:sz w:val="20"/>
                <w:szCs w:val="20"/>
              </w:rPr>
              <w:t>people.</w:t>
            </w:r>
          </w:p>
        </w:tc>
      </w:tr>
      <w:tr w:rsidR="00E371B7" w:rsidRPr="00644693" w14:paraId="1054F5CA" w14:textId="77777777" w:rsidTr="006E66BF">
        <w:trPr>
          <w:trHeight w:val="310"/>
        </w:trPr>
        <w:tc>
          <w:tcPr>
            <w:tcW w:w="425" w:type="dxa"/>
          </w:tcPr>
          <w:p w14:paraId="2058B67D" w14:textId="77777777" w:rsidR="00E371B7" w:rsidRPr="00644693" w:rsidRDefault="00E371B7" w:rsidP="00644693">
            <w:pPr>
              <w:ind w:left="-90" w:hanging="23"/>
              <w:rPr>
                <w:rFonts w:cs="Arial"/>
                <w:sz w:val="20"/>
                <w:szCs w:val="20"/>
              </w:rPr>
            </w:pPr>
            <w:r w:rsidRPr="00644693">
              <w:rPr>
                <w:rFonts w:cs="Arial"/>
                <w:sz w:val="20"/>
                <w:szCs w:val="20"/>
              </w:rPr>
              <w:t>50</w:t>
            </w:r>
          </w:p>
        </w:tc>
        <w:tc>
          <w:tcPr>
            <w:tcW w:w="1560" w:type="dxa"/>
          </w:tcPr>
          <w:p w14:paraId="065D956E"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Stevens, J. A. (2011). </w:t>
            </w:r>
          </w:p>
        </w:tc>
        <w:tc>
          <w:tcPr>
            <w:tcW w:w="2268" w:type="dxa"/>
            <w:noWrap/>
            <w:hideMark/>
          </w:tcPr>
          <w:p w14:paraId="4F3A6365" w14:textId="77777777" w:rsidR="00E371B7" w:rsidRPr="00644693" w:rsidRDefault="00E371B7" w:rsidP="00644693">
            <w:pPr>
              <w:spacing w:line="240" w:lineRule="auto"/>
              <w:rPr>
                <w:rFonts w:cs="Arial"/>
                <w:sz w:val="20"/>
                <w:szCs w:val="20"/>
              </w:rPr>
            </w:pPr>
            <w:r w:rsidRPr="00644693">
              <w:rPr>
                <w:rFonts w:cs="Arial"/>
                <w:sz w:val="20"/>
                <w:szCs w:val="20"/>
              </w:rPr>
              <w:t xml:space="preserve">Longitudinal Survey </w:t>
            </w:r>
          </w:p>
          <w:p w14:paraId="5294EE84" w14:textId="77777777" w:rsidR="00E371B7" w:rsidRDefault="00E371B7" w:rsidP="00644693">
            <w:pPr>
              <w:spacing w:line="240" w:lineRule="auto"/>
              <w:rPr>
                <w:rFonts w:cs="Arial"/>
                <w:sz w:val="20"/>
                <w:szCs w:val="20"/>
              </w:rPr>
            </w:pPr>
            <w:r w:rsidRPr="00644693">
              <w:rPr>
                <w:rFonts w:cs="Arial"/>
                <w:sz w:val="20"/>
                <w:szCs w:val="20"/>
              </w:rPr>
              <w:t>(3 time points, start , middle, end of course)</w:t>
            </w:r>
          </w:p>
          <w:p w14:paraId="0E03E9A5" w14:textId="70CEAA75" w:rsidR="00E876F3" w:rsidRPr="00644693" w:rsidRDefault="00E876F3" w:rsidP="00644693">
            <w:pPr>
              <w:spacing w:line="240" w:lineRule="auto"/>
              <w:rPr>
                <w:rFonts w:cs="Arial"/>
                <w:sz w:val="20"/>
                <w:szCs w:val="20"/>
              </w:rPr>
            </w:pPr>
            <w:r>
              <w:rPr>
                <w:rFonts w:cs="Arial"/>
                <w:sz w:val="20"/>
                <w:szCs w:val="20"/>
              </w:rPr>
              <w:t>***</w:t>
            </w:r>
          </w:p>
        </w:tc>
        <w:tc>
          <w:tcPr>
            <w:tcW w:w="1985" w:type="dxa"/>
          </w:tcPr>
          <w:p w14:paraId="47270B26" w14:textId="79AB5009"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Australia</w:t>
            </w:r>
          </w:p>
          <w:p w14:paraId="3FE39116"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 150  Matched data (T1 n= 203, T2 n=189, T3 n=  160)</w:t>
            </w:r>
          </w:p>
          <w:p w14:paraId="1841E27E"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329ACC06" w14:textId="4C69D206" w:rsidR="00E371B7" w:rsidRPr="00644693" w:rsidRDefault="00E371B7" w:rsidP="00644693">
            <w:pPr>
              <w:spacing w:line="240" w:lineRule="auto"/>
              <w:rPr>
                <w:rFonts w:cs="Arial"/>
                <w:sz w:val="20"/>
                <w:szCs w:val="20"/>
              </w:rPr>
            </w:pPr>
          </w:p>
        </w:tc>
        <w:tc>
          <w:tcPr>
            <w:tcW w:w="4394" w:type="dxa"/>
            <w:noWrap/>
            <w:hideMark/>
          </w:tcPr>
          <w:p w14:paraId="7791CA42" w14:textId="77777777" w:rsidR="00E371B7" w:rsidRPr="00644693" w:rsidRDefault="00E371B7" w:rsidP="00644693">
            <w:pPr>
              <w:spacing w:line="240" w:lineRule="auto"/>
              <w:rPr>
                <w:rFonts w:cs="Arial"/>
                <w:sz w:val="20"/>
                <w:szCs w:val="20"/>
              </w:rPr>
            </w:pPr>
            <w:r w:rsidRPr="00644693">
              <w:rPr>
                <w:rFonts w:cs="Arial"/>
                <w:sz w:val="20"/>
                <w:szCs w:val="20"/>
              </w:rPr>
              <w:t xml:space="preserve"> “The main research objectives in this study were to (1) develop a proﬁle of nursing career preferences and the rationale underpinning those choices and (2) compare these results with other literature to indicate if this proﬁle is changing.”</w:t>
            </w:r>
          </w:p>
        </w:tc>
      </w:tr>
      <w:tr w:rsidR="00E371B7" w:rsidRPr="00644693" w14:paraId="5B400D65" w14:textId="77777777" w:rsidTr="00644693">
        <w:trPr>
          <w:trHeight w:val="1321"/>
        </w:trPr>
        <w:tc>
          <w:tcPr>
            <w:tcW w:w="425" w:type="dxa"/>
          </w:tcPr>
          <w:p w14:paraId="26660F84" w14:textId="77777777" w:rsidR="00E371B7" w:rsidRPr="00644693" w:rsidRDefault="00E371B7" w:rsidP="00644693">
            <w:pPr>
              <w:ind w:left="-90" w:hanging="23"/>
              <w:rPr>
                <w:rFonts w:cs="Arial"/>
                <w:sz w:val="20"/>
                <w:szCs w:val="20"/>
              </w:rPr>
            </w:pPr>
            <w:r w:rsidRPr="00644693">
              <w:rPr>
                <w:rFonts w:cs="Arial"/>
                <w:sz w:val="20"/>
                <w:szCs w:val="20"/>
              </w:rPr>
              <w:t>51</w:t>
            </w:r>
          </w:p>
        </w:tc>
        <w:tc>
          <w:tcPr>
            <w:tcW w:w="1560" w:type="dxa"/>
          </w:tcPr>
          <w:p w14:paraId="346DF938"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Swanlund</w:t>
            </w:r>
            <w:proofErr w:type="spellEnd"/>
            <w:r w:rsidRPr="00644693">
              <w:rPr>
                <w:rFonts w:cs="Arial"/>
                <w:b/>
                <w:bCs/>
                <w:sz w:val="20"/>
                <w:szCs w:val="20"/>
              </w:rPr>
              <w:t xml:space="preserve">, S. and A. </w:t>
            </w:r>
            <w:proofErr w:type="spellStart"/>
            <w:r w:rsidRPr="00644693">
              <w:rPr>
                <w:rFonts w:cs="Arial"/>
                <w:b/>
                <w:bCs/>
                <w:sz w:val="20"/>
                <w:szCs w:val="20"/>
              </w:rPr>
              <w:t>Kujath</w:t>
            </w:r>
            <w:proofErr w:type="spellEnd"/>
            <w:r w:rsidRPr="00644693">
              <w:rPr>
                <w:rFonts w:cs="Arial"/>
                <w:b/>
                <w:bCs/>
                <w:sz w:val="20"/>
                <w:szCs w:val="20"/>
              </w:rPr>
              <w:t xml:space="preserve"> (2012). </w:t>
            </w:r>
          </w:p>
        </w:tc>
        <w:tc>
          <w:tcPr>
            <w:tcW w:w="2268" w:type="dxa"/>
            <w:noWrap/>
            <w:hideMark/>
          </w:tcPr>
          <w:p w14:paraId="141AE8E7" w14:textId="77777777" w:rsidR="00E371B7" w:rsidRDefault="00944C71" w:rsidP="00644693">
            <w:pPr>
              <w:spacing w:line="240" w:lineRule="auto"/>
              <w:rPr>
                <w:rFonts w:cs="Arial"/>
                <w:sz w:val="20"/>
                <w:szCs w:val="20"/>
              </w:rPr>
            </w:pPr>
            <w:r w:rsidRPr="00644693">
              <w:rPr>
                <w:rFonts w:cs="Arial"/>
                <w:sz w:val="20"/>
                <w:szCs w:val="20"/>
              </w:rPr>
              <w:t>Cross-</w:t>
            </w:r>
            <w:r w:rsidR="00E371B7" w:rsidRPr="00644693">
              <w:rPr>
                <w:rFonts w:cs="Arial"/>
                <w:sz w:val="20"/>
                <w:szCs w:val="20"/>
              </w:rPr>
              <w:t>sectional study (with open questions)</w:t>
            </w:r>
          </w:p>
          <w:p w14:paraId="79FEB102" w14:textId="5831D892" w:rsidR="00E876F3" w:rsidRPr="00644693" w:rsidRDefault="00E876F3" w:rsidP="00644693">
            <w:pPr>
              <w:spacing w:line="240" w:lineRule="auto"/>
              <w:rPr>
                <w:rFonts w:cs="Arial"/>
                <w:sz w:val="20"/>
                <w:szCs w:val="20"/>
              </w:rPr>
            </w:pPr>
            <w:r>
              <w:rPr>
                <w:rFonts w:cs="Arial"/>
                <w:sz w:val="20"/>
                <w:szCs w:val="20"/>
              </w:rPr>
              <w:t>**</w:t>
            </w:r>
          </w:p>
        </w:tc>
        <w:tc>
          <w:tcPr>
            <w:tcW w:w="1985" w:type="dxa"/>
          </w:tcPr>
          <w:p w14:paraId="3AD9877F" w14:textId="0D2A30E1"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USA</w:t>
            </w:r>
          </w:p>
          <w:p w14:paraId="462FF106"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n=50</w:t>
            </w:r>
          </w:p>
          <w:p w14:paraId="383E3D8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46CA8542" w14:textId="4395E091" w:rsidR="00E371B7" w:rsidRPr="00644693" w:rsidRDefault="00E371B7" w:rsidP="00644693">
            <w:pPr>
              <w:spacing w:line="240" w:lineRule="auto"/>
              <w:rPr>
                <w:rFonts w:cs="Arial"/>
                <w:sz w:val="20"/>
                <w:szCs w:val="20"/>
              </w:rPr>
            </w:pPr>
          </w:p>
        </w:tc>
        <w:tc>
          <w:tcPr>
            <w:tcW w:w="4394" w:type="dxa"/>
            <w:noWrap/>
            <w:hideMark/>
          </w:tcPr>
          <w:p w14:paraId="6267176E" w14:textId="77777777" w:rsidR="00E371B7" w:rsidRPr="00644693" w:rsidRDefault="00E371B7" w:rsidP="00644693">
            <w:pPr>
              <w:spacing w:line="240" w:lineRule="auto"/>
              <w:rPr>
                <w:rFonts w:cs="Arial"/>
                <w:sz w:val="20"/>
                <w:szCs w:val="20"/>
              </w:rPr>
            </w:pPr>
            <w:r w:rsidRPr="00644693">
              <w:rPr>
                <w:rFonts w:cs="Arial"/>
                <w:sz w:val="20"/>
                <w:szCs w:val="20"/>
              </w:rPr>
              <w:t>"To examine nursing students’ attitudes toward older adults</w:t>
            </w:r>
            <w:proofErr w:type="gramStart"/>
            <w:r w:rsidRPr="00644693">
              <w:rPr>
                <w:rFonts w:cs="Arial"/>
                <w:sz w:val="20"/>
                <w:szCs w:val="20"/>
              </w:rPr>
              <w:t>..</w:t>
            </w:r>
            <w:proofErr w:type="gramEnd"/>
            <w:r w:rsidRPr="00644693">
              <w:rPr>
                <w:rFonts w:cs="Arial"/>
                <w:sz w:val="20"/>
                <w:szCs w:val="20"/>
              </w:rPr>
              <w:t xml:space="preserve"> </w:t>
            </w:r>
            <w:proofErr w:type="gramStart"/>
            <w:r w:rsidRPr="00644693">
              <w:rPr>
                <w:rFonts w:cs="Arial"/>
                <w:sz w:val="20"/>
                <w:szCs w:val="20"/>
              </w:rPr>
              <w:t>at</w:t>
            </w:r>
            <w:proofErr w:type="gramEnd"/>
            <w:r w:rsidRPr="00644693">
              <w:rPr>
                <w:rFonts w:cs="Arial"/>
                <w:sz w:val="20"/>
                <w:szCs w:val="20"/>
              </w:rPr>
              <w:t xml:space="preserve"> all level of nursing education.." four research questions including ‘what factors would help increase student interest in gerontology?’</w:t>
            </w:r>
          </w:p>
        </w:tc>
      </w:tr>
      <w:tr w:rsidR="00E371B7" w:rsidRPr="00644693" w14:paraId="56C92FC1" w14:textId="77777777" w:rsidTr="00644693">
        <w:trPr>
          <w:trHeight w:val="986"/>
        </w:trPr>
        <w:tc>
          <w:tcPr>
            <w:tcW w:w="425" w:type="dxa"/>
          </w:tcPr>
          <w:p w14:paraId="434ED500" w14:textId="77777777" w:rsidR="00E371B7" w:rsidRPr="00644693" w:rsidRDefault="00E371B7" w:rsidP="00644693">
            <w:pPr>
              <w:ind w:left="-90" w:hanging="23"/>
              <w:rPr>
                <w:rFonts w:cs="Arial"/>
                <w:sz w:val="20"/>
                <w:szCs w:val="20"/>
              </w:rPr>
            </w:pPr>
            <w:r w:rsidRPr="00644693">
              <w:rPr>
                <w:rFonts w:cs="Arial"/>
                <w:sz w:val="20"/>
                <w:szCs w:val="20"/>
              </w:rPr>
              <w:t>52</w:t>
            </w:r>
          </w:p>
        </w:tc>
        <w:tc>
          <w:tcPr>
            <w:tcW w:w="1560" w:type="dxa"/>
          </w:tcPr>
          <w:p w14:paraId="424E3DC3" w14:textId="77777777"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Voogt</w:t>
            </w:r>
            <w:proofErr w:type="spellEnd"/>
            <w:r w:rsidRPr="00644693">
              <w:rPr>
                <w:rFonts w:cs="Arial"/>
                <w:b/>
                <w:bCs/>
                <w:sz w:val="20"/>
                <w:szCs w:val="20"/>
              </w:rPr>
              <w:t>, S. J., et al. (2008)</w:t>
            </w:r>
          </w:p>
        </w:tc>
        <w:tc>
          <w:tcPr>
            <w:tcW w:w="2268" w:type="dxa"/>
            <w:noWrap/>
            <w:hideMark/>
          </w:tcPr>
          <w:p w14:paraId="4C9495CD" w14:textId="77777777" w:rsidR="00E371B7" w:rsidRDefault="00944C71" w:rsidP="00644693">
            <w:pPr>
              <w:spacing w:line="240" w:lineRule="auto"/>
              <w:rPr>
                <w:rFonts w:cs="Arial"/>
                <w:sz w:val="20"/>
                <w:szCs w:val="20"/>
              </w:rPr>
            </w:pPr>
            <w:r w:rsidRPr="00644693">
              <w:rPr>
                <w:rFonts w:cs="Arial"/>
                <w:sz w:val="20"/>
                <w:szCs w:val="20"/>
              </w:rPr>
              <w:t>Cross-</w:t>
            </w:r>
            <w:r w:rsidR="00E371B7" w:rsidRPr="00644693">
              <w:rPr>
                <w:rFonts w:cs="Arial"/>
                <w:sz w:val="20"/>
                <w:szCs w:val="20"/>
              </w:rPr>
              <w:t>sectional survey</w:t>
            </w:r>
          </w:p>
          <w:p w14:paraId="4EA436BC" w14:textId="03C9F75F" w:rsidR="00D14D4B" w:rsidRPr="00644693" w:rsidRDefault="00D14D4B" w:rsidP="00644693">
            <w:pPr>
              <w:spacing w:line="240" w:lineRule="auto"/>
              <w:rPr>
                <w:rFonts w:cs="Arial"/>
                <w:sz w:val="20"/>
                <w:szCs w:val="20"/>
              </w:rPr>
            </w:pPr>
            <w:r>
              <w:rPr>
                <w:rFonts w:cs="Arial"/>
                <w:sz w:val="20"/>
                <w:szCs w:val="20"/>
              </w:rPr>
              <w:t>****</w:t>
            </w:r>
          </w:p>
        </w:tc>
        <w:tc>
          <w:tcPr>
            <w:tcW w:w="1985" w:type="dxa"/>
          </w:tcPr>
          <w:p w14:paraId="0CD49C6C" w14:textId="549D6268" w:rsidR="00E371B7" w:rsidRPr="00644693" w:rsidRDefault="00E371B7" w:rsidP="00644693">
            <w:pPr>
              <w:spacing w:line="240" w:lineRule="auto"/>
              <w:rPr>
                <w:rFonts w:cs="Arial"/>
                <w:sz w:val="20"/>
                <w:szCs w:val="20"/>
              </w:rPr>
            </w:pPr>
            <w:r w:rsidRPr="00644693">
              <w:rPr>
                <w:rFonts w:cs="Arial"/>
                <w:sz w:val="20"/>
                <w:szCs w:val="20"/>
              </w:rPr>
              <w:t>Medical</w:t>
            </w:r>
            <w:r w:rsidR="002E6673" w:rsidRPr="00644693">
              <w:rPr>
                <w:rFonts w:cs="Arial"/>
                <w:sz w:val="20"/>
                <w:szCs w:val="20"/>
              </w:rPr>
              <w:t>, USA</w:t>
            </w:r>
          </w:p>
          <w:p w14:paraId="538191B5"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n=231</w:t>
            </w:r>
          </w:p>
          <w:p w14:paraId="2CBFA89E"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4FB48366" w14:textId="54C92ECE" w:rsidR="00E371B7" w:rsidRPr="00644693" w:rsidRDefault="00E371B7" w:rsidP="00644693">
            <w:pPr>
              <w:spacing w:line="240" w:lineRule="auto"/>
              <w:rPr>
                <w:rFonts w:cs="Arial"/>
                <w:sz w:val="20"/>
                <w:szCs w:val="20"/>
              </w:rPr>
            </w:pPr>
          </w:p>
        </w:tc>
        <w:tc>
          <w:tcPr>
            <w:tcW w:w="4394" w:type="dxa"/>
            <w:noWrap/>
            <w:hideMark/>
          </w:tcPr>
          <w:p w14:paraId="5B21BD44" w14:textId="77777777" w:rsidR="00E371B7" w:rsidRPr="00644693" w:rsidRDefault="00E371B7" w:rsidP="00644693">
            <w:pPr>
              <w:spacing w:line="240" w:lineRule="auto"/>
              <w:rPr>
                <w:rFonts w:cs="Arial"/>
                <w:sz w:val="20"/>
                <w:szCs w:val="20"/>
              </w:rPr>
            </w:pPr>
            <w:r w:rsidRPr="00644693">
              <w:rPr>
                <w:rFonts w:cs="Arial"/>
                <w:sz w:val="20"/>
                <w:szCs w:val="20"/>
              </w:rPr>
              <w:t>"</w:t>
            </w:r>
            <w:proofErr w:type="gramStart"/>
            <w:r w:rsidRPr="00644693">
              <w:rPr>
                <w:rFonts w:cs="Arial"/>
                <w:sz w:val="20"/>
                <w:szCs w:val="20"/>
              </w:rPr>
              <w:t>the</w:t>
            </w:r>
            <w:proofErr w:type="gramEnd"/>
            <w:r w:rsidRPr="00644693">
              <w:rPr>
                <w:rFonts w:cs="Arial"/>
                <w:sz w:val="20"/>
                <w:szCs w:val="20"/>
              </w:rPr>
              <w:t xml:space="preserve"> purpose of this study was to more clearly understand the specific factors involved in choosing geriatric medicine as a career path among first-year medical students."</w:t>
            </w:r>
          </w:p>
        </w:tc>
      </w:tr>
      <w:tr w:rsidR="00E371B7" w:rsidRPr="00644693" w14:paraId="51C40D18" w14:textId="77777777" w:rsidTr="00644693">
        <w:trPr>
          <w:trHeight w:val="866"/>
        </w:trPr>
        <w:tc>
          <w:tcPr>
            <w:tcW w:w="425" w:type="dxa"/>
          </w:tcPr>
          <w:p w14:paraId="7F39DE32" w14:textId="77777777" w:rsidR="00E371B7" w:rsidRPr="00644693" w:rsidRDefault="00E371B7" w:rsidP="00644693">
            <w:pPr>
              <w:ind w:left="-90" w:hanging="23"/>
              <w:rPr>
                <w:rFonts w:cs="Arial"/>
                <w:sz w:val="20"/>
                <w:szCs w:val="20"/>
              </w:rPr>
            </w:pPr>
            <w:r w:rsidRPr="00644693">
              <w:rPr>
                <w:rFonts w:cs="Arial"/>
                <w:sz w:val="20"/>
                <w:szCs w:val="20"/>
              </w:rPr>
              <w:t>53</w:t>
            </w:r>
          </w:p>
        </w:tc>
        <w:tc>
          <w:tcPr>
            <w:tcW w:w="1560" w:type="dxa"/>
          </w:tcPr>
          <w:p w14:paraId="6A0E1142"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Xiao, L. D., et al. (2013)</w:t>
            </w:r>
          </w:p>
        </w:tc>
        <w:tc>
          <w:tcPr>
            <w:tcW w:w="2268" w:type="dxa"/>
            <w:noWrap/>
            <w:hideMark/>
          </w:tcPr>
          <w:p w14:paraId="1EEA42D9" w14:textId="77777777" w:rsidR="00E371B7" w:rsidRDefault="00944C71" w:rsidP="00644693">
            <w:pPr>
              <w:spacing w:line="240" w:lineRule="auto"/>
              <w:rPr>
                <w:rFonts w:cs="Arial"/>
                <w:sz w:val="20"/>
                <w:szCs w:val="20"/>
              </w:rPr>
            </w:pPr>
            <w:r w:rsidRPr="00644693">
              <w:rPr>
                <w:rFonts w:cs="Arial"/>
                <w:sz w:val="20"/>
                <w:szCs w:val="20"/>
              </w:rPr>
              <w:t>C</w:t>
            </w:r>
            <w:r w:rsidR="00E371B7" w:rsidRPr="00644693">
              <w:rPr>
                <w:rFonts w:cs="Arial"/>
                <w:sz w:val="20"/>
                <w:szCs w:val="20"/>
              </w:rPr>
              <w:t>ross-sectional comparative survey</w:t>
            </w:r>
          </w:p>
          <w:p w14:paraId="38B8FCCD" w14:textId="2D81E802" w:rsidR="00D14D4B" w:rsidRPr="00644693" w:rsidRDefault="00D14D4B" w:rsidP="00644693">
            <w:pPr>
              <w:spacing w:line="240" w:lineRule="auto"/>
              <w:rPr>
                <w:rFonts w:cs="Arial"/>
                <w:sz w:val="20"/>
                <w:szCs w:val="20"/>
              </w:rPr>
            </w:pPr>
            <w:r>
              <w:rPr>
                <w:rFonts w:cs="Arial"/>
                <w:sz w:val="20"/>
                <w:szCs w:val="20"/>
              </w:rPr>
              <w:t>****</w:t>
            </w:r>
          </w:p>
        </w:tc>
        <w:tc>
          <w:tcPr>
            <w:tcW w:w="1985" w:type="dxa"/>
          </w:tcPr>
          <w:p w14:paraId="2BC70690" w14:textId="39B827CF"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Australia and China</w:t>
            </w:r>
          </w:p>
          <w:p w14:paraId="5EEF9AF9" w14:textId="77777777" w:rsidR="002E6673" w:rsidRPr="00644693" w:rsidRDefault="002E6673"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xml:space="preserve">: n= 466 </w:t>
            </w:r>
          </w:p>
          <w:p w14:paraId="0D537DBC" w14:textId="20EEED44" w:rsidR="00E371B7" w:rsidRPr="00644693" w:rsidRDefault="002E6673" w:rsidP="00644693">
            <w:pPr>
              <w:spacing w:line="240" w:lineRule="auto"/>
              <w:rPr>
                <w:rFonts w:cs="Arial"/>
                <w:sz w:val="20"/>
                <w:szCs w:val="20"/>
              </w:rPr>
            </w:pPr>
            <w:r w:rsidRPr="00644693">
              <w:rPr>
                <w:rFonts w:cs="Arial"/>
                <w:sz w:val="20"/>
                <w:szCs w:val="20"/>
              </w:rPr>
              <w:t>(</w:t>
            </w:r>
            <w:r w:rsidR="00E371B7" w:rsidRPr="00644693">
              <w:rPr>
                <w:rFonts w:cs="Arial"/>
                <w:sz w:val="20"/>
                <w:szCs w:val="20"/>
              </w:rPr>
              <w:t>Aus. n= 262</w:t>
            </w:r>
            <w:r w:rsidRPr="00644693">
              <w:rPr>
                <w:rFonts w:cs="Arial"/>
                <w:sz w:val="20"/>
                <w:szCs w:val="20"/>
              </w:rPr>
              <w:t>,</w:t>
            </w:r>
            <w:r w:rsidR="00E371B7" w:rsidRPr="00644693">
              <w:rPr>
                <w:rFonts w:cs="Arial"/>
                <w:sz w:val="20"/>
                <w:szCs w:val="20"/>
              </w:rPr>
              <w:t xml:space="preserve"> China n= 204)</w:t>
            </w:r>
          </w:p>
          <w:p w14:paraId="673002E2" w14:textId="4733952E"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460</w:t>
            </w:r>
          </w:p>
        </w:tc>
        <w:tc>
          <w:tcPr>
            <w:tcW w:w="4394" w:type="dxa"/>
            <w:noWrap/>
            <w:hideMark/>
          </w:tcPr>
          <w:p w14:paraId="37EB8E0A" w14:textId="5062C1D2" w:rsidR="00E371B7" w:rsidRPr="00644693" w:rsidRDefault="00C66F0E" w:rsidP="00644693">
            <w:pPr>
              <w:spacing w:line="240" w:lineRule="auto"/>
              <w:rPr>
                <w:rFonts w:cs="Arial"/>
                <w:sz w:val="20"/>
                <w:szCs w:val="20"/>
              </w:rPr>
            </w:pPr>
            <w:r w:rsidRPr="00644693">
              <w:rPr>
                <w:rFonts w:cs="Arial"/>
                <w:sz w:val="20"/>
                <w:szCs w:val="20"/>
              </w:rPr>
              <w:t>“</w:t>
            </w:r>
            <w:r w:rsidR="00E371B7" w:rsidRPr="00644693">
              <w:rPr>
                <w:rFonts w:cs="Arial"/>
                <w:sz w:val="20"/>
                <w:szCs w:val="20"/>
              </w:rPr>
              <w:t>The aim of this study was to compare Australian and Chinese nursing students’ attitudes and intentions to care for the elderly and the fact</w:t>
            </w:r>
            <w:r w:rsidRPr="00644693">
              <w:rPr>
                <w:rFonts w:cs="Arial"/>
                <w:sz w:val="20"/>
                <w:szCs w:val="20"/>
              </w:rPr>
              <w:t>ors affecting these intentions.”</w:t>
            </w:r>
          </w:p>
        </w:tc>
      </w:tr>
      <w:tr w:rsidR="00E371B7" w:rsidRPr="00644693" w14:paraId="7DEC5057" w14:textId="77777777" w:rsidTr="006E66BF">
        <w:trPr>
          <w:trHeight w:val="310"/>
        </w:trPr>
        <w:tc>
          <w:tcPr>
            <w:tcW w:w="425" w:type="dxa"/>
          </w:tcPr>
          <w:p w14:paraId="69373958" w14:textId="77777777" w:rsidR="00E371B7" w:rsidRPr="00644693" w:rsidRDefault="00E371B7" w:rsidP="00644693">
            <w:pPr>
              <w:ind w:left="-90" w:hanging="23"/>
              <w:rPr>
                <w:rFonts w:cs="Arial"/>
                <w:sz w:val="20"/>
                <w:szCs w:val="20"/>
              </w:rPr>
            </w:pPr>
            <w:r w:rsidRPr="00644693">
              <w:rPr>
                <w:rFonts w:cs="Arial"/>
                <w:sz w:val="20"/>
                <w:szCs w:val="20"/>
              </w:rPr>
              <w:t>54</w:t>
            </w:r>
          </w:p>
        </w:tc>
        <w:tc>
          <w:tcPr>
            <w:tcW w:w="1560" w:type="dxa"/>
          </w:tcPr>
          <w:p w14:paraId="069FC6D4" w14:textId="6163FB7D"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Zakari</w:t>
            </w:r>
            <w:proofErr w:type="spellEnd"/>
            <w:r w:rsidRPr="00644693">
              <w:rPr>
                <w:rFonts w:cs="Arial"/>
                <w:b/>
                <w:bCs/>
                <w:sz w:val="20"/>
                <w:szCs w:val="20"/>
              </w:rPr>
              <w:t>, N. M. A. (2005</w:t>
            </w:r>
            <w:r w:rsidR="00A60D28" w:rsidRPr="00644693">
              <w:rPr>
                <w:rFonts w:cs="Arial"/>
                <w:b/>
                <w:bCs/>
                <w:sz w:val="20"/>
                <w:szCs w:val="20"/>
              </w:rPr>
              <w:t>)</w:t>
            </w:r>
          </w:p>
        </w:tc>
        <w:tc>
          <w:tcPr>
            <w:tcW w:w="2268" w:type="dxa"/>
            <w:noWrap/>
            <w:hideMark/>
          </w:tcPr>
          <w:p w14:paraId="6B7BC47A"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 (With open text questions</w:t>
            </w:r>
          </w:p>
          <w:p w14:paraId="3A9B6F09" w14:textId="52884845" w:rsidR="00D14D4B" w:rsidRPr="00644693" w:rsidRDefault="00D14D4B" w:rsidP="00644693">
            <w:pPr>
              <w:spacing w:line="240" w:lineRule="auto"/>
              <w:rPr>
                <w:rFonts w:cs="Arial"/>
                <w:sz w:val="20"/>
                <w:szCs w:val="20"/>
              </w:rPr>
            </w:pPr>
            <w:r>
              <w:rPr>
                <w:rFonts w:cs="Arial"/>
                <w:sz w:val="20"/>
                <w:szCs w:val="20"/>
              </w:rPr>
              <w:t>*****</w:t>
            </w:r>
          </w:p>
        </w:tc>
        <w:tc>
          <w:tcPr>
            <w:tcW w:w="1985" w:type="dxa"/>
          </w:tcPr>
          <w:p w14:paraId="77FF72B3" w14:textId="68A09F06" w:rsidR="00E371B7" w:rsidRPr="00644693" w:rsidRDefault="00E371B7" w:rsidP="00644693">
            <w:pPr>
              <w:spacing w:line="240" w:lineRule="auto"/>
              <w:rPr>
                <w:rFonts w:cs="Arial"/>
                <w:sz w:val="20"/>
                <w:szCs w:val="20"/>
              </w:rPr>
            </w:pPr>
            <w:r w:rsidRPr="00644693">
              <w:rPr>
                <w:rFonts w:cs="Arial"/>
                <w:sz w:val="20"/>
                <w:szCs w:val="20"/>
              </w:rPr>
              <w:t>Nursing</w:t>
            </w:r>
            <w:r w:rsidR="00B85A68">
              <w:rPr>
                <w:rFonts w:cs="Arial"/>
                <w:sz w:val="20"/>
                <w:szCs w:val="20"/>
              </w:rPr>
              <w:t>,</w:t>
            </w:r>
            <w:r w:rsidR="00B85A68" w:rsidRPr="00644693">
              <w:rPr>
                <w:rFonts w:cs="Arial"/>
                <w:sz w:val="20"/>
                <w:szCs w:val="20"/>
              </w:rPr>
              <w:t xml:space="preserve"> Saudi Arabia</w:t>
            </w:r>
          </w:p>
          <w:p w14:paraId="1DE03357" w14:textId="77777777" w:rsidR="00E371B7" w:rsidRPr="00644693" w:rsidRDefault="00E371B7" w:rsidP="00644693">
            <w:pPr>
              <w:spacing w:line="240" w:lineRule="auto"/>
              <w:rPr>
                <w:rFonts w:cs="Arial"/>
                <w:sz w:val="20"/>
                <w:szCs w:val="20"/>
              </w:rPr>
            </w:pPr>
            <w:r w:rsidRPr="00644693">
              <w:rPr>
                <w:rFonts w:cs="Arial"/>
                <w:sz w:val="20"/>
                <w:szCs w:val="20"/>
              </w:rPr>
              <w:t>QT: n=506</w:t>
            </w:r>
          </w:p>
          <w:p w14:paraId="3D1E6340"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n=33</w:t>
            </w:r>
          </w:p>
          <w:p w14:paraId="51D27580" w14:textId="67757ECC" w:rsidR="00E371B7" w:rsidRPr="00644693" w:rsidRDefault="00E371B7" w:rsidP="00644693">
            <w:pPr>
              <w:spacing w:line="240" w:lineRule="auto"/>
              <w:rPr>
                <w:rFonts w:cs="Arial"/>
                <w:sz w:val="20"/>
                <w:szCs w:val="20"/>
              </w:rPr>
            </w:pPr>
          </w:p>
        </w:tc>
        <w:tc>
          <w:tcPr>
            <w:tcW w:w="4394" w:type="dxa"/>
            <w:noWrap/>
            <w:hideMark/>
          </w:tcPr>
          <w:p w14:paraId="11F294E2" w14:textId="66721A06" w:rsidR="00E371B7" w:rsidRPr="00644693" w:rsidRDefault="00E371B7" w:rsidP="00644693">
            <w:pPr>
              <w:spacing w:line="240" w:lineRule="auto"/>
              <w:rPr>
                <w:rFonts w:cs="Arial"/>
                <w:sz w:val="20"/>
                <w:szCs w:val="20"/>
              </w:rPr>
            </w:pPr>
            <w:r w:rsidRPr="00644693">
              <w:rPr>
                <w:rFonts w:cs="Arial"/>
                <w:sz w:val="20"/>
                <w:szCs w:val="20"/>
              </w:rPr>
              <w:t xml:space="preserve">Examine the relationships between attitudes, </w:t>
            </w:r>
            <w:r w:rsidR="006950C9" w:rsidRPr="00644693">
              <w:rPr>
                <w:rFonts w:cs="Arial"/>
                <w:sz w:val="20"/>
                <w:szCs w:val="20"/>
              </w:rPr>
              <w:t>knowledge,</w:t>
            </w:r>
            <w:r w:rsidRPr="00644693">
              <w:rPr>
                <w:rFonts w:cs="Arial"/>
                <w:sz w:val="20"/>
                <w:szCs w:val="20"/>
              </w:rPr>
              <w:t xml:space="preserve"> willingness and intention to work with </w:t>
            </w:r>
            <w:r w:rsidR="00A83B1B">
              <w:rPr>
                <w:rFonts w:cs="Arial"/>
                <w:sz w:val="20"/>
                <w:szCs w:val="20"/>
              </w:rPr>
              <w:t xml:space="preserve">the </w:t>
            </w:r>
            <w:r w:rsidRPr="00644693">
              <w:rPr>
                <w:rFonts w:cs="Arial"/>
                <w:sz w:val="20"/>
                <w:szCs w:val="20"/>
              </w:rPr>
              <w:t>elderly and predictors of intention.</w:t>
            </w:r>
          </w:p>
        </w:tc>
      </w:tr>
      <w:tr w:rsidR="00E371B7" w:rsidRPr="00644693" w14:paraId="1CE2943D" w14:textId="77777777" w:rsidTr="00644693">
        <w:trPr>
          <w:trHeight w:val="1062"/>
        </w:trPr>
        <w:tc>
          <w:tcPr>
            <w:tcW w:w="425" w:type="dxa"/>
          </w:tcPr>
          <w:p w14:paraId="6DD32186" w14:textId="77777777" w:rsidR="00E371B7" w:rsidRPr="00644693" w:rsidRDefault="00E371B7" w:rsidP="00644693">
            <w:pPr>
              <w:ind w:left="-90" w:hanging="23"/>
              <w:rPr>
                <w:rFonts w:cs="Arial"/>
                <w:sz w:val="20"/>
                <w:szCs w:val="20"/>
              </w:rPr>
            </w:pPr>
            <w:r w:rsidRPr="00644693">
              <w:rPr>
                <w:rFonts w:cs="Arial"/>
                <w:sz w:val="20"/>
                <w:szCs w:val="20"/>
              </w:rPr>
              <w:t>55</w:t>
            </w:r>
          </w:p>
        </w:tc>
        <w:tc>
          <w:tcPr>
            <w:tcW w:w="1560" w:type="dxa"/>
          </w:tcPr>
          <w:p w14:paraId="57B9FEB3" w14:textId="77777777" w:rsidR="00E371B7" w:rsidRPr="00644693" w:rsidRDefault="00E371B7" w:rsidP="00644693">
            <w:pPr>
              <w:spacing w:line="240" w:lineRule="auto"/>
              <w:ind w:left="-90" w:hanging="23"/>
              <w:rPr>
                <w:rFonts w:cs="Arial"/>
                <w:b/>
                <w:bCs/>
                <w:sz w:val="20"/>
                <w:szCs w:val="20"/>
              </w:rPr>
            </w:pPr>
            <w:r w:rsidRPr="00644693">
              <w:rPr>
                <w:rFonts w:cs="Arial"/>
                <w:b/>
                <w:bCs/>
                <w:sz w:val="20"/>
                <w:szCs w:val="20"/>
              </w:rPr>
              <w:t xml:space="preserve">Zhang, S., et al. (2016). </w:t>
            </w:r>
          </w:p>
        </w:tc>
        <w:tc>
          <w:tcPr>
            <w:tcW w:w="2268" w:type="dxa"/>
            <w:noWrap/>
            <w:hideMark/>
          </w:tcPr>
          <w:p w14:paraId="3C71D96D"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156CFDF5" w14:textId="1ECEC01D" w:rsidR="00D14D4B" w:rsidRPr="00644693" w:rsidRDefault="00D14D4B" w:rsidP="00644693">
            <w:pPr>
              <w:spacing w:line="240" w:lineRule="auto"/>
              <w:rPr>
                <w:rFonts w:cs="Arial"/>
                <w:sz w:val="20"/>
                <w:szCs w:val="20"/>
              </w:rPr>
            </w:pPr>
            <w:r>
              <w:rPr>
                <w:rFonts w:cs="Arial"/>
                <w:sz w:val="20"/>
                <w:szCs w:val="20"/>
              </w:rPr>
              <w:t>****</w:t>
            </w:r>
          </w:p>
        </w:tc>
        <w:tc>
          <w:tcPr>
            <w:tcW w:w="1985" w:type="dxa"/>
          </w:tcPr>
          <w:p w14:paraId="11576D2F" w14:textId="6326332B"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China</w:t>
            </w:r>
          </w:p>
          <w:p w14:paraId="62045AFF"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n=382</w:t>
            </w:r>
          </w:p>
          <w:p w14:paraId="5C23C7F2"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63BA6A8D" w14:textId="52421676" w:rsidR="00E371B7" w:rsidRPr="00644693" w:rsidRDefault="00E371B7" w:rsidP="00644693">
            <w:pPr>
              <w:spacing w:line="240" w:lineRule="auto"/>
              <w:rPr>
                <w:rFonts w:cs="Arial"/>
                <w:sz w:val="20"/>
                <w:szCs w:val="20"/>
              </w:rPr>
            </w:pPr>
          </w:p>
        </w:tc>
        <w:tc>
          <w:tcPr>
            <w:tcW w:w="4394" w:type="dxa"/>
            <w:noWrap/>
            <w:hideMark/>
          </w:tcPr>
          <w:p w14:paraId="019682AF" w14:textId="77777777" w:rsidR="00E371B7" w:rsidRPr="00644693" w:rsidRDefault="00E371B7" w:rsidP="00644693">
            <w:pPr>
              <w:spacing w:line="240" w:lineRule="auto"/>
              <w:rPr>
                <w:rFonts w:cs="Arial"/>
                <w:sz w:val="20"/>
                <w:szCs w:val="20"/>
              </w:rPr>
            </w:pPr>
            <w:r w:rsidRPr="00644693">
              <w:rPr>
                <w:rFonts w:cs="Arial"/>
                <w:sz w:val="20"/>
                <w:szCs w:val="20"/>
              </w:rPr>
              <w:t>"The purpose of this study is to explore the relationships among knowledge about aging, care willingness, attitude towards the elderly and gratitude."</w:t>
            </w:r>
          </w:p>
        </w:tc>
      </w:tr>
      <w:tr w:rsidR="00E371B7" w:rsidRPr="00644693" w14:paraId="3154F0A7" w14:textId="77777777" w:rsidTr="006E66BF">
        <w:trPr>
          <w:trHeight w:val="310"/>
        </w:trPr>
        <w:tc>
          <w:tcPr>
            <w:tcW w:w="425" w:type="dxa"/>
          </w:tcPr>
          <w:p w14:paraId="3B5DB79E" w14:textId="77777777" w:rsidR="00E371B7" w:rsidRPr="00644693" w:rsidRDefault="00E371B7" w:rsidP="00644693">
            <w:pPr>
              <w:ind w:left="-90" w:hanging="23"/>
              <w:rPr>
                <w:rFonts w:cs="Arial"/>
                <w:sz w:val="20"/>
                <w:szCs w:val="20"/>
              </w:rPr>
            </w:pPr>
            <w:r w:rsidRPr="00644693">
              <w:rPr>
                <w:rFonts w:cs="Arial"/>
                <w:sz w:val="20"/>
                <w:szCs w:val="20"/>
              </w:rPr>
              <w:t>56</w:t>
            </w:r>
          </w:p>
        </w:tc>
        <w:tc>
          <w:tcPr>
            <w:tcW w:w="1560" w:type="dxa"/>
          </w:tcPr>
          <w:p w14:paraId="1559FF95" w14:textId="53B3C526" w:rsidR="00E371B7" w:rsidRPr="00644693" w:rsidRDefault="00E371B7" w:rsidP="00644693">
            <w:pPr>
              <w:spacing w:line="240" w:lineRule="auto"/>
              <w:ind w:left="-90" w:hanging="23"/>
              <w:rPr>
                <w:rFonts w:cs="Arial"/>
                <w:b/>
                <w:bCs/>
                <w:sz w:val="20"/>
                <w:szCs w:val="20"/>
              </w:rPr>
            </w:pPr>
            <w:proofErr w:type="spellStart"/>
            <w:r w:rsidRPr="00644693">
              <w:rPr>
                <w:rFonts w:cs="Arial"/>
                <w:b/>
                <w:bCs/>
                <w:sz w:val="20"/>
                <w:szCs w:val="20"/>
              </w:rPr>
              <w:t>Zisberg</w:t>
            </w:r>
            <w:proofErr w:type="spellEnd"/>
            <w:r w:rsidRPr="00644693">
              <w:rPr>
                <w:rFonts w:cs="Arial"/>
                <w:b/>
                <w:bCs/>
                <w:sz w:val="20"/>
                <w:szCs w:val="20"/>
              </w:rPr>
              <w:t>, A. P. R. N., et al. (2015</w:t>
            </w:r>
            <w:r w:rsidR="00A60D28" w:rsidRPr="00644693">
              <w:rPr>
                <w:rFonts w:cs="Arial"/>
                <w:b/>
                <w:bCs/>
                <w:sz w:val="20"/>
                <w:szCs w:val="20"/>
              </w:rPr>
              <w:t>)</w:t>
            </w:r>
          </w:p>
        </w:tc>
        <w:tc>
          <w:tcPr>
            <w:tcW w:w="2268" w:type="dxa"/>
            <w:noWrap/>
            <w:hideMark/>
          </w:tcPr>
          <w:p w14:paraId="160E5ADE" w14:textId="77777777" w:rsidR="00E371B7" w:rsidRDefault="00E371B7" w:rsidP="00644693">
            <w:pPr>
              <w:spacing w:line="240" w:lineRule="auto"/>
              <w:rPr>
                <w:rFonts w:cs="Arial"/>
                <w:sz w:val="20"/>
                <w:szCs w:val="20"/>
              </w:rPr>
            </w:pPr>
            <w:r w:rsidRPr="00644693">
              <w:rPr>
                <w:rFonts w:cs="Arial"/>
                <w:sz w:val="20"/>
                <w:szCs w:val="20"/>
              </w:rPr>
              <w:t>Cross</w:t>
            </w:r>
            <w:r w:rsidR="00944C71" w:rsidRPr="00644693">
              <w:rPr>
                <w:rFonts w:cs="Arial"/>
                <w:sz w:val="20"/>
                <w:szCs w:val="20"/>
              </w:rPr>
              <w:t>-</w:t>
            </w:r>
            <w:r w:rsidRPr="00644693">
              <w:rPr>
                <w:rFonts w:cs="Arial"/>
                <w:sz w:val="20"/>
                <w:szCs w:val="20"/>
              </w:rPr>
              <w:t>sectional survey</w:t>
            </w:r>
          </w:p>
          <w:p w14:paraId="38AEA463" w14:textId="6256C90F" w:rsidR="00D14D4B" w:rsidRPr="00644693" w:rsidRDefault="00D14D4B" w:rsidP="00644693">
            <w:pPr>
              <w:spacing w:line="240" w:lineRule="auto"/>
              <w:rPr>
                <w:rFonts w:cs="Arial"/>
                <w:sz w:val="20"/>
                <w:szCs w:val="20"/>
              </w:rPr>
            </w:pPr>
            <w:r>
              <w:rPr>
                <w:rFonts w:cs="Arial"/>
                <w:sz w:val="20"/>
                <w:szCs w:val="20"/>
              </w:rPr>
              <w:t>****</w:t>
            </w:r>
          </w:p>
        </w:tc>
        <w:tc>
          <w:tcPr>
            <w:tcW w:w="1985" w:type="dxa"/>
          </w:tcPr>
          <w:p w14:paraId="1EE538B8" w14:textId="68EAA105" w:rsidR="00E371B7" w:rsidRPr="00644693" w:rsidRDefault="00E371B7" w:rsidP="00644693">
            <w:pPr>
              <w:spacing w:line="240" w:lineRule="auto"/>
              <w:rPr>
                <w:rFonts w:cs="Arial"/>
                <w:sz w:val="20"/>
                <w:szCs w:val="20"/>
              </w:rPr>
            </w:pPr>
            <w:r w:rsidRPr="00644693">
              <w:rPr>
                <w:rFonts w:cs="Arial"/>
                <w:sz w:val="20"/>
                <w:szCs w:val="20"/>
              </w:rPr>
              <w:t>Nursing</w:t>
            </w:r>
            <w:r w:rsidR="002E6673" w:rsidRPr="00644693">
              <w:rPr>
                <w:rFonts w:cs="Arial"/>
                <w:sz w:val="20"/>
                <w:szCs w:val="20"/>
              </w:rPr>
              <w:t>, Israel</w:t>
            </w:r>
          </w:p>
          <w:p w14:paraId="5ABD9AA6"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Qt</w:t>
            </w:r>
            <w:proofErr w:type="spellEnd"/>
            <w:r w:rsidRPr="00644693">
              <w:rPr>
                <w:rFonts w:cs="Arial"/>
                <w:sz w:val="20"/>
                <w:szCs w:val="20"/>
              </w:rPr>
              <w:t>: n=224</w:t>
            </w:r>
          </w:p>
          <w:p w14:paraId="36E2A7CC" w14:textId="77777777" w:rsidR="00E371B7" w:rsidRPr="00644693" w:rsidRDefault="00E371B7" w:rsidP="00644693">
            <w:pPr>
              <w:spacing w:line="240" w:lineRule="auto"/>
              <w:rPr>
                <w:rFonts w:cs="Arial"/>
                <w:sz w:val="20"/>
                <w:szCs w:val="20"/>
              </w:rPr>
            </w:pPr>
            <w:proofErr w:type="spellStart"/>
            <w:r w:rsidRPr="00644693">
              <w:rPr>
                <w:rFonts w:cs="Arial"/>
                <w:sz w:val="20"/>
                <w:szCs w:val="20"/>
              </w:rPr>
              <w:t>Ql</w:t>
            </w:r>
            <w:proofErr w:type="spellEnd"/>
            <w:r w:rsidRPr="00644693">
              <w:rPr>
                <w:rFonts w:cs="Arial"/>
                <w:sz w:val="20"/>
                <w:szCs w:val="20"/>
              </w:rPr>
              <w:t>: n/a</w:t>
            </w:r>
          </w:p>
          <w:p w14:paraId="304C209E" w14:textId="2BD1A26E" w:rsidR="00E371B7" w:rsidRPr="00644693" w:rsidRDefault="00E371B7" w:rsidP="00644693">
            <w:pPr>
              <w:spacing w:line="240" w:lineRule="auto"/>
              <w:rPr>
                <w:rFonts w:cs="Arial"/>
                <w:sz w:val="20"/>
                <w:szCs w:val="20"/>
              </w:rPr>
            </w:pPr>
          </w:p>
        </w:tc>
        <w:tc>
          <w:tcPr>
            <w:tcW w:w="4394" w:type="dxa"/>
            <w:noWrap/>
            <w:hideMark/>
          </w:tcPr>
          <w:p w14:paraId="738C0943" w14:textId="77777777" w:rsidR="00E371B7" w:rsidRPr="00644693" w:rsidRDefault="00E371B7" w:rsidP="00644693">
            <w:pPr>
              <w:spacing w:line="240" w:lineRule="auto"/>
              <w:rPr>
                <w:rFonts w:cs="Arial"/>
                <w:sz w:val="20"/>
                <w:szCs w:val="20"/>
              </w:rPr>
            </w:pPr>
            <w:r w:rsidRPr="00644693">
              <w:rPr>
                <w:rFonts w:cs="Arial"/>
                <w:sz w:val="20"/>
                <w:szCs w:val="20"/>
              </w:rPr>
              <w:t>"The aim of this study was to examine the effect of nursing education on students’ knowledge, attitudes, and preferences to work with older adults in an ethnically diverse Israeli society"</w:t>
            </w:r>
          </w:p>
        </w:tc>
      </w:tr>
    </w:tbl>
    <w:p w14:paraId="6904DD57" w14:textId="77777777" w:rsidR="00C66F0E" w:rsidRPr="00644693" w:rsidRDefault="00C66F0E" w:rsidP="00644693">
      <w:pPr>
        <w:rPr>
          <w:rFonts w:cs="Arial"/>
          <w:sz w:val="20"/>
          <w:szCs w:val="20"/>
        </w:rPr>
      </w:pPr>
    </w:p>
    <w:p w14:paraId="3608FCF7" w14:textId="77777777" w:rsidR="00E33A6C" w:rsidRDefault="00E33A6C" w:rsidP="00E33A6C">
      <w:pPr>
        <w:jc w:val="center"/>
      </w:pPr>
    </w:p>
    <w:p w14:paraId="7DF1F802" w14:textId="77777777" w:rsidR="00E33A6C" w:rsidRDefault="00E33A6C" w:rsidP="00E33A6C">
      <w:pPr>
        <w:jc w:val="center"/>
      </w:pPr>
    </w:p>
    <w:p w14:paraId="74090329" w14:textId="77777777" w:rsidR="00E33A6C" w:rsidRDefault="00E33A6C" w:rsidP="00E33A6C">
      <w:pPr>
        <w:jc w:val="center"/>
      </w:pPr>
    </w:p>
    <w:p w14:paraId="1674CBE9" w14:textId="77777777" w:rsidR="00E33A6C" w:rsidRDefault="00E33A6C" w:rsidP="00E33A6C">
      <w:pPr>
        <w:jc w:val="center"/>
      </w:pPr>
    </w:p>
    <w:p w14:paraId="729B3E0A" w14:textId="77777777" w:rsidR="00E33A6C" w:rsidRDefault="00E33A6C" w:rsidP="00E33A6C">
      <w:pPr>
        <w:jc w:val="center"/>
      </w:pPr>
    </w:p>
    <w:p w14:paraId="3D188CD5" w14:textId="7B4A1415" w:rsidR="00E33A6C" w:rsidRDefault="00E33A6C" w:rsidP="00E33A6C">
      <w:pPr>
        <w:jc w:val="center"/>
      </w:pPr>
      <w:bookmarkStart w:id="0" w:name="_GoBack"/>
      <w:bookmarkEnd w:id="0"/>
    </w:p>
    <w:p w14:paraId="5CB241CB" w14:textId="77777777" w:rsidR="00E33A6C" w:rsidRDefault="00E33A6C" w:rsidP="00E33A6C">
      <w:pPr>
        <w:jc w:val="center"/>
      </w:pPr>
    </w:p>
    <w:p w14:paraId="0DFB8967" w14:textId="2ED6BB75" w:rsidR="00E33A6C" w:rsidRPr="00A2547D" w:rsidRDefault="00E33A6C" w:rsidP="00E33A6C">
      <w:pPr>
        <w:jc w:val="center"/>
      </w:pPr>
      <w:r>
        <w:t>References</w:t>
      </w:r>
    </w:p>
    <w:p w14:paraId="05D2E174" w14:textId="77777777" w:rsidR="00E33A6C" w:rsidRDefault="00E33A6C" w:rsidP="00E33A6C">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8218"/>
      </w:tblGrid>
      <w:tr w:rsidR="00E33A6C" w14:paraId="7A92B9A2" w14:textId="77777777" w:rsidTr="00F13D13">
        <w:tc>
          <w:tcPr>
            <w:tcW w:w="808" w:type="dxa"/>
          </w:tcPr>
          <w:p w14:paraId="061FD8FD" w14:textId="77777777" w:rsidR="00E33A6C" w:rsidRPr="00A2547D" w:rsidRDefault="00E33A6C" w:rsidP="00E33A6C">
            <w:r w:rsidRPr="00A2547D">
              <w:t>1</w:t>
            </w:r>
          </w:p>
        </w:tc>
        <w:tc>
          <w:tcPr>
            <w:tcW w:w="8218" w:type="dxa"/>
          </w:tcPr>
          <w:p w14:paraId="0ED41E15" w14:textId="77777777" w:rsidR="00E33A6C" w:rsidRPr="00A2547D" w:rsidRDefault="00E33A6C" w:rsidP="00E33A6C">
            <w:pPr>
              <w:spacing w:line="240" w:lineRule="auto"/>
            </w:pPr>
            <w:r w:rsidRPr="00A2547D">
              <w:t xml:space="preserve">Abbey, J., Abbey, B., Bridges, P., Elder, R., Lemcke, P., Liddle, J., &amp; Thornton, R. (2006). Clinical placements in residential aged care facilities: the impact on nursing students' perception of aged care and the effect on career plans. Australian Journal of Advanced Nursing, 23(4), 14-19. </w:t>
            </w:r>
          </w:p>
        </w:tc>
      </w:tr>
      <w:tr w:rsidR="00E33A6C" w14:paraId="36D91032" w14:textId="77777777" w:rsidTr="00F13D13">
        <w:tc>
          <w:tcPr>
            <w:tcW w:w="808" w:type="dxa"/>
          </w:tcPr>
          <w:p w14:paraId="69E869EB" w14:textId="77777777" w:rsidR="00E33A6C" w:rsidRPr="00A2547D" w:rsidRDefault="00E33A6C" w:rsidP="00E33A6C">
            <w:r w:rsidRPr="00A2547D">
              <w:t>2A</w:t>
            </w:r>
          </w:p>
        </w:tc>
        <w:tc>
          <w:tcPr>
            <w:tcW w:w="8218" w:type="dxa"/>
          </w:tcPr>
          <w:p w14:paraId="14345622" w14:textId="77777777" w:rsidR="00E33A6C" w:rsidRPr="00A2547D" w:rsidRDefault="00E33A6C" w:rsidP="00E33A6C">
            <w:pPr>
              <w:spacing w:line="240" w:lineRule="auto"/>
            </w:pPr>
            <w:r w:rsidRPr="00A2547D">
              <w:t xml:space="preserve">Alsenany, S. (2010). An exploration of the attitudes, knowledge, willingness and future intentions to work with older people among Saudi nursing students in baccalaureate nursing schools in Saudi Arabia. </w:t>
            </w:r>
          </w:p>
        </w:tc>
      </w:tr>
      <w:tr w:rsidR="00E33A6C" w14:paraId="1A2AADFB" w14:textId="77777777" w:rsidTr="00F13D13">
        <w:tc>
          <w:tcPr>
            <w:tcW w:w="808" w:type="dxa"/>
          </w:tcPr>
          <w:p w14:paraId="404F30B2" w14:textId="77777777" w:rsidR="00E33A6C" w:rsidRPr="00A2547D" w:rsidRDefault="00E33A6C" w:rsidP="00E33A6C">
            <w:r w:rsidRPr="00A2547D">
              <w:t>2B</w:t>
            </w:r>
          </w:p>
        </w:tc>
        <w:tc>
          <w:tcPr>
            <w:tcW w:w="8218" w:type="dxa"/>
          </w:tcPr>
          <w:p w14:paraId="390BF109" w14:textId="77777777" w:rsidR="00E33A6C" w:rsidRPr="00A2547D" w:rsidRDefault="00E33A6C" w:rsidP="00E33A6C">
            <w:pPr>
              <w:spacing w:line="240" w:lineRule="auto"/>
            </w:pPr>
            <w:r w:rsidRPr="00A2547D">
              <w:t xml:space="preserve">Alsenany, S., &amp; Al </w:t>
            </w:r>
            <w:proofErr w:type="spellStart"/>
            <w:r w:rsidRPr="00A2547D">
              <w:t>Saif</w:t>
            </w:r>
            <w:proofErr w:type="spellEnd"/>
            <w:r w:rsidRPr="00A2547D">
              <w:t xml:space="preserve">, A. (2012). Comparison between Saudi and British nursing students toward working with older people. Journal of American Science, 8(7), 316-328. </w:t>
            </w:r>
          </w:p>
        </w:tc>
      </w:tr>
      <w:tr w:rsidR="00E33A6C" w14:paraId="48090B27" w14:textId="77777777" w:rsidTr="00F13D13">
        <w:tc>
          <w:tcPr>
            <w:tcW w:w="808" w:type="dxa"/>
          </w:tcPr>
          <w:p w14:paraId="72612323" w14:textId="77777777" w:rsidR="00E33A6C" w:rsidRPr="00A2547D" w:rsidRDefault="00E33A6C" w:rsidP="00E33A6C">
            <w:r w:rsidRPr="00A2547D">
              <w:t>3</w:t>
            </w:r>
          </w:p>
        </w:tc>
        <w:tc>
          <w:tcPr>
            <w:tcW w:w="8218" w:type="dxa"/>
          </w:tcPr>
          <w:p w14:paraId="138DF552" w14:textId="77777777" w:rsidR="00E33A6C" w:rsidRPr="00A2547D" w:rsidRDefault="00E33A6C" w:rsidP="00E33A6C">
            <w:pPr>
              <w:spacing w:line="240" w:lineRule="auto"/>
            </w:pPr>
            <w:proofErr w:type="spellStart"/>
            <w:r w:rsidRPr="00A2547D">
              <w:t>Ayoǧlu</w:t>
            </w:r>
            <w:proofErr w:type="spellEnd"/>
            <w:r w:rsidRPr="00A2547D">
              <w:t xml:space="preserve">, F. N., </w:t>
            </w:r>
            <w:proofErr w:type="spellStart"/>
            <w:r w:rsidRPr="00A2547D">
              <w:t>Kulakçı</w:t>
            </w:r>
            <w:proofErr w:type="spellEnd"/>
            <w:r w:rsidRPr="00A2547D">
              <w:t xml:space="preserve">, H., </w:t>
            </w:r>
            <w:proofErr w:type="spellStart"/>
            <w:r w:rsidRPr="00A2547D">
              <w:t>Ayyıldız</w:t>
            </w:r>
            <w:proofErr w:type="spellEnd"/>
            <w:r w:rsidRPr="00A2547D">
              <w:t xml:space="preserve">, T. K., Aslan, G. K., &amp; </w:t>
            </w:r>
            <w:proofErr w:type="spellStart"/>
            <w:r w:rsidRPr="00A2547D">
              <w:t>Veren</w:t>
            </w:r>
            <w:proofErr w:type="spellEnd"/>
            <w:r w:rsidRPr="00A2547D">
              <w:t>, F. (2014). Attitudes of Turkish Nursing and Medical Students Toward Elderly People. Journal of Transcultural Nursing, 25(3), 241-248. doi:10.1177/1043659613515527</w:t>
            </w:r>
          </w:p>
        </w:tc>
      </w:tr>
      <w:tr w:rsidR="00E33A6C" w14:paraId="3E5135CE" w14:textId="77777777" w:rsidTr="00F13D13">
        <w:tc>
          <w:tcPr>
            <w:tcW w:w="808" w:type="dxa"/>
          </w:tcPr>
          <w:p w14:paraId="1DFDB222" w14:textId="77777777" w:rsidR="00E33A6C" w:rsidRPr="00A2547D" w:rsidRDefault="00E33A6C" w:rsidP="00E33A6C">
            <w:r w:rsidRPr="00A2547D">
              <w:t>4</w:t>
            </w:r>
          </w:p>
        </w:tc>
        <w:tc>
          <w:tcPr>
            <w:tcW w:w="8218" w:type="dxa"/>
          </w:tcPr>
          <w:p w14:paraId="28A78976" w14:textId="77777777" w:rsidR="00E33A6C" w:rsidRPr="00A2547D" w:rsidRDefault="00E33A6C" w:rsidP="00E33A6C">
            <w:pPr>
              <w:spacing w:line="240" w:lineRule="auto"/>
            </w:pPr>
            <w:r w:rsidRPr="00A2547D">
              <w:t>Bagri, A. S., &amp; Tiberius, R. (2010). Medical student perspectives on geriatrics and geriatric education. Journal of the American Geriatrics Society, 58(10), 1994-1999. doi:10.1111/j.1532-5415.2010.03074.x</w:t>
            </w:r>
          </w:p>
        </w:tc>
      </w:tr>
      <w:tr w:rsidR="00E33A6C" w14:paraId="7E903773" w14:textId="77777777" w:rsidTr="00F13D13">
        <w:tc>
          <w:tcPr>
            <w:tcW w:w="808" w:type="dxa"/>
          </w:tcPr>
          <w:p w14:paraId="4C89F3AE" w14:textId="77777777" w:rsidR="00E33A6C" w:rsidRPr="00A2547D" w:rsidRDefault="00E33A6C" w:rsidP="00E33A6C">
            <w:r w:rsidRPr="00A2547D">
              <w:t>5</w:t>
            </w:r>
          </w:p>
        </w:tc>
        <w:tc>
          <w:tcPr>
            <w:tcW w:w="8218" w:type="dxa"/>
          </w:tcPr>
          <w:p w14:paraId="63563DDD" w14:textId="77777777" w:rsidR="00E33A6C" w:rsidRPr="00A2547D" w:rsidRDefault="00E33A6C" w:rsidP="00E33A6C">
            <w:pPr>
              <w:spacing w:line="240" w:lineRule="auto"/>
            </w:pPr>
            <w:r w:rsidRPr="00A2547D">
              <w:t>Natan,</w:t>
            </w:r>
            <w:r>
              <w:t xml:space="preserve"> B.</w:t>
            </w:r>
            <w:r w:rsidRPr="00A2547D">
              <w:t xml:space="preserve"> M., </w:t>
            </w:r>
            <w:proofErr w:type="spellStart"/>
            <w:r w:rsidRPr="00A2547D">
              <w:t>Danino</w:t>
            </w:r>
            <w:proofErr w:type="spellEnd"/>
            <w:r w:rsidRPr="00A2547D">
              <w:t xml:space="preserve">, S., </w:t>
            </w:r>
            <w:proofErr w:type="spellStart"/>
            <w:r w:rsidRPr="00A2547D">
              <w:t>Freundlich</w:t>
            </w:r>
            <w:proofErr w:type="spellEnd"/>
            <w:r w:rsidRPr="00A2547D">
              <w:t xml:space="preserve">, N., </w:t>
            </w:r>
            <w:proofErr w:type="spellStart"/>
            <w:r w:rsidRPr="00A2547D">
              <w:t>Barda</w:t>
            </w:r>
            <w:proofErr w:type="spellEnd"/>
            <w:r w:rsidRPr="00A2547D">
              <w:t xml:space="preserve">, A., &amp; </w:t>
            </w:r>
            <w:proofErr w:type="spellStart"/>
            <w:r w:rsidRPr="00A2547D">
              <w:t>Mor</w:t>
            </w:r>
            <w:proofErr w:type="spellEnd"/>
            <w:r w:rsidRPr="00A2547D">
              <w:t xml:space="preserve"> Yosef, R. (2015). Intention of Nursing Students to Work in Geriatrics. Research in </w:t>
            </w:r>
            <w:proofErr w:type="spellStart"/>
            <w:r w:rsidRPr="00A2547D">
              <w:t>Gerontological</w:t>
            </w:r>
            <w:proofErr w:type="spellEnd"/>
            <w:r w:rsidRPr="00A2547D">
              <w:t xml:space="preserve"> Nursing, 8(3), 140-147. doi:10.3928/19404921 -20150219-03</w:t>
            </w:r>
          </w:p>
        </w:tc>
      </w:tr>
      <w:tr w:rsidR="00E33A6C" w14:paraId="0D143DBA" w14:textId="77777777" w:rsidTr="00F13D13">
        <w:tc>
          <w:tcPr>
            <w:tcW w:w="808" w:type="dxa"/>
          </w:tcPr>
          <w:p w14:paraId="7DAC33C1" w14:textId="77777777" w:rsidR="00E33A6C" w:rsidRPr="00A2547D" w:rsidRDefault="00E33A6C" w:rsidP="00E33A6C">
            <w:r w:rsidRPr="00A2547D">
              <w:t>6</w:t>
            </w:r>
          </w:p>
        </w:tc>
        <w:tc>
          <w:tcPr>
            <w:tcW w:w="8218" w:type="dxa"/>
          </w:tcPr>
          <w:p w14:paraId="524A726A" w14:textId="77777777" w:rsidR="00E33A6C" w:rsidRPr="00A2547D" w:rsidRDefault="00E33A6C" w:rsidP="00E33A6C">
            <w:pPr>
              <w:spacing w:line="240" w:lineRule="auto"/>
            </w:pPr>
            <w:r w:rsidRPr="00A2547D">
              <w:t xml:space="preserve">Boyle, V., </w:t>
            </w:r>
            <w:proofErr w:type="spellStart"/>
            <w:r w:rsidRPr="00A2547D">
              <w:t>Shulruf</w:t>
            </w:r>
            <w:proofErr w:type="spellEnd"/>
            <w:r w:rsidRPr="00A2547D">
              <w:t xml:space="preserve">, B., &amp; Poole, P. (2014). Influence of gender and other factors on medical student specialty interest. New Zealand Medical Journal, 127(1402), 78-87. </w:t>
            </w:r>
          </w:p>
        </w:tc>
      </w:tr>
      <w:tr w:rsidR="00E33A6C" w14:paraId="21E4429B" w14:textId="77777777" w:rsidTr="00F13D13">
        <w:tc>
          <w:tcPr>
            <w:tcW w:w="808" w:type="dxa"/>
          </w:tcPr>
          <w:p w14:paraId="5C90CDA7" w14:textId="77777777" w:rsidR="00E33A6C" w:rsidRPr="00A2547D" w:rsidRDefault="00E33A6C" w:rsidP="00E33A6C">
            <w:r w:rsidRPr="00A2547D">
              <w:t>7</w:t>
            </w:r>
          </w:p>
        </w:tc>
        <w:tc>
          <w:tcPr>
            <w:tcW w:w="8218" w:type="dxa"/>
          </w:tcPr>
          <w:p w14:paraId="3A2E6BA4" w14:textId="77777777" w:rsidR="00E33A6C" w:rsidRPr="00A2547D" w:rsidRDefault="00E33A6C" w:rsidP="00E33A6C">
            <w:pPr>
              <w:spacing w:line="240" w:lineRule="auto"/>
            </w:pPr>
            <w:r w:rsidRPr="00A2547D">
              <w:t xml:space="preserve">Briscoe, V. J. (2004). The effects of gerontology nursing teaching methods on nursing student knowledge, attitudes, and desire to work with older adult clients. Ph.D., 127 p-127 p. </w:t>
            </w:r>
          </w:p>
        </w:tc>
      </w:tr>
      <w:tr w:rsidR="00E33A6C" w14:paraId="2B7A4721" w14:textId="77777777" w:rsidTr="00F13D13">
        <w:tc>
          <w:tcPr>
            <w:tcW w:w="808" w:type="dxa"/>
          </w:tcPr>
          <w:p w14:paraId="4CDBE77C" w14:textId="77777777" w:rsidR="00E33A6C" w:rsidRPr="00A2547D" w:rsidRDefault="00E33A6C" w:rsidP="00E33A6C">
            <w:r w:rsidRPr="00A2547D">
              <w:t>8</w:t>
            </w:r>
          </w:p>
        </w:tc>
        <w:tc>
          <w:tcPr>
            <w:tcW w:w="8218" w:type="dxa"/>
          </w:tcPr>
          <w:p w14:paraId="2B4C5C36" w14:textId="77777777" w:rsidR="00E33A6C" w:rsidRPr="00A2547D" w:rsidRDefault="00E33A6C" w:rsidP="00E33A6C">
            <w:pPr>
              <w:spacing w:line="240" w:lineRule="auto"/>
            </w:pPr>
            <w:r w:rsidRPr="00A2547D">
              <w:t xml:space="preserve">Brown, J., Nolan, M., Davies, S., Nolan, J., &amp; Keady, J. (2008). Transforming students' views of </w:t>
            </w:r>
            <w:proofErr w:type="spellStart"/>
            <w:r w:rsidRPr="00A2547D">
              <w:t>gerontological</w:t>
            </w:r>
            <w:proofErr w:type="spellEnd"/>
            <w:r w:rsidRPr="00A2547D">
              <w:t xml:space="preserve"> nursing: Realising the potential of 'enriched' environments of learning and care: A multi-method longitudinal study. International journal of nursing studies, 45(8), 1214-1232. doi:10.1016/j.ijnurstu.2007.07.002</w:t>
            </w:r>
          </w:p>
        </w:tc>
      </w:tr>
      <w:tr w:rsidR="00E33A6C" w14:paraId="752E1A75" w14:textId="77777777" w:rsidTr="00F13D13">
        <w:tc>
          <w:tcPr>
            <w:tcW w:w="808" w:type="dxa"/>
          </w:tcPr>
          <w:p w14:paraId="0D0789B8" w14:textId="77777777" w:rsidR="00E33A6C" w:rsidRPr="00A2547D" w:rsidRDefault="00E33A6C" w:rsidP="00E33A6C">
            <w:r w:rsidRPr="00A2547D">
              <w:t>9</w:t>
            </w:r>
          </w:p>
        </w:tc>
        <w:tc>
          <w:tcPr>
            <w:tcW w:w="8218" w:type="dxa"/>
          </w:tcPr>
          <w:p w14:paraId="753B0B51" w14:textId="77777777" w:rsidR="00E33A6C" w:rsidRPr="00A2547D" w:rsidRDefault="00E33A6C" w:rsidP="00E33A6C">
            <w:pPr>
              <w:spacing w:line="240" w:lineRule="auto"/>
            </w:pPr>
            <w:proofErr w:type="spellStart"/>
            <w:r w:rsidRPr="00A2547D">
              <w:t>Byszewski</w:t>
            </w:r>
            <w:proofErr w:type="spellEnd"/>
            <w:r w:rsidRPr="00A2547D">
              <w:t xml:space="preserve">, A., </w:t>
            </w:r>
            <w:proofErr w:type="spellStart"/>
            <w:r w:rsidRPr="00A2547D">
              <w:t>Bezzina</w:t>
            </w:r>
            <w:proofErr w:type="spellEnd"/>
            <w:r w:rsidRPr="00A2547D">
              <w:t xml:space="preserve">, K., &amp; </w:t>
            </w:r>
            <w:proofErr w:type="spellStart"/>
            <w:r w:rsidRPr="00A2547D">
              <w:t>Latrous</w:t>
            </w:r>
            <w:proofErr w:type="spellEnd"/>
            <w:r w:rsidRPr="00A2547D">
              <w:t xml:space="preserve">, M. (2017). What Kind of Doctor Do You Want to Be? Geriatric Medicine Podcast as a Career Planning Resource. </w:t>
            </w:r>
            <w:proofErr w:type="spellStart"/>
            <w:r w:rsidRPr="00A2547D">
              <w:t>BioMed</w:t>
            </w:r>
            <w:proofErr w:type="spellEnd"/>
            <w:r w:rsidRPr="00A2547D">
              <w:t xml:space="preserve"> Research International, 1-6. doi:10.1155/2017/6183148</w:t>
            </w:r>
          </w:p>
        </w:tc>
      </w:tr>
      <w:tr w:rsidR="00E33A6C" w14:paraId="36E63E4C" w14:textId="77777777" w:rsidTr="00F13D13">
        <w:tc>
          <w:tcPr>
            <w:tcW w:w="808" w:type="dxa"/>
          </w:tcPr>
          <w:p w14:paraId="04B9FA69" w14:textId="77777777" w:rsidR="00E33A6C" w:rsidRPr="00A2547D" w:rsidRDefault="00E33A6C" w:rsidP="00E33A6C">
            <w:r w:rsidRPr="00A2547D">
              <w:t>10A</w:t>
            </w:r>
          </w:p>
        </w:tc>
        <w:tc>
          <w:tcPr>
            <w:tcW w:w="8218" w:type="dxa"/>
          </w:tcPr>
          <w:p w14:paraId="6DC84404" w14:textId="77777777" w:rsidR="00E33A6C" w:rsidRPr="00A2547D" w:rsidRDefault="00E33A6C" w:rsidP="00E33A6C">
            <w:pPr>
              <w:spacing w:line="240" w:lineRule="auto"/>
            </w:pPr>
            <w:r w:rsidRPr="00A2547D">
              <w:t>Carlson, E. (2015). Meaningful and enjoyable or boring and depressing? The reasons student nurses give for and against a career in aged care. Journal of Clinical Nursing, 24(3-4), 602-604. doi:10.1111/jocn.12425</w:t>
            </w:r>
          </w:p>
        </w:tc>
      </w:tr>
      <w:tr w:rsidR="00E33A6C" w14:paraId="6F409A18" w14:textId="77777777" w:rsidTr="00F13D13">
        <w:tc>
          <w:tcPr>
            <w:tcW w:w="808" w:type="dxa"/>
          </w:tcPr>
          <w:p w14:paraId="39F0B25E" w14:textId="77777777" w:rsidR="00E33A6C" w:rsidRPr="00A2547D" w:rsidRDefault="00E33A6C" w:rsidP="00E33A6C">
            <w:r w:rsidRPr="00A2547D">
              <w:t>10B</w:t>
            </w:r>
          </w:p>
        </w:tc>
        <w:tc>
          <w:tcPr>
            <w:tcW w:w="8218" w:type="dxa"/>
          </w:tcPr>
          <w:p w14:paraId="61F781EF" w14:textId="77777777" w:rsidR="00E33A6C" w:rsidRPr="00A2547D" w:rsidRDefault="00E33A6C" w:rsidP="00E33A6C">
            <w:pPr>
              <w:spacing w:line="240" w:lineRule="auto"/>
            </w:pPr>
            <w:r w:rsidRPr="00A2547D">
              <w:t xml:space="preserve">Carlson, E., &amp; </w:t>
            </w:r>
            <w:proofErr w:type="spellStart"/>
            <w:r w:rsidRPr="00A2547D">
              <w:t>Idvall</w:t>
            </w:r>
            <w:proofErr w:type="spellEnd"/>
            <w:r w:rsidRPr="00A2547D">
              <w:t xml:space="preserve">, E. (2015). Who wants to work with older people? Swedish student nurses' willingness to work in elderly care--a questionnaire study. Nurse education today, 35(7), 849-853. </w:t>
            </w:r>
            <w:proofErr w:type="spellStart"/>
            <w:r w:rsidRPr="00A2547D">
              <w:t>doi:https</w:t>
            </w:r>
            <w:proofErr w:type="spellEnd"/>
            <w:r w:rsidRPr="00A2547D">
              <w:t>://dx.doi.org/10.1016/j.nedt.2015.03.002</w:t>
            </w:r>
          </w:p>
        </w:tc>
      </w:tr>
      <w:tr w:rsidR="00E33A6C" w14:paraId="60DFC3CD" w14:textId="77777777" w:rsidTr="00F13D13">
        <w:tc>
          <w:tcPr>
            <w:tcW w:w="808" w:type="dxa"/>
          </w:tcPr>
          <w:p w14:paraId="1C64769E" w14:textId="77777777" w:rsidR="00E33A6C" w:rsidRPr="00A2547D" w:rsidRDefault="00E33A6C" w:rsidP="00E33A6C">
            <w:r w:rsidRPr="00A2547D">
              <w:t>11</w:t>
            </w:r>
          </w:p>
        </w:tc>
        <w:tc>
          <w:tcPr>
            <w:tcW w:w="8218" w:type="dxa"/>
          </w:tcPr>
          <w:p w14:paraId="55275474" w14:textId="77777777" w:rsidR="00E33A6C" w:rsidRPr="00A2547D" w:rsidRDefault="00E33A6C" w:rsidP="00E33A6C">
            <w:pPr>
              <w:spacing w:line="240" w:lineRule="auto"/>
            </w:pPr>
            <w:proofErr w:type="spellStart"/>
            <w:r w:rsidRPr="00A2547D">
              <w:t>Che</w:t>
            </w:r>
            <w:proofErr w:type="spellEnd"/>
            <w:r w:rsidRPr="00A2547D">
              <w:t xml:space="preserve">, C. C., Chong, M. C., &amp; </w:t>
            </w:r>
            <w:proofErr w:type="spellStart"/>
            <w:r w:rsidRPr="00A2547D">
              <w:t>Hairi</w:t>
            </w:r>
            <w:proofErr w:type="spellEnd"/>
            <w:r w:rsidRPr="00A2547D">
              <w:t xml:space="preserve">, N. N. (2018). What influences student nurses' intention to work with older people? A cross-sectional study. </w:t>
            </w:r>
            <w:r w:rsidRPr="00A2547D">
              <w:lastRenderedPageBreak/>
              <w:t xml:space="preserve">International journal of nursing studies, 85, 61-67. </w:t>
            </w:r>
            <w:proofErr w:type="spellStart"/>
            <w:r w:rsidRPr="00A2547D">
              <w:t>doi:https</w:t>
            </w:r>
            <w:proofErr w:type="spellEnd"/>
            <w:r w:rsidRPr="00A2547D">
              <w:t>://dx.doi.org/10.1016/j.ijnurstu.2018.05.007</w:t>
            </w:r>
          </w:p>
        </w:tc>
      </w:tr>
      <w:tr w:rsidR="00E33A6C" w14:paraId="309D0DD8" w14:textId="77777777" w:rsidTr="00F13D13">
        <w:tc>
          <w:tcPr>
            <w:tcW w:w="808" w:type="dxa"/>
          </w:tcPr>
          <w:p w14:paraId="03676B44" w14:textId="77777777" w:rsidR="00E33A6C" w:rsidRPr="00A2547D" w:rsidRDefault="00E33A6C" w:rsidP="00E33A6C">
            <w:r w:rsidRPr="00A2547D">
              <w:lastRenderedPageBreak/>
              <w:t>12</w:t>
            </w:r>
          </w:p>
        </w:tc>
        <w:tc>
          <w:tcPr>
            <w:tcW w:w="8218" w:type="dxa"/>
          </w:tcPr>
          <w:p w14:paraId="318AB060" w14:textId="77777777" w:rsidR="00E33A6C" w:rsidRPr="00A2547D" w:rsidRDefault="00E33A6C" w:rsidP="00E33A6C">
            <w:pPr>
              <w:spacing w:line="240" w:lineRule="auto"/>
            </w:pPr>
            <w:r w:rsidRPr="00A2547D">
              <w:t xml:space="preserve">Cheng, M., Cheng, C., Tian, Y., &amp; Fan, X. (2015). Student nurses' motivation to choose </w:t>
            </w:r>
            <w:proofErr w:type="spellStart"/>
            <w:r w:rsidRPr="00A2547D">
              <w:t>gerontological</w:t>
            </w:r>
            <w:proofErr w:type="spellEnd"/>
            <w:r w:rsidRPr="00A2547D">
              <w:t xml:space="preserve"> nursing as a career in China: a survey study. Nurse education today, 35(7), 843-848. </w:t>
            </w:r>
            <w:proofErr w:type="spellStart"/>
            <w:r w:rsidRPr="00A2547D">
              <w:t>doi:https</w:t>
            </w:r>
            <w:proofErr w:type="spellEnd"/>
            <w:r w:rsidRPr="00A2547D">
              <w:t>://dx.doi.org/10.1016/j.nedt.2015.03.001</w:t>
            </w:r>
          </w:p>
        </w:tc>
      </w:tr>
      <w:tr w:rsidR="00E33A6C" w14:paraId="3431FFA3" w14:textId="77777777" w:rsidTr="00F13D13">
        <w:tc>
          <w:tcPr>
            <w:tcW w:w="808" w:type="dxa"/>
          </w:tcPr>
          <w:p w14:paraId="1428EF70" w14:textId="77777777" w:rsidR="00E33A6C" w:rsidRPr="00A2547D" w:rsidRDefault="00E33A6C" w:rsidP="00E33A6C">
            <w:r w:rsidRPr="00A2547D">
              <w:t>13</w:t>
            </w:r>
          </w:p>
        </w:tc>
        <w:tc>
          <w:tcPr>
            <w:tcW w:w="8218" w:type="dxa"/>
          </w:tcPr>
          <w:p w14:paraId="0176589C" w14:textId="77777777" w:rsidR="00E33A6C" w:rsidRPr="00A2547D" w:rsidRDefault="00E33A6C" w:rsidP="00E33A6C">
            <w:pPr>
              <w:spacing w:line="240" w:lineRule="auto"/>
            </w:pPr>
            <w:r w:rsidRPr="00A2547D">
              <w:t xml:space="preserve">Chi, M. J., </w:t>
            </w:r>
            <w:proofErr w:type="spellStart"/>
            <w:r w:rsidRPr="00A2547D">
              <w:t>Shyu</w:t>
            </w:r>
            <w:proofErr w:type="spellEnd"/>
            <w:r w:rsidRPr="00A2547D">
              <w:t xml:space="preserve">, M. L., Wang, S. Y., Chuang, H. C., &amp; Chuang, Y. H. (2016). Nursing students’ willingness to care for older adults in Taiwan. Journal of Nursing Scholarship, 48(2), 172-178. </w:t>
            </w:r>
          </w:p>
        </w:tc>
      </w:tr>
      <w:tr w:rsidR="00E33A6C" w14:paraId="1AE812AB" w14:textId="77777777" w:rsidTr="00F13D13">
        <w:tc>
          <w:tcPr>
            <w:tcW w:w="808" w:type="dxa"/>
          </w:tcPr>
          <w:p w14:paraId="7D28D512" w14:textId="77777777" w:rsidR="00E33A6C" w:rsidRPr="00A2547D" w:rsidRDefault="00E33A6C" w:rsidP="00E33A6C">
            <w:r w:rsidRPr="00A2547D">
              <w:t>14</w:t>
            </w:r>
          </w:p>
        </w:tc>
        <w:tc>
          <w:tcPr>
            <w:tcW w:w="8218" w:type="dxa"/>
          </w:tcPr>
          <w:p w14:paraId="22831C79" w14:textId="77777777" w:rsidR="00E33A6C" w:rsidRPr="00A2547D" w:rsidRDefault="00E33A6C" w:rsidP="00E33A6C">
            <w:pPr>
              <w:spacing w:line="240" w:lineRule="auto"/>
            </w:pPr>
            <w:r w:rsidRPr="00A2547D">
              <w:t xml:space="preserve">Chua, M. P., Tan, C. H., Merchant, R., &amp; </w:t>
            </w:r>
            <w:proofErr w:type="spellStart"/>
            <w:r w:rsidRPr="00A2547D">
              <w:t>Soiza</w:t>
            </w:r>
            <w:proofErr w:type="spellEnd"/>
            <w:r w:rsidRPr="00A2547D">
              <w:t xml:space="preserve">, R. L. (2008). Attitudes of first-year medical students in Singapore towards older people and willingness to consider a career in geriatric medicine. Annals of the Academy of Medicine, Singapore, 37(11), 947-951. </w:t>
            </w:r>
          </w:p>
        </w:tc>
      </w:tr>
      <w:tr w:rsidR="00E33A6C" w14:paraId="76E10967" w14:textId="77777777" w:rsidTr="00F13D13">
        <w:tc>
          <w:tcPr>
            <w:tcW w:w="808" w:type="dxa"/>
          </w:tcPr>
          <w:p w14:paraId="5420F340" w14:textId="77777777" w:rsidR="00E33A6C" w:rsidRPr="00A2547D" w:rsidRDefault="00E33A6C" w:rsidP="00E33A6C">
            <w:r w:rsidRPr="00A2547D">
              <w:t>15</w:t>
            </w:r>
          </w:p>
        </w:tc>
        <w:tc>
          <w:tcPr>
            <w:tcW w:w="8218" w:type="dxa"/>
          </w:tcPr>
          <w:p w14:paraId="0F20C2E2" w14:textId="77777777" w:rsidR="00E33A6C" w:rsidRPr="00A2547D" w:rsidRDefault="00E33A6C" w:rsidP="00E33A6C">
            <w:pPr>
              <w:spacing w:line="240" w:lineRule="auto"/>
            </w:pPr>
            <w:r w:rsidRPr="00A2547D">
              <w:t xml:space="preserve">Curran, M. A., Black, M., Depp, C. A., </w:t>
            </w:r>
            <w:proofErr w:type="spellStart"/>
            <w:r w:rsidRPr="00A2547D">
              <w:t>Iglewicz</w:t>
            </w:r>
            <w:proofErr w:type="spellEnd"/>
            <w:r w:rsidRPr="00A2547D">
              <w:t xml:space="preserve">, A., </w:t>
            </w:r>
            <w:proofErr w:type="spellStart"/>
            <w:r w:rsidRPr="00A2547D">
              <w:t>Reichstadt</w:t>
            </w:r>
            <w:proofErr w:type="spellEnd"/>
            <w:r w:rsidRPr="00A2547D">
              <w:t xml:space="preserve">, J., </w:t>
            </w:r>
            <w:proofErr w:type="spellStart"/>
            <w:r w:rsidRPr="00A2547D">
              <w:t>Palinkas</w:t>
            </w:r>
            <w:proofErr w:type="spellEnd"/>
            <w:r w:rsidRPr="00A2547D">
              <w:t xml:space="preserve">, L., &amp; </w:t>
            </w:r>
            <w:proofErr w:type="spellStart"/>
            <w:r w:rsidRPr="00A2547D">
              <w:t>Jeste</w:t>
            </w:r>
            <w:proofErr w:type="spellEnd"/>
            <w:r w:rsidRPr="00A2547D">
              <w:t>, D. V. (2015). Perceived barriers and facilitators for an academic career in geriatrics: Medical students’ perspectives. Academic Psychiatry, 39(3), 253-258. doi:10.1007/s40596-014-0208-6</w:t>
            </w:r>
          </w:p>
        </w:tc>
      </w:tr>
      <w:tr w:rsidR="00E33A6C" w14:paraId="14F7DF7C" w14:textId="77777777" w:rsidTr="00F13D13">
        <w:tc>
          <w:tcPr>
            <w:tcW w:w="808" w:type="dxa"/>
          </w:tcPr>
          <w:p w14:paraId="3232A230" w14:textId="77777777" w:rsidR="00E33A6C" w:rsidRPr="00A2547D" w:rsidRDefault="00E33A6C" w:rsidP="00E33A6C">
            <w:r w:rsidRPr="00A2547D">
              <w:t>16</w:t>
            </w:r>
          </w:p>
        </w:tc>
        <w:tc>
          <w:tcPr>
            <w:tcW w:w="8218" w:type="dxa"/>
          </w:tcPr>
          <w:p w14:paraId="5B84E952" w14:textId="77777777" w:rsidR="00E33A6C" w:rsidRPr="00A2547D" w:rsidRDefault="00E33A6C" w:rsidP="00E33A6C">
            <w:pPr>
              <w:spacing w:line="240" w:lineRule="auto"/>
            </w:pPr>
            <w:r w:rsidRPr="00A2547D">
              <w:t xml:space="preserve">Darling, R., </w:t>
            </w:r>
            <w:proofErr w:type="spellStart"/>
            <w:r w:rsidRPr="00A2547D">
              <w:t>Sendir</w:t>
            </w:r>
            <w:proofErr w:type="spellEnd"/>
            <w:r w:rsidRPr="00A2547D">
              <w:t xml:space="preserve">, M., </w:t>
            </w:r>
            <w:proofErr w:type="spellStart"/>
            <w:r w:rsidRPr="00A2547D">
              <w:t>Atav</w:t>
            </w:r>
            <w:proofErr w:type="spellEnd"/>
            <w:r w:rsidRPr="00A2547D">
              <w:t xml:space="preserve">, S., &amp; </w:t>
            </w:r>
            <w:proofErr w:type="spellStart"/>
            <w:r w:rsidRPr="00A2547D">
              <w:t>Buyukyilmaz</w:t>
            </w:r>
            <w:proofErr w:type="spellEnd"/>
            <w:r w:rsidRPr="00A2547D">
              <w:t xml:space="preserve">, F. (2017). Undergraduate nursing students and the elderly: An assessment of attitudes in a Turkish university. Gerontology &amp; Geriatrics Education, 1-12. </w:t>
            </w:r>
            <w:proofErr w:type="spellStart"/>
            <w:r w:rsidRPr="00A2547D">
              <w:t>doi:https</w:t>
            </w:r>
            <w:proofErr w:type="spellEnd"/>
            <w:r w:rsidRPr="00A2547D">
              <w:t>://dx.doi.org/10.1080/02701960.2017.1311883</w:t>
            </w:r>
          </w:p>
        </w:tc>
      </w:tr>
      <w:tr w:rsidR="00E33A6C" w14:paraId="2A607C97" w14:textId="77777777" w:rsidTr="00F13D13">
        <w:tc>
          <w:tcPr>
            <w:tcW w:w="808" w:type="dxa"/>
          </w:tcPr>
          <w:p w14:paraId="044552B8" w14:textId="77777777" w:rsidR="00E33A6C" w:rsidRPr="00A2547D" w:rsidRDefault="00E33A6C" w:rsidP="00E33A6C">
            <w:r w:rsidRPr="00A2547D">
              <w:t>17</w:t>
            </w:r>
          </w:p>
        </w:tc>
        <w:tc>
          <w:tcPr>
            <w:tcW w:w="8218" w:type="dxa"/>
          </w:tcPr>
          <w:p w14:paraId="728318EF" w14:textId="77777777" w:rsidR="00E33A6C" w:rsidRPr="00A2547D" w:rsidRDefault="00E33A6C" w:rsidP="00E33A6C">
            <w:pPr>
              <w:spacing w:line="240" w:lineRule="auto"/>
            </w:pPr>
            <w:r w:rsidRPr="00A2547D">
              <w:t xml:space="preserve">de Guzman, A. B., Jimenez, B. C. B., </w:t>
            </w:r>
            <w:proofErr w:type="spellStart"/>
            <w:r w:rsidRPr="00A2547D">
              <w:t>Jocson</w:t>
            </w:r>
            <w:proofErr w:type="spellEnd"/>
            <w:r w:rsidRPr="00A2547D">
              <w:t xml:space="preserve">, K. P., </w:t>
            </w:r>
            <w:proofErr w:type="spellStart"/>
            <w:r w:rsidRPr="00A2547D">
              <w:t>Junio</w:t>
            </w:r>
            <w:proofErr w:type="spellEnd"/>
            <w:r w:rsidRPr="00A2547D">
              <w:t xml:space="preserve">, A. R., </w:t>
            </w:r>
            <w:proofErr w:type="spellStart"/>
            <w:r w:rsidRPr="00A2547D">
              <w:t>Junio</w:t>
            </w:r>
            <w:proofErr w:type="spellEnd"/>
            <w:r w:rsidRPr="00A2547D">
              <w:t xml:space="preserve">, D. E., </w:t>
            </w:r>
            <w:proofErr w:type="spellStart"/>
            <w:r w:rsidRPr="00A2547D">
              <w:t>Jurado</w:t>
            </w:r>
            <w:proofErr w:type="spellEnd"/>
            <w:r w:rsidRPr="00A2547D">
              <w:t xml:space="preserve">, J. B. N., &amp; </w:t>
            </w:r>
            <w:proofErr w:type="spellStart"/>
            <w:r w:rsidRPr="00A2547D">
              <w:t>Justiniano</w:t>
            </w:r>
            <w:proofErr w:type="spellEnd"/>
            <w:r w:rsidRPr="00A2547D">
              <w:t xml:space="preserve">, A. B. F. (2013). Filipino Nursing Students' </w:t>
            </w:r>
            <w:proofErr w:type="spellStart"/>
            <w:r w:rsidRPr="00A2547D">
              <w:t>Behavioral</w:t>
            </w:r>
            <w:proofErr w:type="spellEnd"/>
            <w:r w:rsidRPr="00A2547D">
              <w:t xml:space="preserve"> Intentions toward Geriatric Care: A Structural Equation Model (SEM). Educational Gerontology, 39(3), 138-154. </w:t>
            </w:r>
          </w:p>
        </w:tc>
      </w:tr>
      <w:tr w:rsidR="00F13D13" w14:paraId="2E2F3329" w14:textId="77777777" w:rsidTr="00F13D13">
        <w:tc>
          <w:tcPr>
            <w:tcW w:w="808" w:type="dxa"/>
          </w:tcPr>
          <w:p w14:paraId="0A62A592" w14:textId="44C6D183" w:rsidR="00F13D13" w:rsidRPr="00A2547D" w:rsidRDefault="00F13D13" w:rsidP="00F13D13">
            <w:r>
              <w:t>18</w:t>
            </w:r>
          </w:p>
        </w:tc>
        <w:tc>
          <w:tcPr>
            <w:tcW w:w="8218" w:type="dxa"/>
          </w:tcPr>
          <w:p w14:paraId="05768093" w14:textId="73D9FC5E" w:rsidR="00F13D13" w:rsidRPr="00A2547D" w:rsidRDefault="00F13D13" w:rsidP="00F13D13">
            <w:pPr>
              <w:spacing w:line="240" w:lineRule="auto"/>
            </w:pPr>
            <w:proofErr w:type="spellStart"/>
            <w:r w:rsidRPr="00A2547D">
              <w:t>Diachun</w:t>
            </w:r>
            <w:proofErr w:type="spellEnd"/>
            <w:r w:rsidRPr="00A2547D">
              <w:t xml:space="preserve">, L. L., Hillier, L. M., &amp; </w:t>
            </w:r>
            <w:proofErr w:type="spellStart"/>
            <w:r w:rsidRPr="00A2547D">
              <w:t>Stolee</w:t>
            </w:r>
            <w:proofErr w:type="spellEnd"/>
            <w:r w:rsidRPr="00A2547D">
              <w:t>, P. (2006). Interest in geriatric medicine in Canada: how can we secure a next generation of geriatricians? Journal of the American Geriatrics Society, 54(3), 512-519. doi:10.1111/j.1532-5415.2005.00610.x</w:t>
            </w:r>
          </w:p>
        </w:tc>
      </w:tr>
      <w:tr w:rsidR="00F13D13" w14:paraId="24ACC8F8" w14:textId="77777777" w:rsidTr="00F13D13">
        <w:tc>
          <w:tcPr>
            <w:tcW w:w="808" w:type="dxa"/>
          </w:tcPr>
          <w:p w14:paraId="529878C2" w14:textId="05D59216" w:rsidR="00F13D13" w:rsidRPr="00A2547D" w:rsidRDefault="00F13D13" w:rsidP="00F13D13">
            <w:r>
              <w:t>19</w:t>
            </w:r>
          </w:p>
        </w:tc>
        <w:tc>
          <w:tcPr>
            <w:tcW w:w="8218" w:type="dxa"/>
          </w:tcPr>
          <w:p w14:paraId="3E5D8464" w14:textId="77777777" w:rsidR="00F13D13" w:rsidRPr="00A2547D" w:rsidRDefault="00F13D13" w:rsidP="00F13D13">
            <w:pPr>
              <w:spacing w:line="240" w:lineRule="auto"/>
            </w:pPr>
            <w:proofErr w:type="spellStart"/>
            <w:r w:rsidRPr="00A2547D">
              <w:t>Diachun</w:t>
            </w:r>
            <w:proofErr w:type="spellEnd"/>
            <w:r w:rsidRPr="00A2547D">
              <w:t xml:space="preserve">, L. L., </w:t>
            </w:r>
            <w:proofErr w:type="spellStart"/>
            <w:r w:rsidRPr="00A2547D">
              <w:t>Dumbrell</w:t>
            </w:r>
            <w:proofErr w:type="spellEnd"/>
            <w:r w:rsidRPr="00A2547D">
              <w:t xml:space="preserve">, A. C., Byrne, K., &amp; </w:t>
            </w:r>
            <w:proofErr w:type="spellStart"/>
            <w:r w:rsidRPr="00A2547D">
              <w:t>Esbaugh</w:t>
            </w:r>
            <w:proofErr w:type="spellEnd"/>
            <w:r w:rsidRPr="00A2547D">
              <w:t>, J. (2006). But Does It Stick? Evaluating the Durability of Improved Knowledge Following an Undergraduate Experiential Geriatrics Learning Session. Journal of the American Geriatrics Society, 54(4), 696-701. doi:10.1111/j.1532-5415.2006.00656.x</w:t>
            </w:r>
          </w:p>
        </w:tc>
      </w:tr>
      <w:tr w:rsidR="00F13D13" w14:paraId="400393D8" w14:textId="77777777" w:rsidTr="00F13D13">
        <w:tc>
          <w:tcPr>
            <w:tcW w:w="808" w:type="dxa"/>
          </w:tcPr>
          <w:p w14:paraId="0F8F32E7" w14:textId="77777777" w:rsidR="00F13D13" w:rsidRPr="00A2547D" w:rsidRDefault="00F13D13" w:rsidP="00F13D13">
            <w:r w:rsidRPr="00A2547D">
              <w:t>20</w:t>
            </w:r>
          </w:p>
        </w:tc>
        <w:tc>
          <w:tcPr>
            <w:tcW w:w="8218" w:type="dxa"/>
          </w:tcPr>
          <w:p w14:paraId="03A08464" w14:textId="77777777" w:rsidR="00F13D13" w:rsidRPr="00A2547D" w:rsidRDefault="00F13D13" w:rsidP="00F13D13">
            <w:pPr>
              <w:spacing w:line="240" w:lineRule="auto"/>
            </w:pPr>
            <w:r w:rsidRPr="00A2547D">
              <w:t xml:space="preserve">Duggan, S., Mitchell, E. A., &amp; Moore, K. D. (2013). 'With a bit of tweaking...we could be great'. An exploratory study of the perceptions of students on working with older people in a preregistration BSc (Hons) Nursing course. International Journal of Older People Nursing, 8(3), 207-215. </w:t>
            </w:r>
            <w:proofErr w:type="spellStart"/>
            <w:r w:rsidRPr="00A2547D">
              <w:t>doi:https</w:t>
            </w:r>
            <w:proofErr w:type="spellEnd"/>
            <w:r w:rsidRPr="00A2547D">
              <w:t>://dx.doi.org/10.1111/j.1748-3743.2012.00317.x</w:t>
            </w:r>
          </w:p>
        </w:tc>
      </w:tr>
      <w:tr w:rsidR="00F13D13" w14:paraId="5A83A36F" w14:textId="77777777" w:rsidTr="00F13D13">
        <w:tc>
          <w:tcPr>
            <w:tcW w:w="808" w:type="dxa"/>
          </w:tcPr>
          <w:p w14:paraId="644BA30D" w14:textId="77777777" w:rsidR="00F13D13" w:rsidRPr="00A2547D" w:rsidRDefault="00F13D13" w:rsidP="00F13D13">
            <w:r w:rsidRPr="00A2547D">
              <w:t>21</w:t>
            </w:r>
          </w:p>
        </w:tc>
        <w:tc>
          <w:tcPr>
            <w:tcW w:w="8218" w:type="dxa"/>
          </w:tcPr>
          <w:p w14:paraId="44BB24E8" w14:textId="77777777" w:rsidR="00F13D13" w:rsidRPr="00A2547D" w:rsidRDefault="00F13D13" w:rsidP="00F13D13">
            <w:pPr>
              <w:spacing w:line="240" w:lineRule="auto"/>
            </w:pPr>
            <w:proofErr w:type="spellStart"/>
            <w:r w:rsidRPr="00A2547D">
              <w:t>Dunkle</w:t>
            </w:r>
            <w:proofErr w:type="spellEnd"/>
            <w:r w:rsidRPr="00A2547D">
              <w:t xml:space="preserve">, S. E., &amp; Hyde, R. S. (1995). Predictors and subsequent decisions of physical therapy and nursing students to work with geriatric clients: an application of the Theory of Reasoned Action. Physical Therapy, 75(7), 614-620. </w:t>
            </w:r>
          </w:p>
        </w:tc>
      </w:tr>
      <w:tr w:rsidR="00F13D13" w14:paraId="3B078677" w14:textId="77777777" w:rsidTr="00F13D13">
        <w:tc>
          <w:tcPr>
            <w:tcW w:w="808" w:type="dxa"/>
          </w:tcPr>
          <w:p w14:paraId="0721BA49" w14:textId="77777777" w:rsidR="00F13D13" w:rsidRPr="00A2547D" w:rsidRDefault="00F13D13" w:rsidP="00F13D13">
            <w:r>
              <w:t>22</w:t>
            </w:r>
          </w:p>
        </w:tc>
        <w:tc>
          <w:tcPr>
            <w:tcW w:w="8218" w:type="dxa"/>
          </w:tcPr>
          <w:p w14:paraId="33F437A5" w14:textId="77777777" w:rsidR="00F13D13" w:rsidRPr="00A2547D" w:rsidRDefault="00F13D13" w:rsidP="00F13D13">
            <w:pPr>
              <w:spacing w:line="240" w:lineRule="auto"/>
            </w:pPr>
            <w:proofErr w:type="spellStart"/>
            <w:r w:rsidRPr="00A2547D">
              <w:t>Fagerberg</w:t>
            </w:r>
            <w:proofErr w:type="spellEnd"/>
            <w:r w:rsidRPr="00A2547D">
              <w:t xml:space="preserve">, I., </w:t>
            </w:r>
            <w:proofErr w:type="spellStart"/>
            <w:r w:rsidRPr="00A2547D">
              <w:t>Winblad</w:t>
            </w:r>
            <w:proofErr w:type="spellEnd"/>
            <w:r w:rsidRPr="00A2547D">
              <w:t xml:space="preserve">, B., &amp; Ekman, S. L. (2000). Influencing aspects in nursing education on Swedish nursing students' choices of first work area as graduated nurses. Journal of Nursing Education, 39(5), 211-218. </w:t>
            </w:r>
          </w:p>
        </w:tc>
      </w:tr>
      <w:tr w:rsidR="00F13D13" w14:paraId="05A07F01" w14:textId="77777777" w:rsidTr="00F13D13">
        <w:tc>
          <w:tcPr>
            <w:tcW w:w="808" w:type="dxa"/>
          </w:tcPr>
          <w:p w14:paraId="2ABE4EAF" w14:textId="77777777" w:rsidR="00F13D13" w:rsidRPr="00A2547D" w:rsidRDefault="00F13D13" w:rsidP="00F13D13">
            <w:r w:rsidRPr="00A2547D">
              <w:t>23</w:t>
            </w:r>
          </w:p>
        </w:tc>
        <w:tc>
          <w:tcPr>
            <w:tcW w:w="8218" w:type="dxa"/>
          </w:tcPr>
          <w:p w14:paraId="61DD660A" w14:textId="77777777" w:rsidR="00F13D13" w:rsidRPr="00A2547D" w:rsidRDefault="00F13D13" w:rsidP="00F13D13">
            <w:pPr>
              <w:spacing w:line="240" w:lineRule="auto"/>
            </w:pPr>
            <w:r w:rsidRPr="00A2547D">
              <w:t xml:space="preserve">Fitzgerald, J. T., Wray, L. A., Halter, J. B., Williams, B. C., &amp; </w:t>
            </w:r>
            <w:proofErr w:type="spellStart"/>
            <w:r w:rsidRPr="00A2547D">
              <w:t>Supiano</w:t>
            </w:r>
            <w:proofErr w:type="spellEnd"/>
            <w:r w:rsidRPr="00A2547D">
              <w:t>, M. A. (2003). Relating Medical Students' Knowledge, Attitudes, and Experience to an Interest in Geriatric Medicine. The Gerontologist, 43(6), 849-855. doi:10.1093/</w:t>
            </w:r>
            <w:proofErr w:type="spellStart"/>
            <w:r w:rsidRPr="00A2547D">
              <w:t>geront</w:t>
            </w:r>
            <w:proofErr w:type="spellEnd"/>
            <w:r w:rsidRPr="00A2547D">
              <w:t>/43.6.849</w:t>
            </w:r>
          </w:p>
        </w:tc>
      </w:tr>
      <w:tr w:rsidR="00F13D13" w14:paraId="437B28B5" w14:textId="77777777" w:rsidTr="00F13D13">
        <w:tc>
          <w:tcPr>
            <w:tcW w:w="808" w:type="dxa"/>
          </w:tcPr>
          <w:p w14:paraId="7934F604" w14:textId="77777777" w:rsidR="00F13D13" w:rsidRPr="00A2547D" w:rsidRDefault="00F13D13" w:rsidP="00F13D13">
            <w:r w:rsidRPr="00A2547D">
              <w:lastRenderedPageBreak/>
              <w:t>24</w:t>
            </w:r>
          </w:p>
        </w:tc>
        <w:tc>
          <w:tcPr>
            <w:tcW w:w="8218" w:type="dxa"/>
          </w:tcPr>
          <w:p w14:paraId="7FCF018B" w14:textId="77777777" w:rsidR="00F13D13" w:rsidRPr="00A2547D" w:rsidRDefault="00F13D13" w:rsidP="00F13D13">
            <w:pPr>
              <w:spacing w:line="240" w:lineRule="auto"/>
            </w:pPr>
            <w:r w:rsidRPr="00A2547D">
              <w:t xml:space="preserve">Fox, S. D., &amp; Wold, J. E. (1996). Baccalaureate student </w:t>
            </w:r>
            <w:proofErr w:type="spellStart"/>
            <w:r w:rsidRPr="00A2547D">
              <w:t>gerontological</w:t>
            </w:r>
            <w:proofErr w:type="spellEnd"/>
            <w:r w:rsidRPr="00A2547D">
              <w:t xml:space="preserve"> nursing experiences: raising consciousness levels and affecting attitudes. Journal of Nursing Education, 35(8), 348-355. </w:t>
            </w:r>
          </w:p>
        </w:tc>
      </w:tr>
      <w:tr w:rsidR="00F13D13" w14:paraId="2372DDA8" w14:textId="77777777" w:rsidTr="00F13D13">
        <w:tc>
          <w:tcPr>
            <w:tcW w:w="808" w:type="dxa"/>
          </w:tcPr>
          <w:p w14:paraId="66D5814B" w14:textId="77777777" w:rsidR="00F13D13" w:rsidRPr="00A2547D" w:rsidRDefault="00F13D13" w:rsidP="00F13D13">
            <w:r w:rsidRPr="00A2547D">
              <w:t>25</w:t>
            </w:r>
          </w:p>
        </w:tc>
        <w:tc>
          <w:tcPr>
            <w:tcW w:w="8218" w:type="dxa"/>
          </w:tcPr>
          <w:p w14:paraId="27CDF669" w14:textId="77777777" w:rsidR="00F13D13" w:rsidRPr="00A2547D" w:rsidRDefault="00F13D13" w:rsidP="00F13D13">
            <w:pPr>
              <w:spacing w:line="240" w:lineRule="auto"/>
            </w:pPr>
            <w:r w:rsidRPr="00A2547D">
              <w:t xml:space="preserve">Gates, K., Santos, E. J., Nguyen, M., </w:t>
            </w:r>
            <w:proofErr w:type="spellStart"/>
            <w:r w:rsidRPr="00A2547D">
              <w:t>Granovskaya</w:t>
            </w:r>
            <w:proofErr w:type="spellEnd"/>
            <w:r w:rsidRPr="00A2547D">
              <w:t xml:space="preserve">, I., </w:t>
            </w:r>
            <w:proofErr w:type="spellStart"/>
            <w:r w:rsidRPr="00A2547D">
              <w:t>Servidio</w:t>
            </w:r>
            <w:proofErr w:type="spellEnd"/>
            <w:r w:rsidRPr="00A2547D">
              <w:t xml:space="preserve">, A., &amp; </w:t>
            </w:r>
            <w:proofErr w:type="spellStart"/>
            <w:r w:rsidRPr="00A2547D">
              <w:t>Turzanski</w:t>
            </w:r>
            <w:proofErr w:type="spellEnd"/>
            <w:r w:rsidRPr="00A2547D">
              <w:t xml:space="preserve">, M. (2009). Gerontology education initiatives in the health sciences: seeking advice from students in focus group conversations. Perspectives, 33(3), 6-13. </w:t>
            </w:r>
          </w:p>
        </w:tc>
      </w:tr>
      <w:tr w:rsidR="00F13D13" w14:paraId="67E78318" w14:textId="77777777" w:rsidTr="00F13D13">
        <w:tc>
          <w:tcPr>
            <w:tcW w:w="808" w:type="dxa"/>
          </w:tcPr>
          <w:p w14:paraId="08AE42C3" w14:textId="77777777" w:rsidR="00F13D13" w:rsidRPr="00A2547D" w:rsidRDefault="00F13D13" w:rsidP="00F13D13">
            <w:r w:rsidRPr="00A2547D">
              <w:t>26</w:t>
            </w:r>
          </w:p>
        </w:tc>
        <w:tc>
          <w:tcPr>
            <w:tcW w:w="8218" w:type="dxa"/>
          </w:tcPr>
          <w:p w14:paraId="2043E651" w14:textId="77777777" w:rsidR="00F13D13" w:rsidRPr="00A2547D" w:rsidRDefault="00F13D13" w:rsidP="00F13D13">
            <w:pPr>
              <w:spacing w:line="240" w:lineRule="auto"/>
            </w:pPr>
            <w:r w:rsidRPr="00A2547D">
              <w:t>Gonzales, E., Morrow-Howell, N., &amp; Gilbert, P. (2010). Changing medical students' attitudes toward older adults. Gerontology &amp; Geriatrics Education, 31(3), 220-234. doi:10.1080/02701960.2010.503128</w:t>
            </w:r>
          </w:p>
        </w:tc>
      </w:tr>
      <w:tr w:rsidR="00F13D13" w14:paraId="540DEDD3" w14:textId="77777777" w:rsidTr="00F13D13">
        <w:tc>
          <w:tcPr>
            <w:tcW w:w="808" w:type="dxa"/>
          </w:tcPr>
          <w:p w14:paraId="379D2F79" w14:textId="77777777" w:rsidR="00F13D13" w:rsidRPr="00A2547D" w:rsidRDefault="00F13D13" w:rsidP="00F13D13">
            <w:r w:rsidRPr="00A2547D">
              <w:t>27</w:t>
            </w:r>
          </w:p>
        </w:tc>
        <w:tc>
          <w:tcPr>
            <w:tcW w:w="8218" w:type="dxa"/>
          </w:tcPr>
          <w:p w14:paraId="2433032F" w14:textId="77777777" w:rsidR="00F13D13" w:rsidRPr="00A2547D" w:rsidRDefault="00F13D13" w:rsidP="00F13D13">
            <w:pPr>
              <w:spacing w:line="240" w:lineRule="auto"/>
            </w:pPr>
            <w:r w:rsidRPr="00A2547D">
              <w:t>Gould, O. N., MacLennan, A., &amp; Dupuis-Blanchard, S. (2012). Career preferences of nursing students. Canadian Journal on Aging, 31(4), 471-482. doi:10.1017/S0714980812000359</w:t>
            </w:r>
          </w:p>
        </w:tc>
      </w:tr>
      <w:tr w:rsidR="00F13D13" w14:paraId="1515110E" w14:textId="77777777" w:rsidTr="00F13D13">
        <w:tc>
          <w:tcPr>
            <w:tcW w:w="808" w:type="dxa"/>
          </w:tcPr>
          <w:p w14:paraId="3569A9FE" w14:textId="77777777" w:rsidR="00F13D13" w:rsidRPr="00A2547D" w:rsidRDefault="00F13D13" w:rsidP="00F13D13">
            <w:r w:rsidRPr="00A2547D">
              <w:t>28A</w:t>
            </w:r>
          </w:p>
        </w:tc>
        <w:tc>
          <w:tcPr>
            <w:tcW w:w="8218" w:type="dxa"/>
          </w:tcPr>
          <w:p w14:paraId="31AB5628" w14:textId="77777777" w:rsidR="00F13D13" w:rsidRPr="00A2547D" w:rsidRDefault="00F13D13" w:rsidP="00F13D13">
            <w:pPr>
              <w:spacing w:line="240" w:lineRule="auto"/>
            </w:pPr>
            <w:proofErr w:type="spellStart"/>
            <w:r w:rsidRPr="00A2547D">
              <w:t>Happell</w:t>
            </w:r>
            <w:proofErr w:type="spellEnd"/>
            <w:r w:rsidRPr="00A2547D">
              <w:t xml:space="preserve">, B. (1999). When I grow up I want to be a...? Where undergraduate student nurses want to work after graduation. Journal of advanced nursing, 29(2), 499-505. </w:t>
            </w:r>
          </w:p>
        </w:tc>
      </w:tr>
      <w:tr w:rsidR="00F13D13" w14:paraId="3333A50F" w14:textId="77777777" w:rsidTr="00F13D13">
        <w:tc>
          <w:tcPr>
            <w:tcW w:w="808" w:type="dxa"/>
          </w:tcPr>
          <w:p w14:paraId="643BF55D" w14:textId="77777777" w:rsidR="00F13D13" w:rsidRPr="00A2547D" w:rsidRDefault="00F13D13" w:rsidP="00F13D13">
            <w:r w:rsidRPr="00A2547D">
              <w:t>28B</w:t>
            </w:r>
          </w:p>
        </w:tc>
        <w:tc>
          <w:tcPr>
            <w:tcW w:w="8218" w:type="dxa"/>
          </w:tcPr>
          <w:p w14:paraId="6B40E239" w14:textId="77777777" w:rsidR="00F13D13" w:rsidRPr="00A2547D" w:rsidRDefault="00F13D13" w:rsidP="00F13D13">
            <w:pPr>
              <w:spacing w:line="240" w:lineRule="auto"/>
            </w:pPr>
            <w:proofErr w:type="spellStart"/>
            <w:r w:rsidRPr="00A2547D">
              <w:t>Happell</w:t>
            </w:r>
            <w:proofErr w:type="spellEnd"/>
            <w:r w:rsidRPr="00A2547D">
              <w:t xml:space="preserve">, B. (2002a). Nursing home employment for nursing students: valuable experience or a harsh deterrent? Journal of advanced nursing, 39(6), 529-536. </w:t>
            </w:r>
          </w:p>
        </w:tc>
      </w:tr>
      <w:tr w:rsidR="00F13D13" w14:paraId="7BEF8672" w14:textId="77777777" w:rsidTr="00F13D13">
        <w:tc>
          <w:tcPr>
            <w:tcW w:w="808" w:type="dxa"/>
          </w:tcPr>
          <w:p w14:paraId="5F501022" w14:textId="77777777" w:rsidR="00F13D13" w:rsidRPr="00A2547D" w:rsidRDefault="00F13D13" w:rsidP="00F13D13">
            <w:r w:rsidRPr="00A2547D">
              <w:t>28C</w:t>
            </w:r>
          </w:p>
        </w:tc>
        <w:tc>
          <w:tcPr>
            <w:tcW w:w="8218" w:type="dxa"/>
          </w:tcPr>
          <w:p w14:paraId="1D87C078" w14:textId="77777777" w:rsidR="00F13D13" w:rsidRPr="00A2547D" w:rsidRDefault="00F13D13" w:rsidP="00F13D13">
            <w:pPr>
              <w:spacing w:line="240" w:lineRule="auto"/>
            </w:pPr>
            <w:proofErr w:type="spellStart"/>
            <w:r w:rsidRPr="00A2547D">
              <w:t>Happell</w:t>
            </w:r>
            <w:proofErr w:type="spellEnd"/>
            <w:r w:rsidRPr="00A2547D">
              <w:t xml:space="preserve">, B. (2002b). The role of nursing education in the perpetuation of inequality. Nurse education today, 22(8), 632-640. </w:t>
            </w:r>
          </w:p>
        </w:tc>
      </w:tr>
      <w:tr w:rsidR="00F13D13" w14:paraId="397DF5F5" w14:textId="77777777" w:rsidTr="00F13D13">
        <w:tc>
          <w:tcPr>
            <w:tcW w:w="808" w:type="dxa"/>
          </w:tcPr>
          <w:p w14:paraId="2F05AEDD" w14:textId="77777777" w:rsidR="00F13D13" w:rsidRPr="00A2547D" w:rsidRDefault="00F13D13" w:rsidP="00F13D13">
            <w:r w:rsidRPr="00A2547D">
              <w:t>28D</w:t>
            </w:r>
          </w:p>
        </w:tc>
        <w:tc>
          <w:tcPr>
            <w:tcW w:w="8218" w:type="dxa"/>
          </w:tcPr>
          <w:p w14:paraId="08121A0C" w14:textId="77777777" w:rsidR="00F13D13" w:rsidRPr="00A2547D" w:rsidRDefault="00F13D13" w:rsidP="00F13D13">
            <w:pPr>
              <w:spacing w:line="240" w:lineRule="auto"/>
            </w:pPr>
            <w:proofErr w:type="spellStart"/>
            <w:r w:rsidRPr="00A2547D">
              <w:t>Happell</w:t>
            </w:r>
            <w:proofErr w:type="spellEnd"/>
            <w:r w:rsidRPr="00A2547D">
              <w:t xml:space="preserve">, B., &amp; Brooker, J. (2001). Who will look after my grandmother? Attitudes of student nurses toward the care of older adults. Journal of </w:t>
            </w:r>
            <w:proofErr w:type="spellStart"/>
            <w:r w:rsidRPr="00A2547D">
              <w:t>gerontological</w:t>
            </w:r>
            <w:proofErr w:type="spellEnd"/>
            <w:r w:rsidRPr="00A2547D">
              <w:t xml:space="preserve"> nursing, 27(12), 12-17. </w:t>
            </w:r>
          </w:p>
        </w:tc>
      </w:tr>
      <w:tr w:rsidR="00F13D13" w14:paraId="6B595FEE" w14:textId="77777777" w:rsidTr="00F13D13">
        <w:tc>
          <w:tcPr>
            <w:tcW w:w="808" w:type="dxa"/>
          </w:tcPr>
          <w:p w14:paraId="3051894D" w14:textId="77777777" w:rsidR="00F13D13" w:rsidRPr="00A2547D" w:rsidRDefault="00F13D13" w:rsidP="00F13D13">
            <w:r w:rsidRPr="00A2547D">
              <w:t>29</w:t>
            </w:r>
          </w:p>
        </w:tc>
        <w:tc>
          <w:tcPr>
            <w:tcW w:w="8218" w:type="dxa"/>
          </w:tcPr>
          <w:p w14:paraId="430D2BE2" w14:textId="77777777" w:rsidR="00F13D13" w:rsidRPr="00A2547D" w:rsidRDefault="00F13D13" w:rsidP="00F13D13">
            <w:pPr>
              <w:spacing w:line="240" w:lineRule="auto"/>
            </w:pPr>
            <w:proofErr w:type="spellStart"/>
            <w:r w:rsidRPr="00A2547D">
              <w:t>Haron</w:t>
            </w:r>
            <w:proofErr w:type="spellEnd"/>
            <w:r w:rsidRPr="00A2547D">
              <w:t xml:space="preserve">, Y., Levy, S., </w:t>
            </w:r>
            <w:proofErr w:type="spellStart"/>
            <w:r w:rsidRPr="00A2547D">
              <w:t>Albagli</w:t>
            </w:r>
            <w:proofErr w:type="spellEnd"/>
            <w:r w:rsidRPr="00A2547D">
              <w:t xml:space="preserve">, M., </w:t>
            </w:r>
            <w:proofErr w:type="spellStart"/>
            <w:r w:rsidRPr="00A2547D">
              <w:t>Rotstein</w:t>
            </w:r>
            <w:proofErr w:type="spellEnd"/>
            <w:r w:rsidRPr="00A2547D">
              <w:t xml:space="preserve">, R., &amp; </w:t>
            </w:r>
            <w:proofErr w:type="spellStart"/>
            <w:r w:rsidRPr="00A2547D">
              <w:t>Riba</w:t>
            </w:r>
            <w:proofErr w:type="spellEnd"/>
            <w:r w:rsidRPr="00A2547D">
              <w:t>, S. (2013). Why do nursing students not want to work in geriatric care? A national questionnaire survey. International journal of nursing studies, 50(11), 1558-1565. doi:10.1016/j.ijnurstu.2013.03.012</w:t>
            </w:r>
          </w:p>
        </w:tc>
      </w:tr>
      <w:tr w:rsidR="00F13D13" w14:paraId="3B468E62" w14:textId="77777777" w:rsidTr="00F13D13">
        <w:tc>
          <w:tcPr>
            <w:tcW w:w="808" w:type="dxa"/>
          </w:tcPr>
          <w:p w14:paraId="5EC21DB4" w14:textId="77777777" w:rsidR="00F13D13" w:rsidRPr="00A2547D" w:rsidRDefault="00F13D13" w:rsidP="00F13D13">
            <w:r w:rsidRPr="00A2547D">
              <w:t>30</w:t>
            </w:r>
          </w:p>
        </w:tc>
        <w:tc>
          <w:tcPr>
            <w:tcW w:w="8218" w:type="dxa"/>
          </w:tcPr>
          <w:p w14:paraId="57FA6020" w14:textId="77777777" w:rsidR="00F13D13" w:rsidRPr="00A2547D" w:rsidRDefault="00F13D13" w:rsidP="00F13D13">
            <w:pPr>
              <w:spacing w:line="240" w:lineRule="auto"/>
            </w:pPr>
            <w:r w:rsidRPr="00A2547D">
              <w:t xml:space="preserve">Henderson, J., Xiao, L., </w:t>
            </w:r>
            <w:proofErr w:type="spellStart"/>
            <w:r w:rsidRPr="00A2547D">
              <w:t>Siegloff</w:t>
            </w:r>
            <w:proofErr w:type="spellEnd"/>
            <w:r w:rsidRPr="00A2547D">
              <w:t>, L., Kelton, M., &amp; Paterson, J. (2008). 'Older people have lived their lives': First year nursing students' attitudes towards older people. Contemporary Nurse, 30(1), 32-45. doi:10.5172/conu.673.30.1.32</w:t>
            </w:r>
          </w:p>
        </w:tc>
      </w:tr>
      <w:tr w:rsidR="00F13D13" w14:paraId="3461170E" w14:textId="77777777" w:rsidTr="00F13D13">
        <w:tc>
          <w:tcPr>
            <w:tcW w:w="808" w:type="dxa"/>
          </w:tcPr>
          <w:p w14:paraId="1CD10884" w14:textId="77777777" w:rsidR="00F13D13" w:rsidRPr="00A2547D" w:rsidRDefault="00F13D13" w:rsidP="00F13D13">
            <w:r w:rsidRPr="00A2547D">
              <w:t>31</w:t>
            </w:r>
          </w:p>
        </w:tc>
        <w:tc>
          <w:tcPr>
            <w:tcW w:w="8218" w:type="dxa"/>
          </w:tcPr>
          <w:p w14:paraId="1A406B4D" w14:textId="77777777" w:rsidR="00F13D13" w:rsidRPr="00A2547D" w:rsidRDefault="00F13D13" w:rsidP="00F13D13">
            <w:pPr>
              <w:spacing w:line="240" w:lineRule="auto"/>
            </w:pPr>
            <w:proofErr w:type="spellStart"/>
            <w:r w:rsidRPr="00A2547D">
              <w:t>Herdman</w:t>
            </w:r>
            <w:proofErr w:type="spellEnd"/>
            <w:r w:rsidRPr="00A2547D">
              <w:t xml:space="preserve">, E. (2002). Challenging the discourses of nursing ageism. International journal of nursing studies, 39(1), 105-114. </w:t>
            </w:r>
          </w:p>
        </w:tc>
      </w:tr>
      <w:tr w:rsidR="00F13D13" w14:paraId="239F1340" w14:textId="77777777" w:rsidTr="00F13D13">
        <w:tc>
          <w:tcPr>
            <w:tcW w:w="808" w:type="dxa"/>
          </w:tcPr>
          <w:p w14:paraId="0BBE42C4" w14:textId="77777777" w:rsidR="00F13D13" w:rsidRPr="00A2547D" w:rsidRDefault="00F13D13" w:rsidP="00F13D13">
            <w:r w:rsidRPr="00A2547D">
              <w:t>32</w:t>
            </w:r>
          </w:p>
        </w:tc>
        <w:tc>
          <w:tcPr>
            <w:tcW w:w="8218" w:type="dxa"/>
          </w:tcPr>
          <w:p w14:paraId="1D14020B" w14:textId="77777777" w:rsidR="00F13D13" w:rsidRPr="00A2547D" w:rsidRDefault="00F13D13" w:rsidP="00F13D13">
            <w:pPr>
              <w:spacing w:line="240" w:lineRule="auto"/>
            </w:pPr>
            <w:r w:rsidRPr="00A2547D">
              <w:t xml:space="preserve">Hughes, N. J., </w:t>
            </w:r>
            <w:proofErr w:type="spellStart"/>
            <w:r w:rsidRPr="00A2547D">
              <w:t>Soiza</w:t>
            </w:r>
            <w:proofErr w:type="spellEnd"/>
            <w:r w:rsidRPr="00A2547D">
              <w:t>, R. L., Chua, M., Hoyle, G. E., MacDonald, A., Primrose, W. R., &amp; Seymour, D. G. (2008). Medical student attitudes toward older people and willingness to consider a career in geriatric medicine. Journal of the American Geriatrics Society, 56(2), 334-338. doi:10.1111/j.1532-5415.2007.01552.x</w:t>
            </w:r>
          </w:p>
        </w:tc>
      </w:tr>
      <w:tr w:rsidR="00F13D13" w14:paraId="7E55345A" w14:textId="77777777" w:rsidTr="00F13D13">
        <w:tc>
          <w:tcPr>
            <w:tcW w:w="808" w:type="dxa"/>
          </w:tcPr>
          <w:p w14:paraId="28B23B05" w14:textId="77777777" w:rsidR="00F13D13" w:rsidRPr="00A2547D" w:rsidRDefault="00F13D13" w:rsidP="00F13D13">
            <w:r w:rsidRPr="00A2547D">
              <w:t>33</w:t>
            </w:r>
          </w:p>
        </w:tc>
        <w:tc>
          <w:tcPr>
            <w:tcW w:w="8218" w:type="dxa"/>
          </w:tcPr>
          <w:p w14:paraId="588EEE34" w14:textId="77777777" w:rsidR="00F13D13" w:rsidRPr="00A2547D" w:rsidRDefault="00F13D13" w:rsidP="00F13D13">
            <w:pPr>
              <w:spacing w:line="240" w:lineRule="auto"/>
            </w:pPr>
            <w:proofErr w:type="spellStart"/>
            <w:r w:rsidRPr="00A2547D">
              <w:t>Hweidi</w:t>
            </w:r>
            <w:proofErr w:type="spellEnd"/>
            <w:r w:rsidRPr="00A2547D">
              <w:t>, I. M., &amp; Al-</w:t>
            </w:r>
            <w:proofErr w:type="spellStart"/>
            <w:r w:rsidRPr="00A2547D">
              <w:t>Obeisat</w:t>
            </w:r>
            <w:proofErr w:type="spellEnd"/>
            <w:r w:rsidRPr="00A2547D">
              <w:t xml:space="preserve">, S. M. (2006). Jordanian nursing students' attitudes toward the elderly. Nurse education today, 26(1), 23-30. </w:t>
            </w:r>
          </w:p>
        </w:tc>
      </w:tr>
      <w:tr w:rsidR="00F13D13" w14:paraId="7ECCFE98" w14:textId="77777777" w:rsidTr="00F13D13">
        <w:tc>
          <w:tcPr>
            <w:tcW w:w="808" w:type="dxa"/>
          </w:tcPr>
          <w:p w14:paraId="25C65D61" w14:textId="77777777" w:rsidR="00F13D13" w:rsidRPr="00A2547D" w:rsidRDefault="00F13D13" w:rsidP="00F13D13">
            <w:r w:rsidRPr="00A2547D">
              <w:t>34</w:t>
            </w:r>
          </w:p>
        </w:tc>
        <w:tc>
          <w:tcPr>
            <w:tcW w:w="8218" w:type="dxa"/>
          </w:tcPr>
          <w:p w14:paraId="45F90F4E" w14:textId="77777777" w:rsidR="00F13D13" w:rsidRPr="00A2547D" w:rsidRDefault="00F13D13" w:rsidP="00F13D13">
            <w:pPr>
              <w:spacing w:line="240" w:lineRule="auto"/>
            </w:pPr>
            <w:r w:rsidRPr="00A2547D">
              <w:t xml:space="preserve">Jefferson, A. L., Cantwell, N. G., </w:t>
            </w:r>
            <w:proofErr w:type="spellStart"/>
            <w:r w:rsidRPr="00A2547D">
              <w:t>Byerly</w:t>
            </w:r>
            <w:proofErr w:type="spellEnd"/>
            <w:r w:rsidRPr="00A2547D">
              <w:t xml:space="preserve">, L. K., &amp; </w:t>
            </w:r>
            <w:proofErr w:type="spellStart"/>
            <w:r w:rsidRPr="00A2547D">
              <w:t>Morhardt</w:t>
            </w:r>
            <w:proofErr w:type="spellEnd"/>
            <w:r w:rsidRPr="00A2547D">
              <w:t xml:space="preserve">, D. (2012). Medical student education program in Alzheimer's disease: the PAIRS Program. BMC medical education, 12, 80. </w:t>
            </w:r>
            <w:proofErr w:type="spellStart"/>
            <w:r w:rsidRPr="00A2547D">
              <w:t>doi:https</w:t>
            </w:r>
            <w:proofErr w:type="spellEnd"/>
            <w:r w:rsidRPr="00A2547D">
              <w:t>://dx.doi.org/10.1186/1472-6920-12-80</w:t>
            </w:r>
          </w:p>
        </w:tc>
      </w:tr>
      <w:tr w:rsidR="00F13D13" w14:paraId="7CBD2933" w14:textId="77777777" w:rsidTr="00F13D13">
        <w:tc>
          <w:tcPr>
            <w:tcW w:w="808" w:type="dxa"/>
          </w:tcPr>
          <w:p w14:paraId="19501691" w14:textId="77777777" w:rsidR="00F13D13" w:rsidRPr="00A2547D" w:rsidRDefault="00F13D13" w:rsidP="00F13D13">
            <w:r w:rsidRPr="00A2547D">
              <w:t>35</w:t>
            </w:r>
          </w:p>
        </w:tc>
        <w:tc>
          <w:tcPr>
            <w:tcW w:w="8218" w:type="dxa"/>
          </w:tcPr>
          <w:p w14:paraId="307E6A34" w14:textId="77777777" w:rsidR="00F13D13" w:rsidRPr="00A2547D" w:rsidRDefault="00F13D13" w:rsidP="00F13D13">
            <w:pPr>
              <w:spacing w:line="240" w:lineRule="auto"/>
            </w:pPr>
            <w:r w:rsidRPr="00A2547D">
              <w:t>King, B. J., Roberts, T. J., &amp; Bowers, B. J. (2013). Nursing student attitudes toward and preferences for working with older adults. Gerontology &amp; Geriatrics Education, 34(3), 272-291. doi:10.1080/02701960.2012.718012</w:t>
            </w:r>
          </w:p>
        </w:tc>
      </w:tr>
      <w:tr w:rsidR="00F13D13" w14:paraId="291B4BE4" w14:textId="77777777" w:rsidTr="00F13D13">
        <w:tc>
          <w:tcPr>
            <w:tcW w:w="808" w:type="dxa"/>
          </w:tcPr>
          <w:p w14:paraId="7FE28156" w14:textId="77777777" w:rsidR="00F13D13" w:rsidRPr="00A2547D" w:rsidRDefault="00F13D13" w:rsidP="00F13D13">
            <w:r w:rsidRPr="00A2547D">
              <w:t>36</w:t>
            </w:r>
          </w:p>
        </w:tc>
        <w:tc>
          <w:tcPr>
            <w:tcW w:w="8218" w:type="dxa"/>
          </w:tcPr>
          <w:p w14:paraId="2F88AB2B" w14:textId="77777777" w:rsidR="00F13D13" w:rsidRPr="00A2547D" w:rsidRDefault="00F13D13" w:rsidP="00F13D13">
            <w:pPr>
              <w:spacing w:line="240" w:lineRule="auto"/>
            </w:pPr>
            <w:proofErr w:type="spellStart"/>
            <w:r w:rsidRPr="00A2547D">
              <w:t>Kloster</w:t>
            </w:r>
            <w:proofErr w:type="spellEnd"/>
            <w:r w:rsidRPr="00A2547D">
              <w:t xml:space="preserve">, T., </w:t>
            </w:r>
            <w:proofErr w:type="spellStart"/>
            <w:r w:rsidRPr="00A2547D">
              <w:t>Høie</w:t>
            </w:r>
            <w:proofErr w:type="spellEnd"/>
            <w:r w:rsidRPr="00A2547D">
              <w:t xml:space="preserve">, M., &amp; </w:t>
            </w:r>
            <w:proofErr w:type="spellStart"/>
            <w:r w:rsidRPr="00A2547D">
              <w:t>Skår</w:t>
            </w:r>
            <w:proofErr w:type="spellEnd"/>
            <w:r w:rsidRPr="00A2547D">
              <w:t>, R. (2007). Nursing students' career preferences: A Norwegian study. Journal of advanced nursing, 59(2), 155-162. doi:10.1111/j.1365-2648.2007.04276.x</w:t>
            </w:r>
          </w:p>
        </w:tc>
      </w:tr>
      <w:tr w:rsidR="00F13D13" w14:paraId="1484AD2E" w14:textId="77777777" w:rsidTr="00F13D13">
        <w:tc>
          <w:tcPr>
            <w:tcW w:w="808" w:type="dxa"/>
          </w:tcPr>
          <w:p w14:paraId="173B374F" w14:textId="77777777" w:rsidR="00F13D13" w:rsidRPr="00A2547D" w:rsidRDefault="00F13D13" w:rsidP="00F13D13">
            <w:r w:rsidRPr="00A2547D">
              <w:lastRenderedPageBreak/>
              <w:t>37</w:t>
            </w:r>
          </w:p>
        </w:tc>
        <w:tc>
          <w:tcPr>
            <w:tcW w:w="8218" w:type="dxa"/>
          </w:tcPr>
          <w:p w14:paraId="55C57E21" w14:textId="77777777" w:rsidR="00F13D13" w:rsidRPr="00A2547D" w:rsidRDefault="00F13D13" w:rsidP="00F13D13">
            <w:pPr>
              <w:spacing w:line="240" w:lineRule="auto"/>
            </w:pPr>
            <w:r w:rsidRPr="00A2547D">
              <w:t xml:space="preserve">Koehler, A. R., Davies, S., Smith, L. R., Hooks, T., </w:t>
            </w:r>
            <w:proofErr w:type="spellStart"/>
            <w:r w:rsidRPr="00A2547D">
              <w:t>Schanke</w:t>
            </w:r>
            <w:proofErr w:type="spellEnd"/>
            <w:r w:rsidRPr="00A2547D">
              <w:t xml:space="preserve">, H., </w:t>
            </w:r>
            <w:proofErr w:type="spellStart"/>
            <w:r w:rsidRPr="00A2547D">
              <w:t>Loeffler</w:t>
            </w:r>
            <w:proofErr w:type="spellEnd"/>
            <w:r w:rsidRPr="00A2547D">
              <w:t>, A</w:t>
            </w:r>
            <w:proofErr w:type="gramStart"/>
            <w:r w:rsidRPr="00A2547D">
              <w:t>., . . .</w:t>
            </w:r>
            <w:proofErr w:type="gramEnd"/>
            <w:r w:rsidRPr="00A2547D">
              <w:t xml:space="preserve"> </w:t>
            </w:r>
            <w:proofErr w:type="spellStart"/>
            <w:r w:rsidRPr="00A2547D">
              <w:t>Ratzlaff</w:t>
            </w:r>
            <w:proofErr w:type="spellEnd"/>
            <w:r w:rsidRPr="00A2547D">
              <w:t xml:space="preserve">, N. (2016). Impact of a stand-alone course in </w:t>
            </w:r>
            <w:proofErr w:type="spellStart"/>
            <w:r w:rsidRPr="00A2547D">
              <w:t>gerontological</w:t>
            </w:r>
            <w:proofErr w:type="spellEnd"/>
            <w:r w:rsidRPr="00A2547D">
              <w:t xml:space="preserve"> nursing on undergraduate nursing students' perceptions of working with older adults: A Quasi-experimental study. Nurse education today, 46, 17-23. doi:10.1016/j.nedt.2016.06.015</w:t>
            </w:r>
          </w:p>
        </w:tc>
      </w:tr>
      <w:tr w:rsidR="00F13D13" w14:paraId="243C0EC1" w14:textId="77777777" w:rsidTr="00F13D13">
        <w:tc>
          <w:tcPr>
            <w:tcW w:w="808" w:type="dxa"/>
          </w:tcPr>
          <w:p w14:paraId="40F4747C" w14:textId="77777777" w:rsidR="00F13D13" w:rsidRPr="00A2547D" w:rsidRDefault="00F13D13" w:rsidP="00F13D13">
            <w:r w:rsidRPr="00A2547D">
              <w:t>38A</w:t>
            </w:r>
          </w:p>
        </w:tc>
        <w:tc>
          <w:tcPr>
            <w:tcW w:w="8218" w:type="dxa"/>
          </w:tcPr>
          <w:p w14:paraId="7D258A6A" w14:textId="77777777" w:rsidR="00F13D13" w:rsidRPr="00A2547D" w:rsidRDefault="00F13D13" w:rsidP="00F13D13">
            <w:pPr>
              <w:spacing w:line="240" w:lineRule="auto"/>
            </w:pPr>
            <w:r w:rsidRPr="00A2547D">
              <w:t xml:space="preserve">Koskinen, S. (2016). Nursing students and older people nursing. Towards a future career. </w:t>
            </w:r>
          </w:p>
        </w:tc>
      </w:tr>
      <w:tr w:rsidR="00F13D13" w14:paraId="0141E838" w14:textId="77777777" w:rsidTr="00F13D13">
        <w:tc>
          <w:tcPr>
            <w:tcW w:w="808" w:type="dxa"/>
          </w:tcPr>
          <w:p w14:paraId="2F0EBA89" w14:textId="77777777" w:rsidR="00F13D13" w:rsidRPr="00A2547D" w:rsidRDefault="00F13D13" w:rsidP="00F13D13">
            <w:r w:rsidRPr="00A2547D">
              <w:t>38B</w:t>
            </w:r>
          </w:p>
        </w:tc>
        <w:tc>
          <w:tcPr>
            <w:tcW w:w="8218" w:type="dxa"/>
          </w:tcPr>
          <w:p w14:paraId="6316EAFD" w14:textId="77777777" w:rsidR="00F13D13" w:rsidRPr="00A2547D" w:rsidRDefault="00F13D13" w:rsidP="00F13D13">
            <w:pPr>
              <w:spacing w:line="240" w:lineRule="auto"/>
            </w:pPr>
            <w:r w:rsidRPr="00A2547D">
              <w:t xml:space="preserve">Koskinen, S., </w:t>
            </w:r>
            <w:proofErr w:type="spellStart"/>
            <w:r w:rsidRPr="00A2547D">
              <w:t>Hupli</w:t>
            </w:r>
            <w:proofErr w:type="spellEnd"/>
            <w:r w:rsidRPr="00A2547D">
              <w:t xml:space="preserve">, M., </w:t>
            </w:r>
            <w:proofErr w:type="spellStart"/>
            <w:r w:rsidRPr="00A2547D">
              <w:t>Katajisto</w:t>
            </w:r>
            <w:proofErr w:type="spellEnd"/>
            <w:r w:rsidRPr="00A2547D">
              <w:t xml:space="preserve">, J., &amp; </w:t>
            </w:r>
            <w:proofErr w:type="spellStart"/>
            <w:r w:rsidRPr="00A2547D">
              <w:t>Salminen</w:t>
            </w:r>
            <w:proofErr w:type="spellEnd"/>
            <w:r w:rsidRPr="00A2547D">
              <w:t xml:space="preserve">, L. (2012). Graduating Finnish nurse students' interest in </w:t>
            </w:r>
            <w:proofErr w:type="spellStart"/>
            <w:r w:rsidRPr="00A2547D">
              <w:t>gerontological</w:t>
            </w:r>
            <w:proofErr w:type="spellEnd"/>
            <w:r w:rsidRPr="00A2547D">
              <w:t xml:space="preserve"> nursing--a survey study. Nurse education today, 32(4), 356-360. </w:t>
            </w:r>
            <w:proofErr w:type="spellStart"/>
            <w:r w:rsidRPr="00A2547D">
              <w:t>doi:https</w:t>
            </w:r>
            <w:proofErr w:type="spellEnd"/>
            <w:r w:rsidRPr="00A2547D">
              <w:t>://dx.doi.org/10.1016/j.nedt.2011.05.015</w:t>
            </w:r>
          </w:p>
        </w:tc>
      </w:tr>
      <w:tr w:rsidR="00F13D13" w14:paraId="29544117" w14:textId="77777777" w:rsidTr="00F13D13">
        <w:tc>
          <w:tcPr>
            <w:tcW w:w="808" w:type="dxa"/>
          </w:tcPr>
          <w:p w14:paraId="58766CEE" w14:textId="77777777" w:rsidR="00F13D13" w:rsidRPr="00A2547D" w:rsidRDefault="00F13D13" w:rsidP="00F13D13">
            <w:r w:rsidRPr="00A2547D">
              <w:t>39</w:t>
            </w:r>
          </w:p>
        </w:tc>
        <w:tc>
          <w:tcPr>
            <w:tcW w:w="8218" w:type="dxa"/>
          </w:tcPr>
          <w:p w14:paraId="523DD654" w14:textId="77777777" w:rsidR="00F13D13" w:rsidRPr="00A2547D" w:rsidRDefault="00F13D13" w:rsidP="00F13D13">
            <w:pPr>
              <w:spacing w:line="240" w:lineRule="auto"/>
            </w:pPr>
            <w:r w:rsidRPr="00A2547D">
              <w:t xml:space="preserve">Lea, E., Mason, R., </w:t>
            </w:r>
            <w:proofErr w:type="spellStart"/>
            <w:r w:rsidRPr="00A2547D">
              <w:t>Eccleston</w:t>
            </w:r>
            <w:proofErr w:type="spellEnd"/>
            <w:r w:rsidRPr="00A2547D">
              <w:t>, C., &amp; Robinson, A. (2016). Aspects of nursing student placements associated with perceived likelihood of working in residential aged care. Journal of Clinical Nursing, 25(5-6), 715-724. doi:10.1111/jocn.13018</w:t>
            </w:r>
          </w:p>
        </w:tc>
      </w:tr>
      <w:tr w:rsidR="00F13D13" w14:paraId="1A908E12" w14:textId="77777777" w:rsidTr="00F13D13">
        <w:tc>
          <w:tcPr>
            <w:tcW w:w="808" w:type="dxa"/>
          </w:tcPr>
          <w:p w14:paraId="2051CA67" w14:textId="77777777" w:rsidR="00F13D13" w:rsidRPr="00A2547D" w:rsidRDefault="00F13D13" w:rsidP="00F13D13">
            <w:r w:rsidRPr="00A2547D">
              <w:t>40</w:t>
            </w:r>
          </w:p>
        </w:tc>
        <w:tc>
          <w:tcPr>
            <w:tcW w:w="8218" w:type="dxa"/>
          </w:tcPr>
          <w:p w14:paraId="7CCE89FC" w14:textId="77777777" w:rsidR="00F13D13" w:rsidRPr="00A2547D" w:rsidRDefault="00F13D13" w:rsidP="00F13D13">
            <w:pPr>
              <w:spacing w:line="240" w:lineRule="auto"/>
            </w:pPr>
            <w:r w:rsidRPr="00A2547D">
              <w:t xml:space="preserve">Lee, A. C. K., Wong, A. K. P., &amp; </w:t>
            </w:r>
            <w:proofErr w:type="spellStart"/>
            <w:r w:rsidRPr="00A2547D">
              <w:t>Loh</w:t>
            </w:r>
            <w:proofErr w:type="spellEnd"/>
            <w:r w:rsidRPr="00A2547D">
              <w:t xml:space="preserve">, E. K. Y. (2006). Score in the Palmore’s Aging Quiz, knowledge of community resources and working preferences of undergraduate nursing students toward the elderly in Hong Kong. Nurse education today, 26(4), 269-276. </w:t>
            </w:r>
          </w:p>
        </w:tc>
      </w:tr>
      <w:tr w:rsidR="00F13D13" w14:paraId="42CCF987" w14:textId="77777777" w:rsidTr="00F13D13">
        <w:tc>
          <w:tcPr>
            <w:tcW w:w="808" w:type="dxa"/>
          </w:tcPr>
          <w:p w14:paraId="36A71664" w14:textId="77777777" w:rsidR="00F13D13" w:rsidRPr="00A2547D" w:rsidRDefault="00F13D13" w:rsidP="00F13D13">
            <w:r w:rsidRPr="00A2547D">
              <w:t>41</w:t>
            </w:r>
          </w:p>
        </w:tc>
        <w:tc>
          <w:tcPr>
            <w:tcW w:w="8218" w:type="dxa"/>
          </w:tcPr>
          <w:p w14:paraId="4312C99A" w14:textId="77777777" w:rsidR="00F13D13" w:rsidRPr="00A2547D" w:rsidRDefault="00F13D13" w:rsidP="00F13D13">
            <w:pPr>
              <w:spacing w:line="240" w:lineRule="auto"/>
            </w:pPr>
            <w:r w:rsidRPr="00A2547D">
              <w:t xml:space="preserve">Lu, W.-H., Hoffman, K. G., Hosokawa, M. C., </w:t>
            </w:r>
            <w:proofErr w:type="spellStart"/>
            <w:r w:rsidRPr="00A2547D">
              <w:t>Gray</w:t>
            </w:r>
            <w:proofErr w:type="spellEnd"/>
            <w:r w:rsidRPr="00A2547D">
              <w:t xml:space="preserve">, M. P., &amp; Zweig, S. C. (2010). First year medical students' knowledge, attitudes, and interest in geriatric medicine. Educational Gerontology, 36(8), 687-701. </w:t>
            </w:r>
          </w:p>
        </w:tc>
      </w:tr>
      <w:tr w:rsidR="00F13D13" w14:paraId="725A33C6" w14:textId="77777777" w:rsidTr="00F13D13">
        <w:tc>
          <w:tcPr>
            <w:tcW w:w="808" w:type="dxa"/>
          </w:tcPr>
          <w:p w14:paraId="4C8D8F0D" w14:textId="77777777" w:rsidR="00F13D13" w:rsidRPr="00A2547D" w:rsidRDefault="00F13D13" w:rsidP="00F13D13">
            <w:r w:rsidRPr="00A2547D">
              <w:t>42</w:t>
            </w:r>
          </w:p>
        </w:tc>
        <w:tc>
          <w:tcPr>
            <w:tcW w:w="8218" w:type="dxa"/>
          </w:tcPr>
          <w:p w14:paraId="6DB5CBD9" w14:textId="77777777" w:rsidR="00F13D13" w:rsidRPr="00A2547D" w:rsidRDefault="00F13D13" w:rsidP="00F13D13">
            <w:pPr>
              <w:spacing w:line="240" w:lineRule="auto"/>
            </w:pPr>
            <w:r w:rsidRPr="00A2547D">
              <w:t>McKenzie, E. L., &amp; Brown, P. M. (2014). Nursing students' intentions to work in dementia care: Influence of age, ageism, and perceived barriers. Educational Gerontology, 40(8), 618-633. doi:10.1080/03601277.2013.863545</w:t>
            </w:r>
          </w:p>
        </w:tc>
      </w:tr>
      <w:tr w:rsidR="00F13D13" w14:paraId="27624F6E" w14:textId="77777777" w:rsidTr="00F13D13">
        <w:tc>
          <w:tcPr>
            <w:tcW w:w="808" w:type="dxa"/>
          </w:tcPr>
          <w:p w14:paraId="09811B29" w14:textId="77777777" w:rsidR="00F13D13" w:rsidRPr="00A2547D" w:rsidRDefault="00F13D13" w:rsidP="00F13D13">
            <w:r w:rsidRPr="00A2547D">
              <w:t>43</w:t>
            </w:r>
          </w:p>
        </w:tc>
        <w:tc>
          <w:tcPr>
            <w:tcW w:w="8218" w:type="dxa"/>
          </w:tcPr>
          <w:p w14:paraId="38FB9A7C" w14:textId="77777777" w:rsidR="00F13D13" w:rsidRPr="00A2547D" w:rsidRDefault="00F13D13" w:rsidP="00F13D13">
            <w:pPr>
              <w:spacing w:line="240" w:lineRule="auto"/>
            </w:pPr>
            <w:r w:rsidRPr="00A2547D">
              <w:t xml:space="preserve">Ni </w:t>
            </w:r>
            <w:proofErr w:type="spellStart"/>
            <w:r w:rsidRPr="00A2547D">
              <w:t>Chroinin</w:t>
            </w:r>
            <w:proofErr w:type="spellEnd"/>
            <w:r w:rsidRPr="00A2547D">
              <w:t xml:space="preserve">, D., Cronin, E., Cullen, W., O'Shea, D., Steele, M., Bury, G., &amp; </w:t>
            </w:r>
            <w:proofErr w:type="spellStart"/>
            <w:r w:rsidRPr="00A2547D">
              <w:t>Kyne</w:t>
            </w:r>
            <w:proofErr w:type="spellEnd"/>
            <w:r w:rsidRPr="00A2547D">
              <w:t xml:space="preserve">, L. (2013). Would you be a geriatrician? Student career preferences and attitudes to a career in geriatric medicine. Age &amp; Ageing, 42(5), 654-657. </w:t>
            </w:r>
            <w:proofErr w:type="spellStart"/>
            <w:r w:rsidRPr="00A2547D">
              <w:t>doi:https</w:t>
            </w:r>
            <w:proofErr w:type="spellEnd"/>
            <w:r w:rsidRPr="00A2547D">
              <w:t>://dx.doi.org/10.1093/ageing/aft093</w:t>
            </w:r>
          </w:p>
        </w:tc>
      </w:tr>
      <w:tr w:rsidR="00F13D13" w14:paraId="756E78CA" w14:textId="77777777" w:rsidTr="00F13D13">
        <w:tc>
          <w:tcPr>
            <w:tcW w:w="808" w:type="dxa"/>
          </w:tcPr>
          <w:p w14:paraId="018DF446" w14:textId="77777777" w:rsidR="00F13D13" w:rsidRPr="00A2547D" w:rsidRDefault="00F13D13" w:rsidP="00F13D13">
            <w:r w:rsidRPr="00A2547D">
              <w:t>44</w:t>
            </w:r>
          </w:p>
        </w:tc>
        <w:tc>
          <w:tcPr>
            <w:tcW w:w="8218" w:type="dxa"/>
          </w:tcPr>
          <w:p w14:paraId="3DE0D595" w14:textId="77777777" w:rsidR="00F13D13" w:rsidRPr="00A2547D" w:rsidRDefault="00F13D13" w:rsidP="00F13D13">
            <w:pPr>
              <w:spacing w:line="240" w:lineRule="auto"/>
            </w:pPr>
            <w:r w:rsidRPr="00A2547D">
              <w:t xml:space="preserve">Pan, I. J., Edwards, H., &amp; Chang, A. (2009). Taiwanese Nursing Students' Attitudes Toward Older People. Journal of </w:t>
            </w:r>
            <w:proofErr w:type="spellStart"/>
            <w:r w:rsidRPr="00A2547D">
              <w:t>gerontological</w:t>
            </w:r>
            <w:proofErr w:type="spellEnd"/>
            <w:r w:rsidRPr="00A2547D">
              <w:t xml:space="preserve"> nursing, 1-6. </w:t>
            </w:r>
            <w:proofErr w:type="spellStart"/>
            <w:r w:rsidRPr="00A2547D">
              <w:t>doi:https</w:t>
            </w:r>
            <w:proofErr w:type="spellEnd"/>
            <w:r w:rsidRPr="00A2547D">
              <w:t>://dx.doi.org/10.3928/00989134-20090903-01</w:t>
            </w:r>
          </w:p>
        </w:tc>
      </w:tr>
      <w:tr w:rsidR="00F13D13" w14:paraId="0F4B3392" w14:textId="77777777" w:rsidTr="00F13D13">
        <w:tc>
          <w:tcPr>
            <w:tcW w:w="808" w:type="dxa"/>
          </w:tcPr>
          <w:p w14:paraId="2A1CC383" w14:textId="77777777" w:rsidR="00F13D13" w:rsidRPr="00A2547D" w:rsidRDefault="00F13D13" w:rsidP="00F13D13">
            <w:r w:rsidRPr="00A2547D">
              <w:t>45</w:t>
            </w:r>
          </w:p>
        </w:tc>
        <w:tc>
          <w:tcPr>
            <w:tcW w:w="8218" w:type="dxa"/>
          </w:tcPr>
          <w:p w14:paraId="2C85423F" w14:textId="77777777" w:rsidR="00F13D13" w:rsidRPr="00A2547D" w:rsidRDefault="00F13D13" w:rsidP="00F13D13">
            <w:pPr>
              <w:spacing w:line="240" w:lineRule="auto"/>
            </w:pPr>
            <w:proofErr w:type="spellStart"/>
            <w:r w:rsidRPr="00A2547D">
              <w:t>Rathnayake</w:t>
            </w:r>
            <w:proofErr w:type="spellEnd"/>
            <w:r w:rsidRPr="00A2547D">
              <w:t xml:space="preserve">, S., </w:t>
            </w:r>
            <w:proofErr w:type="spellStart"/>
            <w:r w:rsidRPr="00A2547D">
              <w:t>Athukorala</w:t>
            </w:r>
            <w:proofErr w:type="spellEnd"/>
            <w:r w:rsidRPr="00A2547D">
              <w:t xml:space="preserve">, Y., &amp; </w:t>
            </w:r>
            <w:proofErr w:type="spellStart"/>
            <w:r w:rsidRPr="00A2547D">
              <w:t>Siop</w:t>
            </w:r>
            <w:proofErr w:type="spellEnd"/>
            <w:r w:rsidRPr="00A2547D">
              <w:t xml:space="preserve">, S. (2016). Attitudes toward and willingness to work with older people among undergraduate nursing students in a public university in Sri Lanka: A cross sectional study. Nurse </w:t>
            </w:r>
            <w:proofErr w:type="spellStart"/>
            <w:r w:rsidRPr="00A2547D">
              <w:t>Educ</w:t>
            </w:r>
            <w:proofErr w:type="spellEnd"/>
            <w:r w:rsidRPr="00A2547D">
              <w:t xml:space="preserve"> Today, 36, 439-444. doi:10.1016/j.nedt.2015.10.007</w:t>
            </w:r>
          </w:p>
        </w:tc>
      </w:tr>
      <w:tr w:rsidR="00F13D13" w14:paraId="5A6124CC" w14:textId="77777777" w:rsidTr="00F13D13">
        <w:tc>
          <w:tcPr>
            <w:tcW w:w="808" w:type="dxa"/>
          </w:tcPr>
          <w:p w14:paraId="530622DB" w14:textId="77777777" w:rsidR="00F13D13" w:rsidRPr="00A2547D" w:rsidRDefault="00F13D13" w:rsidP="00F13D13">
            <w:r w:rsidRPr="00A2547D">
              <w:t>46</w:t>
            </w:r>
          </w:p>
        </w:tc>
        <w:tc>
          <w:tcPr>
            <w:tcW w:w="8218" w:type="dxa"/>
          </w:tcPr>
          <w:p w14:paraId="2D741BF4" w14:textId="77777777" w:rsidR="00F13D13" w:rsidRPr="00A2547D" w:rsidRDefault="00F13D13" w:rsidP="00F13D13">
            <w:pPr>
              <w:spacing w:line="240" w:lineRule="auto"/>
            </w:pPr>
            <w:r w:rsidRPr="00A2547D">
              <w:t>Robbins, T. D., Crocker-</w:t>
            </w:r>
            <w:proofErr w:type="spellStart"/>
            <w:r w:rsidRPr="00A2547D">
              <w:t>Buque</w:t>
            </w:r>
            <w:proofErr w:type="spellEnd"/>
            <w:r w:rsidRPr="00A2547D">
              <w:t xml:space="preserve">, T., Forrester-Paton, C., </w:t>
            </w:r>
            <w:proofErr w:type="spellStart"/>
            <w:r w:rsidRPr="00A2547D">
              <w:t>Cantlay</w:t>
            </w:r>
            <w:proofErr w:type="spellEnd"/>
            <w:r w:rsidRPr="00A2547D">
              <w:t xml:space="preserve">, A., </w:t>
            </w:r>
            <w:proofErr w:type="spellStart"/>
            <w:r w:rsidRPr="00A2547D">
              <w:t>Gladman</w:t>
            </w:r>
            <w:proofErr w:type="spellEnd"/>
            <w:r w:rsidRPr="00A2547D">
              <w:t xml:space="preserve">, J. R. F., &amp; Gordon, A. L. (2011). Geriatrics is rewarding but lacks earning potential and prestige: responses from the national medical student survey of attitudes to and perceptions of geriatric medicine. Age &amp; Ageing, 40(3), 405-408. </w:t>
            </w:r>
            <w:proofErr w:type="spellStart"/>
            <w:r w:rsidRPr="00A2547D">
              <w:t>doi:ageing</w:t>
            </w:r>
            <w:proofErr w:type="spellEnd"/>
            <w:r w:rsidRPr="00A2547D">
              <w:t>/afr033</w:t>
            </w:r>
          </w:p>
        </w:tc>
      </w:tr>
      <w:tr w:rsidR="00F13D13" w14:paraId="2515FB0A" w14:textId="77777777" w:rsidTr="00F13D13">
        <w:tc>
          <w:tcPr>
            <w:tcW w:w="808" w:type="dxa"/>
          </w:tcPr>
          <w:p w14:paraId="5BCD990C" w14:textId="77777777" w:rsidR="00F13D13" w:rsidRPr="00A2547D" w:rsidRDefault="00F13D13" w:rsidP="00F13D13">
            <w:r w:rsidRPr="00A2547D">
              <w:t>47</w:t>
            </w:r>
          </w:p>
        </w:tc>
        <w:tc>
          <w:tcPr>
            <w:tcW w:w="8218" w:type="dxa"/>
          </w:tcPr>
          <w:p w14:paraId="7975539F" w14:textId="77777777" w:rsidR="00F13D13" w:rsidRPr="00A2547D" w:rsidRDefault="00F13D13" w:rsidP="00F13D13">
            <w:pPr>
              <w:spacing w:line="240" w:lineRule="auto"/>
            </w:pPr>
            <w:proofErr w:type="spellStart"/>
            <w:r w:rsidRPr="00A2547D">
              <w:t>Samra</w:t>
            </w:r>
            <w:proofErr w:type="spellEnd"/>
            <w:r w:rsidRPr="00A2547D">
              <w:t xml:space="preserve">, R. (2013). Medical students; and </w:t>
            </w:r>
            <w:proofErr w:type="gramStart"/>
            <w:r w:rsidRPr="00A2547D">
              <w:t>doctors</w:t>
            </w:r>
            <w:proofErr w:type="gramEnd"/>
            <w:r w:rsidRPr="00A2547D">
              <w:t xml:space="preserve"> attitudes toward older patients and their care: what do we known and where do we go from here? , Ph.D. </w:t>
            </w:r>
          </w:p>
        </w:tc>
      </w:tr>
      <w:tr w:rsidR="00F13D13" w14:paraId="2C8D6AA1" w14:textId="77777777" w:rsidTr="00F13D13">
        <w:tc>
          <w:tcPr>
            <w:tcW w:w="808" w:type="dxa"/>
          </w:tcPr>
          <w:p w14:paraId="574C8746" w14:textId="77777777" w:rsidR="00F13D13" w:rsidRPr="00A2547D" w:rsidRDefault="00F13D13" w:rsidP="00F13D13">
            <w:r w:rsidRPr="00A2547D">
              <w:t>48</w:t>
            </w:r>
          </w:p>
        </w:tc>
        <w:tc>
          <w:tcPr>
            <w:tcW w:w="8218" w:type="dxa"/>
          </w:tcPr>
          <w:p w14:paraId="2DEE5DB3" w14:textId="77777777" w:rsidR="00F13D13" w:rsidRPr="00A2547D" w:rsidRDefault="00F13D13" w:rsidP="00F13D13">
            <w:pPr>
              <w:spacing w:line="240" w:lineRule="auto"/>
            </w:pPr>
            <w:proofErr w:type="spellStart"/>
            <w:r w:rsidRPr="00A2547D">
              <w:t>Schigelone</w:t>
            </w:r>
            <w:proofErr w:type="spellEnd"/>
            <w:r w:rsidRPr="00A2547D">
              <w:t>, A. S., &amp; Ingersoll-Dayton, B. (2004). Some of my Best Friends are Old: A Qualitative Exploration of Medical Students' Interest in Geriatrics. Educational Gerontology, 30(8), 643-661. doi:10.1080/03601270490483887</w:t>
            </w:r>
          </w:p>
        </w:tc>
      </w:tr>
      <w:tr w:rsidR="00F13D13" w14:paraId="5848FA85" w14:textId="77777777" w:rsidTr="00F13D13">
        <w:tc>
          <w:tcPr>
            <w:tcW w:w="808" w:type="dxa"/>
          </w:tcPr>
          <w:p w14:paraId="48406AB8" w14:textId="77777777" w:rsidR="00F13D13" w:rsidRPr="00A2547D" w:rsidRDefault="00F13D13" w:rsidP="00F13D13">
            <w:r w:rsidRPr="00A2547D">
              <w:lastRenderedPageBreak/>
              <w:t>49</w:t>
            </w:r>
          </w:p>
        </w:tc>
        <w:tc>
          <w:tcPr>
            <w:tcW w:w="8218" w:type="dxa"/>
          </w:tcPr>
          <w:p w14:paraId="6A4AF294" w14:textId="77777777" w:rsidR="00F13D13" w:rsidRPr="00A2547D" w:rsidRDefault="00F13D13" w:rsidP="00F13D13">
            <w:pPr>
              <w:spacing w:line="240" w:lineRule="auto"/>
            </w:pPr>
            <w:r w:rsidRPr="00A2547D">
              <w:t>Shen, J., &amp; Xiao, L. D. (2012). Factors affecting nursing students' intention to work with older people in China. Nurse education today, 32(3), 219-223. doi:10.1016/j.nedt.2011.03.016</w:t>
            </w:r>
          </w:p>
        </w:tc>
      </w:tr>
      <w:tr w:rsidR="00F13D13" w14:paraId="7B9553C1" w14:textId="77777777" w:rsidTr="00F13D13">
        <w:tc>
          <w:tcPr>
            <w:tcW w:w="808" w:type="dxa"/>
          </w:tcPr>
          <w:p w14:paraId="02BFA998" w14:textId="77777777" w:rsidR="00F13D13" w:rsidRPr="00A2547D" w:rsidRDefault="00F13D13" w:rsidP="00F13D13">
            <w:r w:rsidRPr="00A2547D">
              <w:t>50</w:t>
            </w:r>
          </w:p>
        </w:tc>
        <w:tc>
          <w:tcPr>
            <w:tcW w:w="8218" w:type="dxa"/>
          </w:tcPr>
          <w:p w14:paraId="0DD9E791" w14:textId="77777777" w:rsidR="00F13D13" w:rsidRPr="00A2547D" w:rsidRDefault="00F13D13" w:rsidP="00F13D13">
            <w:pPr>
              <w:spacing w:line="240" w:lineRule="auto"/>
            </w:pPr>
            <w:r w:rsidRPr="00A2547D">
              <w:t>Stevens, J. A. (2011). Student nurses’ career preferences for working with older people: A replicated longitudinal survey. International journal of nursing studies, 48(8), 944-951. doi:10.1016/j.ijnurstu.2011.01.004</w:t>
            </w:r>
          </w:p>
        </w:tc>
      </w:tr>
      <w:tr w:rsidR="00F13D13" w14:paraId="0DE0BF12" w14:textId="77777777" w:rsidTr="00F13D13">
        <w:tc>
          <w:tcPr>
            <w:tcW w:w="808" w:type="dxa"/>
          </w:tcPr>
          <w:p w14:paraId="2ABB1F28" w14:textId="77777777" w:rsidR="00F13D13" w:rsidRPr="00A2547D" w:rsidRDefault="00F13D13" w:rsidP="00F13D13">
            <w:r w:rsidRPr="00A2547D">
              <w:t>51</w:t>
            </w:r>
          </w:p>
        </w:tc>
        <w:tc>
          <w:tcPr>
            <w:tcW w:w="8218" w:type="dxa"/>
          </w:tcPr>
          <w:p w14:paraId="67A707BD" w14:textId="77777777" w:rsidR="00F13D13" w:rsidRPr="00A2547D" w:rsidRDefault="00F13D13" w:rsidP="00F13D13">
            <w:pPr>
              <w:spacing w:line="240" w:lineRule="auto"/>
            </w:pPr>
            <w:proofErr w:type="spellStart"/>
            <w:r w:rsidRPr="00A2547D">
              <w:t>Swanlund</w:t>
            </w:r>
            <w:proofErr w:type="spellEnd"/>
            <w:r w:rsidRPr="00A2547D">
              <w:t xml:space="preserve">, S., &amp; </w:t>
            </w:r>
            <w:proofErr w:type="spellStart"/>
            <w:r w:rsidRPr="00A2547D">
              <w:t>Kujath</w:t>
            </w:r>
            <w:proofErr w:type="spellEnd"/>
            <w:r w:rsidRPr="00A2547D">
              <w:t xml:space="preserve">, A. (2012). Attitudes of baccalaureate nursing students toward older adults: a pilot study. Nursing Education Perspectives, 33(3), 181-183. </w:t>
            </w:r>
          </w:p>
        </w:tc>
      </w:tr>
      <w:tr w:rsidR="00F13D13" w14:paraId="36887595" w14:textId="77777777" w:rsidTr="00F13D13">
        <w:tc>
          <w:tcPr>
            <w:tcW w:w="808" w:type="dxa"/>
          </w:tcPr>
          <w:p w14:paraId="020ECE1D" w14:textId="77777777" w:rsidR="00F13D13" w:rsidRPr="00A2547D" w:rsidRDefault="00F13D13" w:rsidP="00F13D13">
            <w:r w:rsidRPr="00A2547D">
              <w:t>52</w:t>
            </w:r>
          </w:p>
        </w:tc>
        <w:tc>
          <w:tcPr>
            <w:tcW w:w="8218" w:type="dxa"/>
          </w:tcPr>
          <w:p w14:paraId="0D05E756" w14:textId="77777777" w:rsidR="00F13D13" w:rsidRPr="00A2547D" w:rsidRDefault="00F13D13" w:rsidP="00F13D13">
            <w:pPr>
              <w:spacing w:line="240" w:lineRule="auto"/>
            </w:pPr>
            <w:proofErr w:type="spellStart"/>
            <w:r w:rsidRPr="00A2547D">
              <w:t>Voogt</w:t>
            </w:r>
            <w:proofErr w:type="spellEnd"/>
            <w:r w:rsidRPr="00A2547D">
              <w:t xml:space="preserve">, S. J., </w:t>
            </w:r>
            <w:proofErr w:type="spellStart"/>
            <w:r w:rsidRPr="00A2547D">
              <w:t>Mickus</w:t>
            </w:r>
            <w:proofErr w:type="spellEnd"/>
            <w:r w:rsidRPr="00A2547D">
              <w:t>, M., Santiago, O., &amp; Herman, S. E. (2008). Attitudes, experiences, and interest in geriatrics of first-year allopathic and osteopathic medical students. Journal of the American Geriatrics Society, 56(2), 339-344. doi:10.1111/j.1532-5415.2007.01541.x</w:t>
            </w:r>
          </w:p>
        </w:tc>
      </w:tr>
      <w:tr w:rsidR="00F13D13" w14:paraId="3133DE98" w14:textId="77777777" w:rsidTr="00F13D13">
        <w:tc>
          <w:tcPr>
            <w:tcW w:w="808" w:type="dxa"/>
          </w:tcPr>
          <w:p w14:paraId="2C13AD76" w14:textId="77777777" w:rsidR="00F13D13" w:rsidRPr="00A2547D" w:rsidRDefault="00F13D13" w:rsidP="00F13D13">
            <w:r w:rsidRPr="00A2547D">
              <w:t>53</w:t>
            </w:r>
          </w:p>
        </w:tc>
        <w:tc>
          <w:tcPr>
            <w:tcW w:w="8218" w:type="dxa"/>
          </w:tcPr>
          <w:p w14:paraId="09F25858" w14:textId="77777777" w:rsidR="00F13D13" w:rsidRPr="00A2547D" w:rsidRDefault="00F13D13" w:rsidP="00F13D13">
            <w:pPr>
              <w:spacing w:line="240" w:lineRule="auto"/>
            </w:pPr>
            <w:r w:rsidRPr="00A2547D">
              <w:t>Xiao, L. D., Shen, J., &amp; Paterson, J. (2013). Cross-cultural comparison of attitudes and preferences for care of the elderly among Australian and Chinese nursing students. Journal of Transcultural Nursing, 24(4), 408-416. doi:10.1177/1043659613493329</w:t>
            </w:r>
          </w:p>
        </w:tc>
      </w:tr>
      <w:tr w:rsidR="00F13D13" w14:paraId="111CBD59" w14:textId="77777777" w:rsidTr="00F13D13">
        <w:tc>
          <w:tcPr>
            <w:tcW w:w="808" w:type="dxa"/>
          </w:tcPr>
          <w:p w14:paraId="2DEF30A8" w14:textId="77777777" w:rsidR="00F13D13" w:rsidRPr="00A2547D" w:rsidRDefault="00F13D13" w:rsidP="00F13D13">
            <w:r w:rsidRPr="00A2547D">
              <w:t>54</w:t>
            </w:r>
          </w:p>
        </w:tc>
        <w:tc>
          <w:tcPr>
            <w:tcW w:w="8218" w:type="dxa"/>
          </w:tcPr>
          <w:p w14:paraId="4C2A62CA" w14:textId="77777777" w:rsidR="00F13D13" w:rsidRPr="00A2547D" w:rsidRDefault="00F13D13" w:rsidP="00F13D13">
            <w:pPr>
              <w:spacing w:line="240" w:lineRule="auto"/>
            </w:pPr>
            <w:proofErr w:type="spellStart"/>
            <w:r w:rsidRPr="00A2547D">
              <w:t>Zakari</w:t>
            </w:r>
            <w:proofErr w:type="spellEnd"/>
            <w:r w:rsidRPr="00A2547D">
              <w:t xml:space="preserve">, N. M. A. (2005). Attitudes toward the elderly and knowledge of aging as correlates to the willingness and intention to work with elderly among Saudi nursing students. Ph.D., 236 p-236 p. </w:t>
            </w:r>
          </w:p>
        </w:tc>
      </w:tr>
      <w:tr w:rsidR="00F13D13" w14:paraId="27D19CDE" w14:textId="77777777" w:rsidTr="00F13D13">
        <w:tc>
          <w:tcPr>
            <w:tcW w:w="808" w:type="dxa"/>
          </w:tcPr>
          <w:p w14:paraId="1698AA45" w14:textId="77777777" w:rsidR="00F13D13" w:rsidRPr="00A2547D" w:rsidRDefault="00F13D13" w:rsidP="00F13D13">
            <w:r w:rsidRPr="00A2547D">
              <w:t>55</w:t>
            </w:r>
          </w:p>
        </w:tc>
        <w:tc>
          <w:tcPr>
            <w:tcW w:w="8218" w:type="dxa"/>
          </w:tcPr>
          <w:p w14:paraId="79C8CF9C" w14:textId="77777777" w:rsidR="00F13D13" w:rsidRPr="00A2547D" w:rsidRDefault="00F13D13" w:rsidP="00F13D13">
            <w:pPr>
              <w:spacing w:line="240" w:lineRule="auto"/>
            </w:pPr>
            <w:r w:rsidRPr="00A2547D">
              <w:t xml:space="preserve">Zhang, S., Liu, Y.-h., Zhang, H.-f., </w:t>
            </w:r>
            <w:proofErr w:type="spellStart"/>
            <w:r w:rsidRPr="00A2547D">
              <w:t>Meng</w:t>
            </w:r>
            <w:proofErr w:type="spellEnd"/>
            <w:r w:rsidRPr="00A2547D">
              <w:t xml:space="preserve">, L.-n., &amp; Liu, P.-x. (2016). Determinants of undergraduate nursing students' care willingness towards the elderly in China: Attitudes, gratitude and knowledge. Nurse education today, 43, 28-33. </w:t>
            </w:r>
          </w:p>
        </w:tc>
      </w:tr>
      <w:tr w:rsidR="00F13D13" w14:paraId="34782133" w14:textId="77777777" w:rsidTr="00F13D13">
        <w:tc>
          <w:tcPr>
            <w:tcW w:w="808" w:type="dxa"/>
          </w:tcPr>
          <w:p w14:paraId="2F7BBA9B" w14:textId="77777777" w:rsidR="00F13D13" w:rsidRPr="00A2547D" w:rsidRDefault="00F13D13" w:rsidP="00F13D13">
            <w:r w:rsidRPr="00A2547D">
              <w:t>56</w:t>
            </w:r>
          </w:p>
        </w:tc>
        <w:tc>
          <w:tcPr>
            <w:tcW w:w="8218" w:type="dxa"/>
          </w:tcPr>
          <w:p w14:paraId="38B28A80" w14:textId="77777777" w:rsidR="00F13D13" w:rsidRPr="00A2547D" w:rsidRDefault="00F13D13" w:rsidP="00F13D13">
            <w:pPr>
              <w:keepNext/>
              <w:spacing w:line="240" w:lineRule="auto"/>
            </w:pPr>
            <w:proofErr w:type="spellStart"/>
            <w:r w:rsidRPr="00A2547D">
              <w:t>Zisberg</w:t>
            </w:r>
            <w:proofErr w:type="spellEnd"/>
            <w:r w:rsidRPr="00A2547D">
              <w:t>, A. P. R. N., Topaz, M. M. A. R. N., &amp; Band-</w:t>
            </w:r>
            <w:proofErr w:type="spellStart"/>
            <w:r w:rsidRPr="00A2547D">
              <w:t>Wintershtein</w:t>
            </w:r>
            <w:proofErr w:type="spellEnd"/>
            <w:r w:rsidRPr="00A2547D">
              <w:t>, T. P. (2015). Cultural- and Educational-Level Differences in Students Knowledge, Attitudes, and Preferences for Working With Older Adults: An Israeli Perspective. Journal of Transcultural Nursing, 26(2), 193.</w:t>
            </w:r>
          </w:p>
        </w:tc>
      </w:tr>
    </w:tbl>
    <w:p w14:paraId="7F9E6D0D" w14:textId="77777777" w:rsidR="00E33A6C" w:rsidRPr="00E371B7" w:rsidRDefault="00E33A6C" w:rsidP="00E33A6C">
      <w:pPr>
        <w:pStyle w:val="Caption"/>
        <w:rPr>
          <w:sz w:val="20"/>
          <w:szCs w:val="20"/>
        </w:rPr>
      </w:pPr>
    </w:p>
    <w:p w14:paraId="439CFFDE" w14:textId="77777777" w:rsidR="00C66F0E" w:rsidRDefault="00C66F0E" w:rsidP="005559A1">
      <w:pPr>
        <w:rPr>
          <w:sz w:val="20"/>
          <w:szCs w:val="20"/>
        </w:rPr>
      </w:pPr>
    </w:p>
    <w:sectPr w:rsidR="00C66F0E" w:rsidSect="00C66F0E">
      <w:headerReference w:type="default" r:id="rId8"/>
      <w:footerReference w:type="default" r:id="rId9"/>
      <w:pgSz w:w="11906" w:h="16838" w:code="9"/>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E2774" w14:textId="77777777" w:rsidR="00F41858" w:rsidRDefault="00F41858" w:rsidP="00B7271B">
      <w:pPr>
        <w:spacing w:line="240" w:lineRule="auto"/>
      </w:pPr>
      <w:r>
        <w:separator/>
      </w:r>
    </w:p>
  </w:endnote>
  <w:endnote w:type="continuationSeparator" w:id="0">
    <w:p w14:paraId="391F599F" w14:textId="77777777" w:rsidR="00F41858" w:rsidRDefault="00F41858" w:rsidP="00B727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632830"/>
      <w:docPartObj>
        <w:docPartGallery w:val="Page Numbers (Bottom of Page)"/>
        <w:docPartUnique/>
      </w:docPartObj>
    </w:sdtPr>
    <w:sdtEndPr>
      <w:rPr>
        <w:noProof/>
      </w:rPr>
    </w:sdtEndPr>
    <w:sdtContent>
      <w:p w14:paraId="70B3FE9F" w14:textId="247218EC" w:rsidR="006D0FFA" w:rsidRDefault="006D0FFA">
        <w:pPr>
          <w:pStyle w:val="Footer"/>
          <w:jc w:val="right"/>
        </w:pPr>
        <w:r>
          <w:fldChar w:fldCharType="begin"/>
        </w:r>
        <w:r>
          <w:instrText xml:space="preserve"> PAGE   \* MERGEFORMAT </w:instrText>
        </w:r>
        <w:r>
          <w:fldChar w:fldCharType="separate"/>
        </w:r>
        <w:r w:rsidR="009E1116">
          <w:rPr>
            <w:noProof/>
          </w:rPr>
          <w:t>11</w:t>
        </w:r>
        <w:r>
          <w:rPr>
            <w:noProof/>
          </w:rPr>
          <w:fldChar w:fldCharType="end"/>
        </w:r>
      </w:p>
    </w:sdtContent>
  </w:sdt>
  <w:p w14:paraId="5721B7A0" w14:textId="77777777" w:rsidR="006D0FFA" w:rsidRDefault="006D0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4EA3F" w14:textId="77777777" w:rsidR="00F41858" w:rsidRDefault="00F41858" w:rsidP="00B7271B">
      <w:pPr>
        <w:spacing w:line="240" w:lineRule="auto"/>
      </w:pPr>
      <w:r>
        <w:separator/>
      </w:r>
    </w:p>
  </w:footnote>
  <w:footnote w:type="continuationSeparator" w:id="0">
    <w:p w14:paraId="24C1F717" w14:textId="77777777" w:rsidR="00F41858" w:rsidRDefault="00F41858" w:rsidP="00B727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688899"/>
      <w:docPartObj>
        <w:docPartGallery w:val="Page Numbers (Top of Page)"/>
        <w:docPartUnique/>
      </w:docPartObj>
    </w:sdtPr>
    <w:sdtEndPr>
      <w:rPr>
        <w:noProof/>
      </w:rPr>
    </w:sdtEndPr>
    <w:sdtContent>
      <w:p w14:paraId="0D2B1A0B" w14:textId="7D91E575" w:rsidR="006D0FFA" w:rsidRDefault="006D0FFA">
        <w:pPr>
          <w:pStyle w:val="Header"/>
          <w:jc w:val="right"/>
        </w:pPr>
        <w:r>
          <w:fldChar w:fldCharType="begin"/>
        </w:r>
        <w:r>
          <w:instrText xml:space="preserve"> PAGE   \* MERGEFORMAT </w:instrText>
        </w:r>
        <w:r>
          <w:fldChar w:fldCharType="separate"/>
        </w:r>
        <w:r w:rsidR="009E1116">
          <w:rPr>
            <w:noProof/>
          </w:rPr>
          <w:t>11</w:t>
        </w:r>
        <w:r>
          <w:rPr>
            <w:noProof/>
          </w:rPr>
          <w:fldChar w:fldCharType="end"/>
        </w:r>
      </w:p>
    </w:sdtContent>
  </w:sdt>
  <w:p w14:paraId="2CA5D0E8" w14:textId="77777777" w:rsidR="006D0FFA" w:rsidRDefault="006D0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472CE"/>
    <w:multiLevelType w:val="hybridMultilevel"/>
    <w:tmpl w:val="576E8AF0"/>
    <w:lvl w:ilvl="0" w:tplc="A764163C">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54897"/>
    <w:multiLevelType w:val="multilevel"/>
    <w:tmpl w:val="3AC4D9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3C65DF2"/>
    <w:multiLevelType w:val="hybridMultilevel"/>
    <w:tmpl w:val="DDA488F4"/>
    <w:lvl w:ilvl="0" w:tplc="30660CBC">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C2D8D"/>
    <w:multiLevelType w:val="hybridMultilevel"/>
    <w:tmpl w:val="F79E27D8"/>
    <w:lvl w:ilvl="0" w:tplc="9E468092">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B4755"/>
    <w:multiLevelType w:val="hybridMultilevel"/>
    <w:tmpl w:val="04904D06"/>
    <w:lvl w:ilvl="0" w:tplc="173846CA">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112D3D"/>
    <w:multiLevelType w:val="hybridMultilevel"/>
    <w:tmpl w:val="7E76D80A"/>
    <w:lvl w:ilvl="0" w:tplc="518A92DC">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8324A0"/>
    <w:multiLevelType w:val="hybridMultilevel"/>
    <w:tmpl w:val="92D0984A"/>
    <w:lvl w:ilvl="0" w:tplc="1DB068D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zNrY0NzQ3MzWyNDJU0lEKTi0uzszPAykwNK4FAOug4tct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vdzd59t5apvhe0evmpszxqxp5drwaz5xf9&quot;&gt;Preferenecs of nursing and medical students for working with older people and people with dementia&lt;record-ids&gt;&lt;item&gt;9&lt;/item&gt;&lt;item&gt;10&lt;/item&gt;&lt;item&gt;11&lt;/item&gt;&lt;item&gt;13&lt;/item&gt;&lt;item&gt;14&lt;/item&gt;&lt;item&gt;29&lt;/item&gt;&lt;item&gt;31&lt;/item&gt;&lt;item&gt;32&lt;/item&gt;&lt;item&gt;33&lt;/item&gt;&lt;item&gt;34&lt;/item&gt;&lt;item&gt;37&lt;/item&gt;&lt;item&gt;38&lt;/item&gt;&lt;item&gt;41&lt;/item&gt;&lt;item&gt;42&lt;/item&gt;&lt;item&gt;43&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1&lt;/item&gt;&lt;item&gt;62&lt;/item&gt;&lt;item&gt;64&lt;/item&gt;&lt;item&gt;65&lt;/item&gt;&lt;item&gt;67&lt;/item&gt;&lt;item&gt;68&lt;/item&gt;&lt;item&gt;69&lt;/item&gt;&lt;item&gt;70&lt;/item&gt;&lt;item&gt;72&lt;/item&gt;&lt;item&gt;73&lt;/item&gt;&lt;item&gt;74&lt;/item&gt;&lt;item&gt;75&lt;/item&gt;&lt;item&gt;76&lt;/item&gt;&lt;item&gt;79&lt;/item&gt;&lt;item&gt;81&lt;/item&gt;&lt;/record-ids&gt;&lt;/item&gt;&lt;/Libraries&gt;"/>
  </w:docVars>
  <w:rsids>
    <w:rsidRoot w:val="005F3555"/>
    <w:rsid w:val="0000648C"/>
    <w:rsid w:val="00042FBC"/>
    <w:rsid w:val="00051EDC"/>
    <w:rsid w:val="000875B1"/>
    <w:rsid w:val="000C6F46"/>
    <w:rsid w:val="000E3387"/>
    <w:rsid w:val="00144E9A"/>
    <w:rsid w:val="00187FA9"/>
    <w:rsid w:val="0019519F"/>
    <w:rsid w:val="001B1E93"/>
    <w:rsid w:val="00245657"/>
    <w:rsid w:val="00250387"/>
    <w:rsid w:val="0027439C"/>
    <w:rsid w:val="00285458"/>
    <w:rsid w:val="00286B74"/>
    <w:rsid w:val="002C3581"/>
    <w:rsid w:val="002E6673"/>
    <w:rsid w:val="002E757D"/>
    <w:rsid w:val="00311D25"/>
    <w:rsid w:val="00334B7A"/>
    <w:rsid w:val="00366315"/>
    <w:rsid w:val="003A4274"/>
    <w:rsid w:val="003A703A"/>
    <w:rsid w:val="003B51E6"/>
    <w:rsid w:val="004067ED"/>
    <w:rsid w:val="00425F97"/>
    <w:rsid w:val="00431E85"/>
    <w:rsid w:val="00481420"/>
    <w:rsid w:val="00491EA1"/>
    <w:rsid w:val="004E6AD2"/>
    <w:rsid w:val="004F2758"/>
    <w:rsid w:val="00500D91"/>
    <w:rsid w:val="0052148F"/>
    <w:rsid w:val="005559A1"/>
    <w:rsid w:val="00570BAF"/>
    <w:rsid w:val="0057513B"/>
    <w:rsid w:val="00586F01"/>
    <w:rsid w:val="005D4B6E"/>
    <w:rsid w:val="005F3555"/>
    <w:rsid w:val="00644693"/>
    <w:rsid w:val="0064498C"/>
    <w:rsid w:val="006739B9"/>
    <w:rsid w:val="00690506"/>
    <w:rsid w:val="006950C9"/>
    <w:rsid w:val="006D0FFA"/>
    <w:rsid w:val="006E66BF"/>
    <w:rsid w:val="006F6029"/>
    <w:rsid w:val="007A0DA7"/>
    <w:rsid w:val="007A4766"/>
    <w:rsid w:val="007B0064"/>
    <w:rsid w:val="0082049D"/>
    <w:rsid w:val="008511B6"/>
    <w:rsid w:val="008649B9"/>
    <w:rsid w:val="00875EFD"/>
    <w:rsid w:val="008C5A63"/>
    <w:rsid w:val="008C626E"/>
    <w:rsid w:val="008C67DE"/>
    <w:rsid w:val="008C6843"/>
    <w:rsid w:val="00900F5F"/>
    <w:rsid w:val="009223B5"/>
    <w:rsid w:val="00944C71"/>
    <w:rsid w:val="00945EB6"/>
    <w:rsid w:val="00950A69"/>
    <w:rsid w:val="00974DA2"/>
    <w:rsid w:val="00980EB1"/>
    <w:rsid w:val="0098660B"/>
    <w:rsid w:val="009A230A"/>
    <w:rsid w:val="009B69F6"/>
    <w:rsid w:val="009E1116"/>
    <w:rsid w:val="009F2445"/>
    <w:rsid w:val="00A13EE0"/>
    <w:rsid w:val="00A1655E"/>
    <w:rsid w:val="00A171EC"/>
    <w:rsid w:val="00A20757"/>
    <w:rsid w:val="00A36C9C"/>
    <w:rsid w:val="00A60D28"/>
    <w:rsid w:val="00A66BB6"/>
    <w:rsid w:val="00A71AE8"/>
    <w:rsid w:val="00A83B1B"/>
    <w:rsid w:val="00AB0377"/>
    <w:rsid w:val="00AD104B"/>
    <w:rsid w:val="00AD1A1B"/>
    <w:rsid w:val="00AE1A1E"/>
    <w:rsid w:val="00AE5102"/>
    <w:rsid w:val="00B02DDC"/>
    <w:rsid w:val="00B409B8"/>
    <w:rsid w:val="00B7271B"/>
    <w:rsid w:val="00B85A68"/>
    <w:rsid w:val="00B86472"/>
    <w:rsid w:val="00BC33AC"/>
    <w:rsid w:val="00BD28A7"/>
    <w:rsid w:val="00C027F5"/>
    <w:rsid w:val="00C176AD"/>
    <w:rsid w:val="00C31891"/>
    <w:rsid w:val="00C33A39"/>
    <w:rsid w:val="00C439C4"/>
    <w:rsid w:val="00C518C3"/>
    <w:rsid w:val="00C5486E"/>
    <w:rsid w:val="00C66F0E"/>
    <w:rsid w:val="00C85FB4"/>
    <w:rsid w:val="00CA5D4A"/>
    <w:rsid w:val="00CC3CEE"/>
    <w:rsid w:val="00CD28D4"/>
    <w:rsid w:val="00D14D4B"/>
    <w:rsid w:val="00D53860"/>
    <w:rsid w:val="00D750B1"/>
    <w:rsid w:val="00DB287E"/>
    <w:rsid w:val="00DD582F"/>
    <w:rsid w:val="00DF241F"/>
    <w:rsid w:val="00E33A6C"/>
    <w:rsid w:val="00E371B7"/>
    <w:rsid w:val="00E412C9"/>
    <w:rsid w:val="00E876F3"/>
    <w:rsid w:val="00F13D13"/>
    <w:rsid w:val="00F41858"/>
    <w:rsid w:val="00F86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5AF7"/>
  <w15:chartTrackingRefBased/>
  <w15:docId w15:val="{387C9FD1-2780-4F5D-8EB6-F18427EE6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7DE"/>
    <w:pPr>
      <w:spacing w:after="0" w:line="480" w:lineRule="auto"/>
    </w:pPr>
    <w:rPr>
      <w:rFonts w:ascii="Arial" w:eastAsiaTheme="minorEastAsia" w:hAnsi="Arial" w:cs="Times New Roman"/>
      <w:sz w:val="24"/>
      <w:szCs w:val="24"/>
    </w:rPr>
  </w:style>
  <w:style w:type="paragraph" w:styleId="Heading1">
    <w:name w:val="heading 1"/>
    <w:basedOn w:val="Normal"/>
    <w:next w:val="Normal"/>
    <w:link w:val="Heading1Char"/>
    <w:autoRedefine/>
    <w:uiPriority w:val="9"/>
    <w:qFormat/>
    <w:rsid w:val="00C66F0E"/>
    <w:pPr>
      <w:keepNext/>
      <w:spacing w:before="240" w:after="60" w:line="360" w:lineRule="auto"/>
      <w:ind w:left="-709"/>
      <w:outlineLvl w:val="0"/>
    </w:pPr>
    <w:rPr>
      <w:rFonts w:eastAsiaTheme="majorEastAsia" w:cstheme="majorBidi"/>
      <w:b/>
      <w:bCs/>
      <w:kern w:val="32"/>
    </w:rPr>
  </w:style>
  <w:style w:type="paragraph" w:styleId="Heading2">
    <w:name w:val="heading 2"/>
    <w:basedOn w:val="Normal"/>
    <w:next w:val="Normal"/>
    <w:link w:val="Heading2Char"/>
    <w:autoRedefine/>
    <w:uiPriority w:val="9"/>
    <w:unhideWhenUsed/>
    <w:qFormat/>
    <w:rsid w:val="004067ED"/>
    <w:pPr>
      <w:keepNext/>
      <w:spacing w:before="240" w:after="60"/>
      <w:outlineLvl w:val="1"/>
    </w:pPr>
    <w:rPr>
      <w:rFonts w:eastAsiaTheme="majorEastAsia" w:cstheme="majorBidi"/>
      <w:b/>
      <w:bCs/>
      <w:i/>
      <w:iCs/>
      <w:sz w:val="28"/>
      <w:szCs w:val="28"/>
    </w:rPr>
  </w:style>
  <w:style w:type="paragraph" w:styleId="Heading3">
    <w:name w:val="heading 3"/>
    <w:basedOn w:val="Normal"/>
    <w:next w:val="Normal"/>
    <w:link w:val="Heading3Char"/>
    <w:autoRedefine/>
    <w:uiPriority w:val="9"/>
    <w:unhideWhenUsed/>
    <w:qFormat/>
    <w:rsid w:val="004067ED"/>
    <w:pPr>
      <w:keepNext/>
      <w:spacing w:before="240" w:after="60"/>
      <w:outlineLvl w:val="2"/>
    </w:pPr>
    <w:rPr>
      <w:rFonts w:eastAsiaTheme="majorEastAsia" w:cstheme="majorBidi"/>
      <w:b/>
      <w:bCs/>
      <w:sz w:val="26"/>
      <w:szCs w:val="26"/>
    </w:rPr>
  </w:style>
  <w:style w:type="paragraph" w:styleId="Heading4">
    <w:name w:val="heading 4"/>
    <w:basedOn w:val="Normal"/>
    <w:next w:val="Normal"/>
    <w:link w:val="Heading4Char"/>
    <w:autoRedefine/>
    <w:uiPriority w:val="9"/>
    <w:unhideWhenUsed/>
    <w:qFormat/>
    <w:rsid w:val="004067ED"/>
    <w:pPr>
      <w:keepNext/>
      <w:spacing w:before="240" w:after="60"/>
      <w:outlineLvl w:val="3"/>
    </w:pPr>
    <w:rPr>
      <w:rFonts w:eastAsiaTheme="minorHAnsi" w:cstheme="majorBidi"/>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F0E"/>
    <w:rPr>
      <w:rFonts w:ascii="Arial" w:eastAsiaTheme="majorEastAsia" w:hAnsi="Arial" w:cstheme="majorBidi"/>
      <w:b/>
      <w:bCs/>
      <w:kern w:val="32"/>
      <w:sz w:val="24"/>
      <w:szCs w:val="24"/>
    </w:rPr>
  </w:style>
  <w:style w:type="character" w:customStyle="1" w:styleId="Heading2Char">
    <w:name w:val="Heading 2 Char"/>
    <w:basedOn w:val="DefaultParagraphFont"/>
    <w:link w:val="Heading2"/>
    <w:uiPriority w:val="9"/>
    <w:rsid w:val="004067ED"/>
    <w:rPr>
      <w:rFonts w:ascii="Arial" w:eastAsiaTheme="majorEastAsia" w:hAnsi="Arial" w:cstheme="majorBidi"/>
      <w:b/>
      <w:bCs/>
      <w:i/>
      <w:iCs/>
      <w:sz w:val="28"/>
      <w:szCs w:val="28"/>
    </w:rPr>
  </w:style>
  <w:style w:type="character" w:customStyle="1" w:styleId="Heading3Char">
    <w:name w:val="Heading 3 Char"/>
    <w:basedOn w:val="DefaultParagraphFont"/>
    <w:link w:val="Heading3"/>
    <w:uiPriority w:val="9"/>
    <w:rsid w:val="004067ED"/>
    <w:rPr>
      <w:rFonts w:ascii="Arial" w:eastAsiaTheme="majorEastAsia" w:hAnsi="Arial" w:cstheme="majorBidi"/>
      <w:b/>
      <w:bCs/>
      <w:sz w:val="26"/>
      <w:szCs w:val="26"/>
    </w:rPr>
  </w:style>
  <w:style w:type="character" w:customStyle="1" w:styleId="Heading4Char">
    <w:name w:val="Heading 4 Char"/>
    <w:basedOn w:val="DefaultParagraphFont"/>
    <w:link w:val="Heading4"/>
    <w:uiPriority w:val="9"/>
    <w:rsid w:val="004067ED"/>
    <w:rPr>
      <w:rFonts w:ascii="Arial" w:hAnsi="Arial" w:cstheme="majorBidi"/>
      <w:bCs/>
      <w:i/>
      <w:sz w:val="28"/>
      <w:szCs w:val="28"/>
    </w:rPr>
  </w:style>
  <w:style w:type="table" w:styleId="ListTable7Colorful">
    <w:name w:val="List Table 7 Colorful"/>
    <w:aliases w:val="Molly Table"/>
    <w:basedOn w:val="TableGrid"/>
    <w:uiPriority w:val="52"/>
    <w:rsid w:val="00AD104B"/>
    <w:rPr>
      <w:rFonts w:eastAsiaTheme="minorEastAsia" w:cs="Times New Roman"/>
      <w:color w:val="000000" w:themeColor="text1"/>
      <w:sz w:val="20"/>
      <w:szCs w:val="20"/>
      <w:lang w:eastAsia="en-GB"/>
    </w:rPr>
    <w:tblPr>
      <w:tblStyleRowBandSize w:val="1"/>
      <w:tblStyleColBandSize w:val="1"/>
    </w:tblPr>
    <w:tblStylePr w:type="firstRow">
      <w:rPr>
        <w:rFonts w:asciiTheme="majorHAnsi" w:eastAsiaTheme="majorEastAsia" w:hAnsiTheme="majorHAnsi" w:cstheme="majorBidi"/>
        <w:b/>
        <w:bCs/>
        <w:i/>
        <w:iCs/>
        <w:color w:val="auto"/>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AD1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Table and Figures"/>
    <w:uiPriority w:val="19"/>
    <w:qFormat/>
    <w:rsid w:val="00286B74"/>
    <w:rPr>
      <w:rFonts w:ascii="Arial" w:hAnsi="Arial"/>
      <w:i/>
      <w:color w:val="5A5A5A" w:themeColor="text1" w:themeTint="A5"/>
      <w:sz w:val="24"/>
    </w:rPr>
  </w:style>
  <w:style w:type="paragraph" w:styleId="ListParagraph">
    <w:name w:val="List Paragraph"/>
    <w:basedOn w:val="Normal"/>
    <w:uiPriority w:val="34"/>
    <w:qFormat/>
    <w:rsid w:val="002E757D"/>
    <w:pPr>
      <w:ind w:left="720"/>
      <w:contextualSpacing/>
    </w:pPr>
  </w:style>
  <w:style w:type="character" w:styleId="CommentReference">
    <w:name w:val="annotation reference"/>
    <w:basedOn w:val="DefaultParagraphFont"/>
    <w:uiPriority w:val="99"/>
    <w:semiHidden/>
    <w:unhideWhenUsed/>
    <w:rsid w:val="00B409B8"/>
    <w:rPr>
      <w:sz w:val="16"/>
      <w:szCs w:val="16"/>
    </w:rPr>
  </w:style>
  <w:style w:type="paragraph" w:styleId="CommentText">
    <w:name w:val="annotation text"/>
    <w:basedOn w:val="Normal"/>
    <w:link w:val="CommentTextChar"/>
    <w:uiPriority w:val="99"/>
    <w:semiHidden/>
    <w:unhideWhenUsed/>
    <w:rsid w:val="00B409B8"/>
    <w:pPr>
      <w:spacing w:line="240" w:lineRule="auto"/>
    </w:pPr>
    <w:rPr>
      <w:sz w:val="20"/>
      <w:szCs w:val="20"/>
    </w:rPr>
  </w:style>
  <w:style w:type="character" w:customStyle="1" w:styleId="CommentTextChar">
    <w:name w:val="Comment Text Char"/>
    <w:basedOn w:val="DefaultParagraphFont"/>
    <w:link w:val="CommentText"/>
    <w:uiPriority w:val="99"/>
    <w:semiHidden/>
    <w:rsid w:val="00B409B8"/>
    <w:rPr>
      <w:rFonts w:ascii="Arial" w:eastAsiaTheme="minorEastAsia" w:hAnsi="Arial" w:cs="Times New Roman"/>
      <w:sz w:val="20"/>
      <w:szCs w:val="20"/>
    </w:rPr>
  </w:style>
  <w:style w:type="paragraph" w:styleId="CommentSubject">
    <w:name w:val="annotation subject"/>
    <w:basedOn w:val="CommentText"/>
    <w:next w:val="CommentText"/>
    <w:link w:val="CommentSubjectChar"/>
    <w:uiPriority w:val="99"/>
    <w:semiHidden/>
    <w:unhideWhenUsed/>
    <w:rsid w:val="00B409B8"/>
    <w:rPr>
      <w:b/>
      <w:bCs/>
    </w:rPr>
  </w:style>
  <w:style w:type="character" w:customStyle="1" w:styleId="CommentSubjectChar">
    <w:name w:val="Comment Subject Char"/>
    <w:basedOn w:val="CommentTextChar"/>
    <w:link w:val="CommentSubject"/>
    <w:uiPriority w:val="99"/>
    <w:semiHidden/>
    <w:rsid w:val="00B409B8"/>
    <w:rPr>
      <w:rFonts w:ascii="Arial" w:eastAsiaTheme="minorEastAsia" w:hAnsi="Arial" w:cs="Times New Roman"/>
      <w:b/>
      <w:bCs/>
      <w:sz w:val="20"/>
      <w:szCs w:val="20"/>
    </w:rPr>
  </w:style>
  <w:style w:type="paragraph" w:styleId="BalloonText">
    <w:name w:val="Balloon Text"/>
    <w:basedOn w:val="Normal"/>
    <w:link w:val="BalloonTextChar"/>
    <w:uiPriority w:val="99"/>
    <w:semiHidden/>
    <w:unhideWhenUsed/>
    <w:rsid w:val="00B409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9B8"/>
    <w:rPr>
      <w:rFonts w:ascii="Segoe UI" w:eastAsiaTheme="minorEastAsia" w:hAnsi="Segoe UI" w:cs="Segoe UI"/>
      <w:sz w:val="18"/>
      <w:szCs w:val="18"/>
    </w:rPr>
  </w:style>
  <w:style w:type="paragraph" w:customStyle="1" w:styleId="EndNoteBibliographyTitle">
    <w:name w:val="EndNote Bibliography Title"/>
    <w:basedOn w:val="Normal"/>
    <w:link w:val="EndNoteBibliographyTitleChar"/>
    <w:rsid w:val="00366315"/>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66315"/>
    <w:rPr>
      <w:rFonts w:ascii="Arial" w:eastAsiaTheme="minorEastAsia" w:hAnsi="Arial" w:cs="Arial"/>
      <w:noProof/>
      <w:sz w:val="24"/>
      <w:szCs w:val="24"/>
      <w:lang w:val="en-US"/>
    </w:rPr>
  </w:style>
  <w:style w:type="paragraph" w:customStyle="1" w:styleId="EndNoteBibliography">
    <w:name w:val="EndNote Bibliography"/>
    <w:basedOn w:val="Normal"/>
    <w:link w:val="EndNoteBibliographyChar"/>
    <w:rsid w:val="00366315"/>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66315"/>
    <w:rPr>
      <w:rFonts w:ascii="Arial" w:eastAsiaTheme="minorEastAsia" w:hAnsi="Arial" w:cs="Arial"/>
      <w:noProof/>
      <w:sz w:val="24"/>
      <w:szCs w:val="24"/>
      <w:lang w:val="en-US"/>
    </w:rPr>
  </w:style>
  <w:style w:type="character" w:styleId="Hyperlink">
    <w:name w:val="Hyperlink"/>
    <w:basedOn w:val="DefaultParagraphFont"/>
    <w:uiPriority w:val="99"/>
    <w:unhideWhenUsed/>
    <w:rsid w:val="003A4274"/>
    <w:rPr>
      <w:color w:val="0563C1" w:themeColor="hyperlink"/>
      <w:u w:val="single"/>
    </w:rPr>
  </w:style>
  <w:style w:type="paragraph" w:styleId="Caption">
    <w:name w:val="caption"/>
    <w:basedOn w:val="Normal"/>
    <w:next w:val="Normal"/>
    <w:uiPriority w:val="35"/>
    <w:unhideWhenUsed/>
    <w:qFormat/>
    <w:rsid w:val="00944C7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B7271B"/>
    <w:pPr>
      <w:tabs>
        <w:tab w:val="center" w:pos="4513"/>
        <w:tab w:val="right" w:pos="9026"/>
      </w:tabs>
      <w:spacing w:line="240" w:lineRule="auto"/>
    </w:pPr>
  </w:style>
  <w:style w:type="character" w:customStyle="1" w:styleId="HeaderChar">
    <w:name w:val="Header Char"/>
    <w:basedOn w:val="DefaultParagraphFont"/>
    <w:link w:val="Header"/>
    <w:uiPriority w:val="99"/>
    <w:rsid w:val="00B7271B"/>
    <w:rPr>
      <w:rFonts w:ascii="Arial" w:eastAsiaTheme="minorEastAsia" w:hAnsi="Arial" w:cs="Times New Roman"/>
      <w:sz w:val="24"/>
      <w:szCs w:val="24"/>
    </w:rPr>
  </w:style>
  <w:style w:type="paragraph" w:styleId="Footer">
    <w:name w:val="footer"/>
    <w:basedOn w:val="Normal"/>
    <w:link w:val="FooterChar"/>
    <w:uiPriority w:val="99"/>
    <w:unhideWhenUsed/>
    <w:rsid w:val="00B7271B"/>
    <w:pPr>
      <w:tabs>
        <w:tab w:val="center" w:pos="4513"/>
        <w:tab w:val="right" w:pos="9026"/>
      </w:tabs>
      <w:spacing w:line="240" w:lineRule="auto"/>
    </w:pPr>
  </w:style>
  <w:style w:type="character" w:customStyle="1" w:styleId="FooterChar">
    <w:name w:val="Footer Char"/>
    <w:basedOn w:val="DefaultParagraphFont"/>
    <w:link w:val="Footer"/>
    <w:uiPriority w:val="99"/>
    <w:rsid w:val="00B7271B"/>
    <w:rPr>
      <w:rFonts w:ascii="Arial" w:eastAsiaTheme="minorEastAsia"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6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5CAE5-F5D4-4647-BC95-F216B88CD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11</Pages>
  <Words>4739</Words>
  <Characters>27017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BSMS</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Hebditch</dc:creator>
  <cp:keywords/>
  <dc:description/>
  <cp:lastModifiedBy>Molly Hebditch</cp:lastModifiedBy>
  <cp:revision>11</cp:revision>
  <dcterms:created xsi:type="dcterms:W3CDTF">2020-03-06T10:56:00Z</dcterms:created>
  <dcterms:modified xsi:type="dcterms:W3CDTF">2020-03-09T14:27:00Z</dcterms:modified>
</cp:coreProperties>
</file>