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4E" w:rsidRPr="00F13AB0" w:rsidRDefault="0015384E" w:rsidP="0015384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bookmarkStart w:id="0" w:name="_GoBack"/>
      <w:bookmarkEnd w:id="0"/>
      <w:r w:rsidRPr="001A5DDF">
        <w:rPr>
          <w:rFonts w:ascii="Times New Roman" w:eastAsia="Times New Roman" w:hAnsi="Times New Roman" w:cs="Times New Roman"/>
          <w:b/>
          <w:sz w:val="24"/>
          <w:szCs w:val="24"/>
          <w:lang w:val="en-US" w:eastAsia="nl-NL"/>
        </w:rPr>
        <w:t>Appendix</w:t>
      </w:r>
    </w:p>
    <w:tbl>
      <w:tblPr>
        <w:tblW w:w="9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"/>
        <w:gridCol w:w="4399"/>
        <w:gridCol w:w="3550"/>
        <w:gridCol w:w="1260"/>
      </w:tblGrid>
      <w:tr w:rsidR="0015384E" w:rsidRPr="00F13AB0" w:rsidTr="00F13659">
        <w:trPr>
          <w:trHeight w:val="1146"/>
        </w:trPr>
        <w:tc>
          <w:tcPr>
            <w:tcW w:w="48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 xml:space="preserve">During my anesthesiology residency training, 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>this attending/ supervisor generally ….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1 = totally disagree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2 = disagree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3 = neutral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4 = agree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5 = totally agree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lang w:val="en-US"/>
              </w:rPr>
              <w:t>Not applicable/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lang w:val="en-US"/>
              </w:rPr>
              <w:t xml:space="preserve">I </w:t>
            </w:r>
            <w:proofErr w:type="spellStart"/>
            <w:r w:rsidRPr="00F13AB0">
              <w:rPr>
                <w:rFonts w:ascii="Calibri" w:eastAsia="Calibri" w:hAnsi="Calibri" w:cs="Times New Roman"/>
                <w:sz w:val="18"/>
                <w:lang w:val="en-US"/>
              </w:rPr>
              <w:t>can not</w:t>
            </w:r>
            <w:proofErr w:type="spellEnd"/>
            <w:r w:rsidRPr="00F13AB0">
              <w:rPr>
                <w:rFonts w:ascii="Calibri" w:eastAsia="Calibri" w:hAnsi="Calibri" w:cs="Times New Roman"/>
                <w:sz w:val="18"/>
                <w:lang w:val="en-US"/>
              </w:rPr>
              <w:t xml:space="preserve"> judge’</w:t>
            </w:r>
          </w:p>
        </w:tc>
      </w:tr>
      <w:tr w:rsidR="0015384E" w:rsidRPr="00F13AB0" w:rsidTr="00F13659">
        <w:tc>
          <w:tcPr>
            <w:tcW w:w="9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>Learning Climate</w:t>
            </w: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Encourages residents to participate actively in discussions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Stimulates residents to bring up problems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Motivates residents to study further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Stimulates residents to keep up with the literature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Prepares well for teaching presentations and meetings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Teaches residents the full spectrum of postoperative care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9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>Professional attitude towards residents</w:t>
            </w: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Listens attentively to residents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Is respectful towards residents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Is easily approachable during on-calls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Easily approachable for discussions during pain clinic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9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>Communication of goals</w:t>
            </w: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States learning goals clearly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States relevant goals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Prioritizes learning goals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Repeats stated learning goals periodically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8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>Evaluation of residents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Evaluates residents’ specialty knowledge regularly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Evaluates residents’ analytical abilities regularly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Evaluates residents’ application of knowledge to specific patients regularly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Evaluates residents’ medical skills regularly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8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>Feedback to residents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Regularly gives positive feedback to residents</w:t>
            </w:r>
          </w:p>
        </w:tc>
        <w:tc>
          <w:tcPr>
            <w:tcW w:w="3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Gives corrective feedback to residents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Explains why residents are incorrect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 xml:space="preserve">Offers suggestions for improvement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blPrEx>
          <w:tblBorders>
            <w:top w:val="single" w:sz="4" w:space="0" w:color="000000"/>
            <w:left w:val="none" w:sz="0" w:space="0" w:color="auto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</w:tblPrEx>
        <w:tc>
          <w:tcPr>
            <w:tcW w:w="439" w:type="dxa"/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399" w:type="dxa"/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Overall, I rate this attending’s/supervisor’s overall teaching performance as</w:t>
            </w:r>
          </w:p>
        </w:tc>
        <w:tc>
          <w:tcPr>
            <w:tcW w:w="3550" w:type="dxa"/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ab/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  <w:tc>
          <w:tcPr>
            <w:tcW w:w="1260" w:type="dxa"/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</w:tc>
      </w:tr>
    </w:tbl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tbl>
      <w:tblPr>
        <w:tblW w:w="100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"/>
        <w:gridCol w:w="4914"/>
        <w:gridCol w:w="142"/>
        <w:gridCol w:w="3402"/>
        <w:gridCol w:w="1111"/>
      </w:tblGrid>
      <w:tr w:rsidR="0015384E" w:rsidRPr="00F13AB0" w:rsidTr="00F13659">
        <w:trPr>
          <w:trHeight w:val="1146"/>
        </w:trPr>
        <w:tc>
          <w:tcPr>
            <w:tcW w:w="53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mallCaps/>
                <w:lang w:val="en-US"/>
              </w:rPr>
            </w:pP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 xml:space="preserve">During my anesthesiology residency training, 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lang w:val="en-US"/>
              </w:rPr>
              <w:t>this attending/ supervisor generally ….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Please rate this attending/supervisor on a 7-point scale where: </w:t>
            </w: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br/>
            </w: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1 = totally disagree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2 = disagree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3 = somewhat disagree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4 = neutral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5 = somewhat agree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6 = agree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ab/>
              <w:t>7 = totally agree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lang w:val="en-US"/>
              </w:rPr>
              <w:t>Not applicable/</w:t>
            </w:r>
          </w:p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18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18"/>
                <w:lang w:val="en-US"/>
              </w:rPr>
              <w:t xml:space="preserve">I </w:t>
            </w:r>
            <w:proofErr w:type="spellStart"/>
            <w:r w:rsidRPr="00F13AB0">
              <w:rPr>
                <w:rFonts w:ascii="Calibri" w:eastAsia="Calibri" w:hAnsi="Calibri" w:cs="Times New Roman"/>
                <w:sz w:val="18"/>
                <w:lang w:val="en-US"/>
              </w:rPr>
              <w:t>can not</w:t>
            </w:r>
            <w:proofErr w:type="spellEnd"/>
            <w:r w:rsidRPr="00F13AB0">
              <w:rPr>
                <w:rFonts w:ascii="Calibri" w:eastAsia="Calibri" w:hAnsi="Calibri" w:cs="Times New Roman"/>
                <w:sz w:val="18"/>
                <w:lang w:val="en-US"/>
              </w:rPr>
              <w:t xml:space="preserve"> judge’</w:t>
            </w:r>
          </w:p>
        </w:tc>
      </w:tr>
      <w:tr w:rsidR="0015384E" w:rsidRPr="00F13AB0" w:rsidTr="00F13659">
        <w:tc>
          <w:tcPr>
            <w:tcW w:w="100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sz w:val="20"/>
                <w:lang w:val="en-US"/>
              </w:rPr>
              <w:t>Learning Climate</w:t>
            </w: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Encourages residents to participate actively in discussions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Stimulates residents to bring up problems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Motivates residents to study further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Stimulates residents to keep up with the literature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Prepares well for teaching presentations and meetings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Teaches residents the full spectrum of perioperative care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100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sz w:val="20"/>
                <w:lang w:val="en-US"/>
              </w:rPr>
              <w:t>Professional Attitude Towards Residents</w:t>
            </w: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Listens attentively to residents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rPr>
          <w:trHeight w:val="252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Is respectful towards residents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Is easily approachable during on-calls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Is easily approachable for discussion during routine daytime work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100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sz w:val="20"/>
                <w:lang w:val="en-US"/>
              </w:rPr>
              <w:t>Learner centeredness</w:t>
            </w: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Clarifies learning goals for the learning session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 xml:space="preserve">Matches residents’ and supervisor’s learning expectations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Provides residents with responsibility based on their abilities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 xml:space="preserve">Teaches residents how to deal with competing personal/professional demands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53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sz w:val="20"/>
                <w:lang w:val="en-US"/>
              </w:rPr>
              <w:t xml:space="preserve">Evaluation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Evaluates residents’ specialty knowledge regularly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Evaluates residents’ analytical abilities regularly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Evaluates residents’ application of knowledge in daily practice regularly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Evaluates residents’ procedural skills regularly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53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mallCaps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mallCaps/>
                <w:sz w:val="20"/>
                <w:lang w:val="en-US"/>
              </w:rPr>
              <w:t>Feedback to Residents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Gives positive feedback to residents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Gives corrective feedback to residents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Explains why residents are (in)correct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Offers suggestions for improvement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</w:tr>
      <w:tr w:rsidR="0015384E" w:rsidRPr="00F13AB0" w:rsidTr="00F13659">
        <w:tblPrEx>
          <w:tblBorders>
            <w:top w:val="single" w:sz="4" w:space="0" w:color="000000"/>
            <w:left w:val="none" w:sz="0" w:space="0" w:color="auto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</w:tblPrEx>
        <w:tc>
          <w:tcPr>
            <w:tcW w:w="439" w:type="dxa"/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lang w:val="en-US"/>
              </w:rPr>
            </w:pPr>
          </w:p>
        </w:tc>
        <w:tc>
          <w:tcPr>
            <w:tcW w:w="5056" w:type="dxa"/>
            <w:gridSpan w:val="2"/>
            <w:shd w:val="clear" w:color="auto" w:fill="auto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sz w:val="20"/>
                <w:lang w:val="en-US"/>
              </w:rPr>
              <w:t>Overall, I rate this attending’s/supervisor’s overall teaching performance as</w:t>
            </w:r>
          </w:p>
        </w:tc>
        <w:tc>
          <w:tcPr>
            <w:tcW w:w="4513" w:type="dxa"/>
            <w:gridSpan w:val="2"/>
            <w:shd w:val="clear" w:color="auto" w:fill="auto"/>
            <w:vAlign w:val="center"/>
          </w:tcPr>
          <w:p w:rsidR="0015384E" w:rsidRPr="00F13AB0" w:rsidRDefault="0015384E" w:rsidP="00F13659">
            <w:pPr>
              <w:spacing w:after="0" w:line="240" w:lineRule="auto"/>
              <w:rPr>
                <w:rFonts w:ascii="Calibri" w:eastAsia="Calibri" w:hAnsi="Calibri" w:cs="Times New Roman"/>
                <w:sz w:val="20"/>
                <w:lang w:val="en-US"/>
              </w:rPr>
            </w:pP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1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2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3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4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5 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6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7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8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9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t xml:space="preserve"> 10</w:t>
            </w:r>
            <w:r w:rsidRPr="00F13AB0">
              <w:rPr>
                <w:rFonts w:ascii="Calibri" w:eastAsia="Calibri" w:hAnsi="Calibri" w:cs="Times New Roman"/>
                <w:b/>
                <w:sz w:val="20"/>
                <w:lang w:val="en-US"/>
              </w:rPr>
              <w:sym w:font="Wingdings" w:char="F0A8"/>
            </w:r>
          </w:p>
        </w:tc>
      </w:tr>
    </w:tbl>
    <w:p w:rsidR="0015384E" w:rsidRPr="00F13AB0" w:rsidRDefault="0015384E" w:rsidP="0015384E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26776B" w:rsidRDefault="0026776B" w:rsidP="0026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26776B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* Commercial use is not allowed. Please contact the corresponding author for academic use of </w:t>
      </w:r>
      <w: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  </w:t>
      </w:r>
    </w:p>
    <w:p w:rsidR="0015384E" w:rsidRPr="0026776B" w:rsidRDefault="0026776B" w:rsidP="00267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  </w:t>
      </w:r>
      <w:proofErr w:type="gramStart"/>
      <w:r w:rsidRPr="0026776B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>the</w:t>
      </w:r>
      <w:proofErr w:type="gramEnd"/>
      <w:r w:rsidRPr="0026776B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questionnaires. </w:t>
      </w:r>
    </w:p>
    <w:p w:rsidR="0015384E" w:rsidRPr="00F13AB0" w:rsidRDefault="0015384E" w:rsidP="0015384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nl-NL"/>
        </w:rPr>
      </w:pPr>
    </w:p>
    <w:p w:rsidR="0015384E" w:rsidRPr="00F13AB0" w:rsidRDefault="0015384E" w:rsidP="0015384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nl-NL"/>
        </w:rPr>
      </w:pPr>
    </w:p>
    <w:p w:rsidR="00FF748D" w:rsidRPr="006D7EFA" w:rsidRDefault="002C1988">
      <w:pPr>
        <w:rPr>
          <w:lang w:val="en-US"/>
        </w:rPr>
      </w:pPr>
    </w:p>
    <w:sectPr w:rsidR="00FF748D" w:rsidRPr="006D7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15384E"/>
    <w:rsid w:val="0015384E"/>
    <w:rsid w:val="0026776B"/>
    <w:rsid w:val="002C1988"/>
    <w:rsid w:val="00363A0B"/>
    <w:rsid w:val="006D7EFA"/>
    <w:rsid w:val="009D2CBD"/>
    <w:rsid w:val="00C84C74"/>
    <w:rsid w:val="00ED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8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3590</Characters>
  <Application>Microsoft Office Word</Application>
  <DocSecurity>0</DocSecurity>
  <Lines>299</Lines>
  <Paragraphs>160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M.P.M. Debets</dc:creator>
  <cp:keywords/>
  <dc:description/>
  <cp:lastModifiedBy>MCALORING</cp:lastModifiedBy>
  <cp:revision>4</cp:revision>
  <dcterms:created xsi:type="dcterms:W3CDTF">2018-11-07T14:28:00Z</dcterms:created>
  <dcterms:modified xsi:type="dcterms:W3CDTF">2020-09-15T02:03:00Z</dcterms:modified>
</cp:coreProperties>
</file>