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63784" w14:textId="77777777" w:rsidR="00F2277C" w:rsidRDefault="00F2277C" w:rsidP="00F2277C">
      <w:pPr>
        <w:spacing w:after="0" w:line="480" w:lineRule="auto"/>
        <w:jc w:val="both"/>
        <w:rPr>
          <w:rFonts w:ascii="Times" w:eastAsia="Times New Roman" w:hAnsi="Times" w:cs="Times New Roman"/>
          <w:b/>
          <w:color w:val="0070C0"/>
          <w:sz w:val="28"/>
          <w:szCs w:val="28"/>
          <w:lang w:val="en-GB" w:eastAsia="en-GB"/>
        </w:rPr>
      </w:pPr>
      <w:proofErr w:type="spellStart"/>
      <w:r w:rsidRPr="00F2277C">
        <w:rPr>
          <w:rFonts w:ascii="Times" w:eastAsia="Times New Roman" w:hAnsi="Times" w:cs="Times New Roman"/>
          <w:b/>
          <w:color w:val="0070C0"/>
          <w:sz w:val="28"/>
          <w:szCs w:val="28"/>
          <w:lang w:val="en-GB" w:eastAsia="en-GB"/>
        </w:rPr>
        <w:t>Interprofessional</w:t>
      </w:r>
      <w:proofErr w:type="spellEnd"/>
      <w:r w:rsidRPr="00F2277C">
        <w:rPr>
          <w:rFonts w:ascii="Times" w:eastAsia="Times New Roman" w:hAnsi="Times" w:cs="Times New Roman"/>
          <w:b/>
          <w:color w:val="0070C0"/>
          <w:sz w:val="28"/>
          <w:szCs w:val="28"/>
          <w:lang w:val="en-GB" w:eastAsia="en-GB"/>
        </w:rPr>
        <w:t xml:space="preserve"> Collaborative Learning in the workplace: A Qualitative Study at a Non-Governmental Organisation in Durban, South Africa</w:t>
      </w:r>
    </w:p>
    <w:p w14:paraId="5BFC875C" w14:textId="77777777" w:rsidR="00F2277C" w:rsidRPr="00F2277C" w:rsidRDefault="00F2277C" w:rsidP="00F2277C">
      <w:pPr>
        <w:spacing w:after="0" w:line="480" w:lineRule="auto"/>
        <w:jc w:val="both"/>
        <w:rPr>
          <w:rFonts w:ascii="Times" w:eastAsia="Times New Roman" w:hAnsi="Times" w:cs="Times New Roman"/>
          <w:b/>
          <w:color w:val="0070C0"/>
          <w:sz w:val="28"/>
          <w:szCs w:val="28"/>
          <w:lang w:val="en-GB" w:eastAsia="en-GB"/>
        </w:rPr>
      </w:pPr>
      <w:r>
        <w:rPr>
          <w:rFonts w:ascii="Times" w:eastAsia="Times New Roman" w:hAnsi="Times" w:cs="Times New Roman"/>
          <w:b/>
          <w:color w:val="0070C0"/>
          <w:sz w:val="28"/>
          <w:szCs w:val="28"/>
          <w:lang w:val="en-GB" w:eastAsia="en-GB"/>
        </w:rPr>
        <w:t>Supplementary information</w:t>
      </w:r>
    </w:p>
    <w:p w14:paraId="01E1CE69" w14:textId="77777777" w:rsidR="00F2277C" w:rsidRPr="00F2277C" w:rsidRDefault="00F2277C" w:rsidP="00F2277C">
      <w:pPr>
        <w:spacing w:after="0" w:line="480" w:lineRule="auto"/>
        <w:jc w:val="both"/>
        <w:rPr>
          <w:rFonts w:ascii="Times" w:eastAsia="Times New Roman" w:hAnsi="Times" w:cs="Times New Roman"/>
          <w:b/>
          <w:sz w:val="24"/>
          <w:szCs w:val="24"/>
          <w:lang w:val="en-GB" w:eastAsia="en-GB"/>
        </w:rPr>
      </w:pPr>
      <w:r w:rsidRPr="00F2277C">
        <w:rPr>
          <w:rFonts w:ascii="Times" w:eastAsia="Times New Roman" w:hAnsi="Times" w:cs="Times New Roman"/>
          <w:b/>
          <w:sz w:val="24"/>
          <w:szCs w:val="24"/>
          <w:lang w:val="en-GB" w:eastAsia="en-GB"/>
        </w:rPr>
        <w:t>Sarentha Chetty</w:t>
      </w:r>
      <w:r w:rsidRPr="00F2277C">
        <w:rPr>
          <w:rFonts w:ascii="Times" w:eastAsia="Times New Roman" w:hAnsi="Times" w:cs="Times New Roman"/>
          <w:b/>
          <w:sz w:val="24"/>
          <w:szCs w:val="24"/>
          <w:vertAlign w:val="superscript"/>
          <w:lang w:val="en-GB" w:eastAsia="en-GB"/>
        </w:rPr>
        <w:t>1</w:t>
      </w:r>
      <w:r w:rsidRPr="00F2277C">
        <w:rPr>
          <w:rFonts w:ascii="Times" w:eastAsia="Times New Roman" w:hAnsi="Times" w:cs="Times New Roman"/>
          <w:b/>
          <w:sz w:val="24"/>
          <w:szCs w:val="24"/>
          <w:lang w:val="en-GB" w:eastAsia="en-GB"/>
        </w:rPr>
        <w:t xml:space="preserve">, </w:t>
      </w:r>
      <w:proofErr w:type="spellStart"/>
      <w:r w:rsidRPr="00F2277C">
        <w:rPr>
          <w:rFonts w:ascii="Times" w:eastAsia="Times New Roman" w:hAnsi="Times" w:cs="Times New Roman"/>
          <w:b/>
          <w:sz w:val="24"/>
          <w:szCs w:val="24"/>
          <w:lang w:val="en-GB" w:eastAsia="en-GB"/>
        </w:rPr>
        <w:t>Varsha</w:t>
      </w:r>
      <w:proofErr w:type="spellEnd"/>
      <w:r w:rsidRPr="00F2277C">
        <w:rPr>
          <w:rFonts w:ascii="Times" w:eastAsia="Times New Roman" w:hAnsi="Times" w:cs="Times New Roman"/>
          <w:b/>
          <w:sz w:val="24"/>
          <w:szCs w:val="24"/>
          <w:lang w:val="en-GB" w:eastAsia="en-GB"/>
        </w:rPr>
        <w:t xml:space="preserve"> Bangalee</w:t>
      </w:r>
      <w:r w:rsidRPr="00F2277C">
        <w:rPr>
          <w:rFonts w:ascii="Times" w:eastAsia="Times New Roman" w:hAnsi="Times" w:cs="Times New Roman"/>
          <w:b/>
          <w:sz w:val="24"/>
          <w:szCs w:val="24"/>
          <w:vertAlign w:val="superscript"/>
          <w:lang w:val="en-GB" w:eastAsia="en-GB"/>
        </w:rPr>
        <w:t>1</w:t>
      </w:r>
      <w:r w:rsidRPr="00F2277C">
        <w:rPr>
          <w:rFonts w:ascii="Times" w:eastAsia="Times New Roman" w:hAnsi="Times" w:cs="Times New Roman"/>
          <w:b/>
          <w:sz w:val="24"/>
          <w:szCs w:val="24"/>
          <w:lang w:val="en-GB" w:eastAsia="en-GB"/>
        </w:rPr>
        <w:t>, Petra Brysiewicz</w:t>
      </w:r>
      <w:r w:rsidRPr="00F2277C">
        <w:rPr>
          <w:rFonts w:ascii="Times" w:eastAsia="Times New Roman" w:hAnsi="Times" w:cs="Times New Roman"/>
          <w:b/>
          <w:sz w:val="24"/>
          <w:szCs w:val="24"/>
          <w:vertAlign w:val="superscript"/>
          <w:lang w:val="en-GB" w:eastAsia="en-GB"/>
        </w:rPr>
        <w:t>2</w:t>
      </w:r>
    </w:p>
    <w:p w14:paraId="4EB83A88" w14:textId="77777777" w:rsidR="00F2277C" w:rsidRPr="00F2277C" w:rsidRDefault="00F2277C" w:rsidP="00F2277C">
      <w:pPr>
        <w:spacing w:after="0" w:line="480" w:lineRule="auto"/>
        <w:jc w:val="both"/>
        <w:rPr>
          <w:rFonts w:ascii="Times" w:eastAsia="Times New Roman" w:hAnsi="Times" w:cs="Times New Roman"/>
          <w:iCs/>
          <w:sz w:val="24"/>
          <w:szCs w:val="24"/>
          <w:lang w:eastAsia="en-GB"/>
        </w:rPr>
      </w:pPr>
      <w:r w:rsidRPr="00F2277C">
        <w:rPr>
          <w:rFonts w:ascii="Times" w:eastAsia="Times New Roman" w:hAnsi="Times" w:cs="Times New Roman"/>
          <w:sz w:val="24"/>
          <w:szCs w:val="24"/>
          <w:vertAlign w:val="superscript"/>
          <w:lang w:eastAsia="en-GB"/>
        </w:rPr>
        <w:t>1</w:t>
      </w:r>
      <w:r w:rsidRPr="00F2277C">
        <w:rPr>
          <w:rFonts w:ascii="Times" w:eastAsia="Times New Roman" w:hAnsi="Times" w:cs="Times New Roman"/>
          <w:iCs/>
          <w:sz w:val="24"/>
          <w:szCs w:val="24"/>
          <w:lang w:eastAsia="en-GB"/>
        </w:rPr>
        <w:t>Discipline of Pharmaceutical Sciences, School of Health Sciences, Westville Campus, University of KwaZulu-Natal, Durban, South Africa</w:t>
      </w:r>
    </w:p>
    <w:p w14:paraId="0CAA4994" w14:textId="77777777" w:rsidR="00F2277C" w:rsidRPr="00F2277C" w:rsidRDefault="00F2277C" w:rsidP="00F2277C">
      <w:pPr>
        <w:spacing w:after="0" w:line="480" w:lineRule="auto"/>
        <w:jc w:val="both"/>
        <w:rPr>
          <w:rFonts w:ascii="Times" w:eastAsia="Times New Roman" w:hAnsi="Times" w:cs="Times New Roman"/>
          <w:sz w:val="24"/>
          <w:szCs w:val="24"/>
          <w:lang w:val="en-GB" w:eastAsia="en-GB"/>
        </w:rPr>
      </w:pPr>
      <w:r w:rsidRPr="00F2277C">
        <w:rPr>
          <w:rFonts w:ascii="Times" w:eastAsia="Times New Roman" w:hAnsi="Times" w:cs="Times New Roman"/>
          <w:sz w:val="24"/>
          <w:szCs w:val="24"/>
          <w:vertAlign w:val="superscript"/>
          <w:lang w:val="en-GB" w:eastAsia="en-GB"/>
        </w:rPr>
        <w:t>2</w:t>
      </w:r>
      <w:r w:rsidRPr="00F2277C">
        <w:rPr>
          <w:rFonts w:ascii="Times" w:eastAsia="Times New Roman" w:hAnsi="Times" w:cs="Times New Roman"/>
          <w:sz w:val="24"/>
          <w:szCs w:val="24"/>
          <w:lang w:val="en-ZA" w:eastAsia="en-GB"/>
        </w:rPr>
        <w:t>School of Nursing &amp; Public Health, College of Health Sciences, University of KwaZulu-Natal, Durban, South Africa</w:t>
      </w:r>
    </w:p>
    <w:p w14:paraId="7BD578E5" w14:textId="77777777" w:rsidR="00F2277C" w:rsidRPr="00F2277C" w:rsidRDefault="00F2277C" w:rsidP="00F2277C">
      <w:pPr>
        <w:spacing w:after="0" w:line="480" w:lineRule="auto"/>
        <w:jc w:val="both"/>
        <w:rPr>
          <w:rFonts w:ascii="Times" w:eastAsia="Times New Roman" w:hAnsi="Times" w:cs="Times New Roman"/>
          <w:b/>
          <w:sz w:val="24"/>
          <w:szCs w:val="24"/>
          <w:lang w:val="en-GB" w:eastAsia="en-GB"/>
        </w:rPr>
      </w:pPr>
    </w:p>
    <w:p w14:paraId="478BE9FE" w14:textId="77777777" w:rsidR="00F2277C" w:rsidRPr="00F2277C" w:rsidRDefault="00F2277C" w:rsidP="00F2277C">
      <w:pPr>
        <w:spacing w:after="0" w:line="480" w:lineRule="auto"/>
        <w:jc w:val="both"/>
        <w:rPr>
          <w:rFonts w:ascii="Times" w:eastAsia="Times New Roman" w:hAnsi="Times" w:cs="Times New Roman"/>
          <w:i/>
          <w:sz w:val="24"/>
          <w:szCs w:val="24"/>
          <w:lang w:val="en-GB" w:eastAsia="en-GB"/>
        </w:rPr>
      </w:pPr>
      <w:r w:rsidRPr="00F2277C">
        <w:rPr>
          <w:rFonts w:ascii="Times" w:eastAsia="Times New Roman" w:hAnsi="Times" w:cs="Times New Roman"/>
          <w:i/>
          <w:sz w:val="24"/>
          <w:szCs w:val="24"/>
          <w:lang w:val="en-GB" w:eastAsia="en-GB"/>
        </w:rPr>
        <w:t>Corresponding author: chettys4@ukzn.ac.za</w:t>
      </w:r>
    </w:p>
    <w:p w14:paraId="5D9C9867" w14:textId="77777777" w:rsidR="0000146E" w:rsidRDefault="0000146E">
      <w:pPr>
        <w:rPr>
          <w:rFonts w:ascii="Times New Roman" w:hAnsi="Times New Roman" w:cs="Times New Roman"/>
          <w:sz w:val="24"/>
          <w:szCs w:val="24"/>
        </w:rPr>
      </w:pPr>
    </w:p>
    <w:p w14:paraId="342EE746"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066B2E31"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58D7C565"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68BCAB5A"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2906789C"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784DB523"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582AEFF5"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024467BE"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154CA06B"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37B2EBC9"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660C505D"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0173F188"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5805978A"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69937E9F" w14:textId="77777777" w:rsid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03624545" w14:textId="27EB8AFC" w:rsidR="00423644" w:rsidRPr="00423644" w:rsidRDefault="00424108" w:rsidP="00423644">
      <w:pPr>
        <w:spacing w:after="0" w:line="480" w:lineRule="auto"/>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lastRenderedPageBreak/>
        <w:t>S</w:t>
      </w:r>
      <w:r w:rsidR="00D778D6">
        <w:rPr>
          <w:rFonts w:ascii="Times New Roman" w:eastAsia="Times New Roman" w:hAnsi="Times New Roman" w:cs="Times New Roman"/>
          <w:b/>
          <w:sz w:val="24"/>
          <w:szCs w:val="24"/>
          <w:lang w:val="en-GB" w:eastAsia="en-GB"/>
        </w:rPr>
        <w:t>1</w:t>
      </w:r>
    </w:p>
    <w:p w14:paraId="6C082581"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r w:rsidRPr="00423644">
        <w:rPr>
          <w:rFonts w:ascii="Times New Roman" w:eastAsia="Times New Roman" w:hAnsi="Times New Roman" w:cs="Times New Roman"/>
          <w:b/>
          <w:sz w:val="24"/>
          <w:szCs w:val="24"/>
          <w:lang w:val="en-GB" w:eastAsia="en-GB"/>
        </w:rPr>
        <w:t xml:space="preserve">Questionnaire (Demographics) </w:t>
      </w:r>
    </w:p>
    <w:p w14:paraId="0F93C3F9"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1" locked="0" layoutInCell="1" allowOverlap="1" wp14:anchorId="5095E4EF" wp14:editId="217C79CC">
                <wp:simplePos x="0" y="0"/>
                <wp:positionH relativeFrom="column">
                  <wp:posOffset>1616659</wp:posOffset>
                </wp:positionH>
                <wp:positionV relativeFrom="paragraph">
                  <wp:posOffset>154534</wp:posOffset>
                </wp:positionV>
                <wp:extent cx="248285" cy="233680"/>
                <wp:effectExtent l="0" t="0" r="18415" b="13970"/>
                <wp:wrapTight wrapText="bothSides">
                  <wp:wrapPolygon edited="0">
                    <wp:start x="0" y="0"/>
                    <wp:lineTo x="0" y="21130"/>
                    <wp:lineTo x="21545" y="21130"/>
                    <wp:lineTo x="21545" y="0"/>
                    <wp:lineTo x="0" y="0"/>
                  </wp:wrapPolygon>
                </wp:wrapTight>
                <wp:docPr id="2" name="Rectangle 2"/>
                <wp:cNvGraphicFramePr/>
                <a:graphic xmlns:a="http://schemas.openxmlformats.org/drawingml/2006/main">
                  <a:graphicData uri="http://schemas.microsoft.com/office/word/2010/wordprocessingShape">
                    <wps:wsp>
                      <wps:cNvSpPr/>
                      <wps:spPr>
                        <a:xfrm>
                          <a:off x="0" y="0"/>
                          <a:ext cx="248285" cy="233680"/>
                        </a:xfrm>
                        <a:prstGeom prst="rect">
                          <a:avLst/>
                        </a:prstGeom>
                        <a:noFill/>
                        <a:ln w="12700">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70E563A" id="Rectangle 2" o:spid="_x0000_s1026" style="position:absolute;margin-left:127.3pt;margin-top:12.15pt;width:19.55pt;height:1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" filled="f" strokecolor="windowText" strokeweight="1pt">
                <w10:wrap type="tight"/>
              </v:rect>
            </w:pict>
          </mc:Fallback>
        </mc:AlternateContent>
      </w:r>
      <w:r w:rsidRPr="00423644">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3F5939D6" wp14:editId="5D0C9F75">
                <wp:simplePos x="0" y="0"/>
                <wp:positionH relativeFrom="column">
                  <wp:posOffset>687629</wp:posOffset>
                </wp:positionH>
                <wp:positionV relativeFrom="paragraph">
                  <wp:posOffset>154534</wp:posOffset>
                </wp:positionV>
                <wp:extent cx="248285" cy="233680"/>
                <wp:effectExtent l="0" t="0" r="18415" b="13970"/>
                <wp:wrapTight wrapText="bothSides">
                  <wp:wrapPolygon edited="0">
                    <wp:start x="0" y="0"/>
                    <wp:lineTo x="0" y="21130"/>
                    <wp:lineTo x="21545" y="21130"/>
                    <wp:lineTo x="21545" y="0"/>
                    <wp:lineTo x="0" y="0"/>
                  </wp:wrapPolygon>
                </wp:wrapTight>
                <wp:docPr id="1" name="Rectangle 1"/>
                <wp:cNvGraphicFramePr/>
                <a:graphic xmlns:a="http://schemas.openxmlformats.org/drawingml/2006/main">
                  <a:graphicData uri="http://schemas.microsoft.com/office/word/2010/wordprocessingShape">
                    <wps:wsp>
                      <wps:cNvSpPr/>
                      <wps:spPr>
                        <a:xfrm>
                          <a:off x="0" y="0"/>
                          <a:ext cx="248285" cy="233680"/>
                        </a:xfrm>
                        <a:prstGeom prst="rect">
                          <a:avLst/>
                        </a:prstGeom>
                        <a:noFill/>
                        <a:ln w="12700">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7E2ECDD" id="Rectangle 1" o:spid="_x0000_s1026" style="position:absolute;margin-left:54.15pt;margin-top:12.15pt;width:19.55pt;height:1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" filled="f" strokecolor="windowText" strokeweight="1pt">
                <w10:wrap type="tight"/>
              </v:rect>
            </w:pict>
          </mc:Fallback>
        </mc:AlternateContent>
      </w:r>
    </w:p>
    <w:p w14:paraId="32D1CF8B"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 xml:space="preserve">Male                                                                                           Female </w:t>
      </w:r>
    </w:p>
    <w:p w14:paraId="3613E828"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34BE0625"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1" locked="0" layoutInCell="1" allowOverlap="1" wp14:anchorId="484E27BE" wp14:editId="79576E80">
                <wp:simplePos x="0" y="0"/>
                <wp:positionH relativeFrom="column">
                  <wp:posOffset>2493209</wp:posOffset>
                </wp:positionH>
                <wp:positionV relativeFrom="paragraph">
                  <wp:posOffset>154305</wp:posOffset>
                </wp:positionV>
                <wp:extent cx="248285" cy="233680"/>
                <wp:effectExtent l="0" t="0" r="18415" b="13970"/>
                <wp:wrapTight wrapText="bothSides">
                  <wp:wrapPolygon edited="0">
                    <wp:start x="0" y="0"/>
                    <wp:lineTo x="0" y="21130"/>
                    <wp:lineTo x="21545" y="21130"/>
                    <wp:lineTo x="21545" y="0"/>
                    <wp:lineTo x="0" y="0"/>
                  </wp:wrapPolygon>
                </wp:wrapTight>
                <wp:docPr id="6" name="Rectangle 6"/>
                <wp:cNvGraphicFramePr/>
                <a:graphic xmlns:a="http://schemas.openxmlformats.org/drawingml/2006/main">
                  <a:graphicData uri="http://schemas.microsoft.com/office/word/2010/wordprocessingShape">
                    <wps:wsp>
                      <wps:cNvSpPr/>
                      <wps:spPr>
                        <a:xfrm>
                          <a:off x="0" y="0"/>
                          <a:ext cx="248285" cy="233680"/>
                        </a:xfrm>
                        <a:prstGeom prst="rect">
                          <a:avLst/>
                        </a:prstGeom>
                        <a:noFill/>
                        <a:ln w="12700">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EBB5A0C" id="Rectangle 6" o:spid="_x0000_s1026" style="position:absolute;margin-left:196.3pt;margin-top:12.15pt;width:19.55pt;height:18.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" filled="f" strokecolor="windowText" strokeweight="1pt">
                <w10:wrap type="tight"/>
              </v:rect>
            </w:pict>
          </mc:Fallback>
        </mc:AlternateContent>
      </w:r>
      <w:r w:rsidRPr="00423644">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2A371378" wp14:editId="1DF2BCE2">
                <wp:simplePos x="0" y="0"/>
                <wp:positionH relativeFrom="column">
                  <wp:posOffset>1487606</wp:posOffset>
                </wp:positionH>
                <wp:positionV relativeFrom="paragraph">
                  <wp:posOffset>154371</wp:posOffset>
                </wp:positionV>
                <wp:extent cx="248285" cy="233680"/>
                <wp:effectExtent l="0" t="0" r="18415" b="13970"/>
                <wp:wrapTight wrapText="bothSides">
                  <wp:wrapPolygon edited="0">
                    <wp:start x="0" y="0"/>
                    <wp:lineTo x="0" y="21130"/>
                    <wp:lineTo x="21545" y="21130"/>
                    <wp:lineTo x="21545" y="0"/>
                    <wp:lineTo x="0" y="0"/>
                  </wp:wrapPolygon>
                </wp:wrapTight>
                <wp:docPr id="5" name="Rectangle 5"/>
                <wp:cNvGraphicFramePr/>
                <a:graphic xmlns:a="http://schemas.openxmlformats.org/drawingml/2006/main">
                  <a:graphicData uri="http://schemas.microsoft.com/office/word/2010/wordprocessingShape">
                    <wps:wsp>
                      <wps:cNvSpPr/>
                      <wps:spPr>
                        <a:xfrm>
                          <a:off x="0" y="0"/>
                          <a:ext cx="248285" cy="233680"/>
                        </a:xfrm>
                        <a:prstGeom prst="rect">
                          <a:avLst/>
                        </a:prstGeom>
                        <a:noFill/>
                        <a:ln w="12700">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62CD5BE" id="Rectangle 5" o:spid="_x0000_s1026" style="position:absolute;margin-left:117.15pt;margin-top:12.15pt;width:19.55pt;height:1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" filled="f" strokecolor="windowText" strokeweight="1pt">
                <w10:wrap type="tight"/>
              </v:rect>
            </w:pict>
          </mc:Fallback>
        </mc:AlternateContent>
      </w:r>
      <w:r w:rsidRPr="00423644">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1" locked="0" layoutInCell="1" allowOverlap="1" wp14:anchorId="0444FF39" wp14:editId="65FFEE5E">
                <wp:simplePos x="0" y="0"/>
                <wp:positionH relativeFrom="column">
                  <wp:posOffset>634128</wp:posOffset>
                </wp:positionH>
                <wp:positionV relativeFrom="paragraph">
                  <wp:posOffset>155575</wp:posOffset>
                </wp:positionV>
                <wp:extent cx="248285" cy="233680"/>
                <wp:effectExtent l="0" t="0" r="18415" b="13970"/>
                <wp:wrapTight wrapText="bothSides">
                  <wp:wrapPolygon edited="0">
                    <wp:start x="0" y="0"/>
                    <wp:lineTo x="0" y="21130"/>
                    <wp:lineTo x="21545" y="21130"/>
                    <wp:lineTo x="21545" y="0"/>
                    <wp:lineTo x="0" y="0"/>
                  </wp:wrapPolygon>
                </wp:wrapTight>
                <wp:docPr id="4" name="Rectangle 4"/>
                <wp:cNvGraphicFramePr/>
                <a:graphic xmlns:a="http://schemas.openxmlformats.org/drawingml/2006/main">
                  <a:graphicData uri="http://schemas.microsoft.com/office/word/2010/wordprocessingShape">
                    <wps:wsp>
                      <wps:cNvSpPr/>
                      <wps:spPr>
                        <a:xfrm>
                          <a:off x="0" y="0"/>
                          <a:ext cx="248285" cy="233680"/>
                        </a:xfrm>
                        <a:prstGeom prst="rect">
                          <a:avLst/>
                        </a:prstGeom>
                        <a:noFill/>
                        <a:ln w="12700">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A73E635" id="Rectangle 4" o:spid="_x0000_s1026" style="position:absolute;margin-left:49.95pt;margin-top:12.25pt;width:19.55pt;height:18.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" filled="f" strokecolor="windowText" strokeweight="1pt">
                <w10:wrap type="tight"/>
              </v:rect>
            </w:pict>
          </mc:Fallback>
        </mc:AlternateContent>
      </w:r>
      <w:r w:rsidRPr="00423644">
        <w:rPr>
          <w:rFonts w:ascii="Times New Roman" w:eastAsia="Times New Roman" w:hAnsi="Times New Roman" w:cs="Times New Roman"/>
          <w:sz w:val="24"/>
          <w:szCs w:val="24"/>
          <w:lang w:val="en-GB" w:eastAsia="en-GB"/>
        </w:rPr>
        <w:t xml:space="preserve">Age </w:t>
      </w:r>
    </w:p>
    <w:p w14:paraId="78FE9B72"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 xml:space="preserve">20 – 30                          30-40                    over 40  </w:t>
      </w:r>
    </w:p>
    <w:p w14:paraId="5A9E54BB"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07256E91"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Highest level of education ___________________________________________</w:t>
      </w:r>
    </w:p>
    <w:p w14:paraId="420F61FB" w14:textId="066BB305"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What is your profession? ____________________________________________</w:t>
      </w:r>
    </w:p>
    <w:p w14:paraId="632EA197"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Qualifications: _____________________________________________________</w:t>
      </w:r>
    </w:p>
    <w:p w14:paraId="0EF9FBAB"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What is your job title? ______________________________________________</w:t>
      </w:r>
    </w:p>
    <w:p w14:paraId="2738927C"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Where do you work? _______________________________________________</w:t>
      </w:r>
    </w:p>
    <w:p w14:paraId="40585DD6"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p>
    <w:p w14:paraId="1914BCD3"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266882FD" wp14:editId="1275DA89">
                <wp:simplePos x="0" y="0"/>
                <wp:positionH relativeFrom="column">
                  <wp:posOffset>2860243</wp:posOffset>
                </wp:positionH>
                <wp:positionV relativeFrom="paragraph">
                  <wp:posOffset>10668</wp:posOffset>
                </wp:positionV>
                <wp:extent cx="248285" cy="233680"/>
                <wp:effectExtent l="0" t="0" r="18415" b="13970"/>
                <wp:wrapTight wrapText="bothSides">
                  <wp:wrapPolygon edited="0">
                    <wp:start x="0" y="0"/>
                    <wp:lineTo x="0" y="21130"/>
                    <wp:lineTo x="21545" y="21130"/>
                    <wp:lineTo x="21545" y="0"/>
                    <wp:lineTo x="0" y="0"/>
                  </wp:wrapPolygon>
                </wp:wrapTight>
                <wp:docPr id="27" name="Rectangle 27"/>
                <wp:cNvGraphicFramePr/>
                <a:graphic xmlns:a="http://schemas.openxmlformats.org/drawingml/2006/main">
                  <a:graphicData uri="http://schemas.microsoft.com/office/word/2010/wordprocessingShape">
                    <wps:wsp>
                      <wps:cNvSpPr/>
                      <wps:spPr>
                        <a:xfrm>
                          <a:off x="0" y="0"/>
                          <a:ext cx="248285" cy="233680"/>
                        </a:xfrm>
                        <a:prstGeom prst="rect">
                          <a:avLst/>
                        </a:prstGeom>
                        <a:noFill/>
                        <a:ln w="12700">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12BBCC7" id="Rectangle 27" o:spid="_x0000_s1026" style="position:absolute;margin-left:225.2pt;margin-top:.85pt;width:19.55pt;height:1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" filled="f" strokecolor="windowText" strokeweight="1pt">
                <w10:wrap type="tight"/>
              </v:rect>
            </w:pict>
          </mc:Fallback>
        </mc:AlternateContent>
      </w:r>
      <w:r w:rsidRPr="00423644">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1" locked="0" layoutInCell="1" allowOverlap="1" wp14:anchorId="4E4D7D34" wp14:editId="0DC92004">
                <wp:simplePos x="0" y="0"/>
                <wp:positionH relativeFrom="column">
                  <wp:posOffset>2026285</wp:posOffset>
                </wp:positionH>
                <wp:positionV relativeFrom="paragraph">
                  <wp:posOffset>10160</wp:posOffset>
                </wp:positionV>
                <wp:extent cx="248285" cy="233680"/>
                <wp:effectExtent l="0" t="0" r="18415" b="13970"/>
                <wp:wrapTight wrapText="bothSides">
                  <wp:wrapPolygon edited="0">
                    <wp:start x="0" y="0"/>
                    <wp:lineTo x="0" y="21130"/>
                    <wp:lineTo x="21545" y="21130"/>
                    <wp:lineTo x="21545" y="0"/>
                    <wp:lineTo x="0" y="0"/>
                  </wp:wrapPolygon>
                </wp:wrapTight>
                <wp:docPr id="25" name="Rectangle 25"/>
                <wp:cNvGraphicFramePr/>
                <a:graphic xmlns:a="http://schemas.openxmlformats.org/drawingml/2006/main">
                  <a:graphicData uri="http://schemas.microsoft.com/office/word/2010/wordprocessingShape">
                    <wps:wsp>
                      <wps:cNvSpPr/>
                      <wps:spPr>
                        <a:xfrm>
                          <a:off x="0" y="0"/>
                          <a:ext cx="248285" cy="233680"/>
                        </a:xfrm>
                        <a:prstGeom prst="rect">
                          <a:avLst/>
                        </a:prstGeom>
                        <a:noFill/>
                        <a:ln w="12700">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A1FB3F5" id="Rectangle 25" o:spid="_x0000_s1026" style="position:absolute;margin-left:159.55pt;margin-top:.8pt;width:19.55pt;height:1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" filled="f" strokecolor="windowText" strokeweight="1pt">
                <w10:wrap type="tight"/>
              </v:rect>
            </w:pict>
          </mc:Fallback>
        </mc:AlternateContent>
      </w:r>
      <w:r w:rsidRPr="00423644">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77DDF10C" wp14:editId="18755106">
                <wp:simplePos x="0" y="0"/>
                <wp:positionH relativeFrom="column">
                  <wp:posOffset>799465</wp:posOffset>
                </wp:positionH>
                <wp:positionV relativeFrom="paragraph">
                  <wp:posOffset>12065</wp:posOffset>
                </wp:positionV>
                <wp:extent cx="248285" cy="233680"/>
                <wp:effectExtent l="0" t="0" r="18415" b="13970"/>
                <wp:wrapTight wrapText="bothSides">
                  <wp:wrapPolygon edited="0">
                    <wp:start x="0" y="0"/>
                    <wp:lineTo x="0" y="21130"/>
                    <wp:lineTo x="21545" y="21130"/>
                    <wp:lineTo x="21545" y="0"/>
                    <wp:lineTo x="0" y="0"/>
                  </wp:wrapPolygon>
                </wp:wrapTight>
                <wp:docPr id="24" name="Rectangle 24"/>
                <wp:cNvGraphicFramePr/>
                <a:graphic xmlns:a="http://schemas.openxmlformats.org/drawingml/2006/main">
                  <a:graphicData uri="http://schemas.microsoft.com/office/word/2010/wordprocessingShape">
                    <wps:wsp>
                      <wps:cNvSpPr/>
                      <wps:spPr>
                        <a:xfrm>
                          <a:off x="0" y="0"/>
                          <a:ext cx="248285" cy="233680"/>
                        </a:xfrm>
                        <a:prstGeom prst="rect">
                          <a:avLst/>
                        </a:prstGeom>
                        <a:noFill/>
                        <a:ln w="12700">
                          <a:solidFill>
                            <a:sysClr val="windowText" lastClr="00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6AC0301" id="Rectangle 24" o:spid="_x0000_s1026" style="position:absolute;margin-left:62.95pt;margin-top:.95pt;width:19.55pt;height:1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" filled="f" strokecolor="windowText" strokeweight="1pt">
                <w10:wrap type="tight"/>
              </v:rect>
            </w:pict>
          </mc:Fallback>
        </mc:AlternateContent>
      </w:r>
      <w:r w:rsidRPr="00423644">
        <w:rPr>
          <w:rFonts w:ascii="Times New Roman" w:eastAsia="Times New Roman" w:hAnsi="Times New Roman" w:cs="Times New Roman"/>
          <w:sz w:val="24"/>
          <w:szCs w:val="24"/>
          <w:lang w:val="en-GB" w:eastAsia="en-GB"/>
        </w:rPr>
        <w:t xml:space="preserve">Treatment                Prevention                  Other            </w:t>
      </w:r>
    </w:p>
    <w:p w14:paraId="4B9CBB93"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p>
    <w:p w14:paraId="56D4D6D6"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If other please specify ___________________</w:t>
      </w:r>
    </w:p>
    <w:p w14:paraId="3E42A0D1"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p>
    <w:p w14:paraId="1D2039EF"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p>
    <w:p w14:paraId="785B4EA7"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 xml:space="preserve">Please tick (√) the number of years of experience working in HIV and TB </w:t>
      </w:r>
    </w:p>
    <w:p w14:paraId="61E54BC9"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p>
    <w:tbl>
      <w:tblPr>
        <w:tblStyle w:val="TableGrid"/>
        <w:tblW w:w="0" w:type="auto"/>
        <w:tblLook w:val="04A0" w:firstRow="1" w:lastRow="0" w:firstColumn="1" w:lastColumn="0" w:noHBand="0" w:noVBand="1"/>
      </w:tblPr>
      <w:tblGrid>
        <w:gridCol w:w="1838"/>
        <w:gridCol w:w="709"/>
      </w:tblGrid>
      <w:tr w:rsidR="00423644" w:rsidRPr="00423644" w14:paraId="6E523F9D" w14:textId="77777777" w:rsidTr="00B03415">
        <w:tc>
          <w:tcPr>
            <w:tcW w:w="1838" w:type="dxa"/>
            <w:tcBorders>
              <w:top w:val="nil"/>
              <w:left w:val="nil"/>
              <w:bottom w:val="nil"/>
              <w:right w:val="single" w:sz="4" w:space="0" w:color="auto"/>
            </w:tcBorders>
          </w:tcPr>
          <w:p w14:paraId="3499463F" w14:textId="77777777" w:rsidR="00423644" w:rsidRPr="00423644" w:rsidRDefault="00423644" w:rsidP="00423644">
            <w:pPr>
              <w:tabs>
                <w:tab w:val="left" w:pos="2579"/>
                <w:tab w:val="left" w:pos="4696"/>
              </w:tabs>
              <w:spacing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 xml:space="preserve">&lt;1 yrs. </w:t>
            </w:r>
          </w:p>
        </w:tc>
        <w:tc>
          <w:tcPr>
            <w:tcW w:w="709" w:type="dxa"/>
            <w:tcBorders>
              <w:left w:val="single" w:sz="4" w:space="0" w:color="auto"/>
            </w:tcBorders>
          </w:tcPr>
          <w:p w14:paraId="7728ABC3" w14:textId="77777777" w:rsidR="00423644" w:rsidRPr="00423644" w:rsidRDefault="00423644" w:rsidP="00423644">
            <w:pPr>
              <w:tabs>
                <w:tab w:val="left" w:pos="2579"/>
                <w:tab w:val="left" w:pos="4696"/>
              </w:tabs>
              <w:spacing w:line="480" w:lineRule="auto"/>
              <w:jc w:val="both"/>
              <w:rPr>
                <w:rFonts w:ascii="Times New Roman" w:eastAsia="Times New Roman" w:hAnsi="Times New Roman" w:cs="Times New Roman"/>
                <w:sz w:val="24"/>
                <w:szCs w:val="24"/>
                <w:lang w:val="en-GB" w:eastAsia="en-GB"/>
              </w:rPr>
            </w:pPr>
          </w:p>
        </w:tc>
      </w:tr>
      <w:tr w:rsidR="00423644" w:rsidRPr="00423644" w14:paraId="22BDB37A" w14:textId="77777777" w:rsidTr="00B03415">
        <w:tc>
          <w:tcPr>
            <w:tcW w:w="1838" w:type="dxa"/>
            <w:tcBorders>
              <w:top w:val="nil"/>
              <w:left w:val="nil"/>
              <w:bottom w:val="nil"/>
              <w:right w:val="single" w:sz="4" w:space="0" w:color="auto"/>
            </w:tcBorders>
          </w:tcPr>
          <w:p w14:paraId="645F59E7" w14:textId="77777777" w:rsidR="00423644" w:rsidRPr="00423644" w:rsidRDefault="00423644" w:rsidP="00423644">
            <w:pPr>
              <w:tabs>
                <w:tab w:val="left" w:pos="2579"/>
                <w:tab w:val="left" w:pos="4696"/>
              </w:tabs>
              <w:spacing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 xml:space="preserve">2- 5 yrs. </w:t>
            </w:r>
          </w:p>
        </w:tc>
        <w:tc>
          <w:tcPr>
            <w:tcW w:w="709" w:type="dxa"/>
            <w:tcBorders>
              <w:left w:val="single" w:sz="4" w:space="0" w:color="auto"/>
            </w:tcBorders>
          </w:tcPr>
          <w:p w14:paraId="3908D41A" w14:textId="77777777" w:rsidR="00423644" w:rsidRPr="00423644" w:rsidRDefault="00423644" w:rsidP="00423644">
            <w:pPr>
              <w:tabs>
                <w:tab w:val="left" w:pos="2579"/>
                <w:tab w:val="left" w:pos="4696"/>
              </w:tabs>
              <w:spacing w:line="480" w:lineRule="auto"/>
              <w:jc w:val="both"/>
              <w:rPr>
                <w:rFonts w:ascii="Times New Roman" w:eastAsia="Times New Roman" w:hAnsi="Times New Roman" w:cs="Times New Roman"/>
                <w:sz w:val="24"/>
                <w:szCs w:val="24"/>
                <w:lang w:val="en-GB" w:eastAsia="en-GB"/>
              </w:rPr>
            </w:pPr>
          </w:p>
        </w:tc>
      </w:tr>
      <w:tr w:rsidR="00423644" w:rsidRPr="00423644" w14:paraId="6DB7F93D" w14:textId="77777777" w:rsidTr="00B03415">
        <w:tc>
          <w:tcPr>
            <w:tcW w:w="1838" w:type="dxa"/>
            <w:tcBorders>
              <w:top w:val="nil"/>
              <w:left w:val="nil"/>
              <w:bottom w:val="nil"/>
              <w:right w:val="single" w:sz="4" w:space="0" w:color="auto"/>
            </w:tcBorders>
          </w:tcPr>
          <w:p w14:paraId="629B147A" w14:textId="77777777" w:rsidR="00423644" w:rsidRPr="00423644" w:rsidRDefault="00423644" w:rsidP="00423644">
            <w:pPr>
              <w:tabs>
                <w:tab w:val="left" w:pos="2579"/>
                <w:tab w:val="left" w:pos="4696"/>
              </w:tabs>
              <w:spacing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 xml:space="preserve">5 -10 yrs. </w:t>
            </w:r>
          </w:p>
        </w:tc>
        <w:tc>
          <w:tcPr>
            <w:tcW w:w="709" w:type="dxa"/>
            <w:tcBorders>
              <w:left w:val="single" w:sz="4" w:space="0" w:color="auto"/>
            </w:tcBorders>
          </w:tcPr>
          <w:p w14:paraId="726D7F42" w14:textId="77777777" w:rsidR="00423644" w:rsidRPr="00423644" w:rsidRDefault="00423644" w:rsidP="00423644">
            <w:pPr>
              <w:tabs>
                <w:tab w:val="left" w:pos="2579"/>
                <w:tab w:val="left" w:pos="4696"/>
              </w:tabs>
              <w:spacing w:line="480" w:lineRule="auto"/>
              <w:jc w:val="both"/>
              <w:rPr>
                <w:rFonts w:ascii="Times New Roman" w:eastAsia="Times New Roman" w:hAnsi="Times New Roman" w:cs="Times New Roman"/>
                <w:sz w:val="24"/>
                <w:szCs w:val="24"/>
                <w:lang w:val="en-GB" w:eastAsia="en-GB"/>
              </w:rPr>
            </w:pPr>
          </w:p>
        </w:tc>
      </w:tr>
      <w:tr w:rsidR="00423644" w:rsidRPr="00423644" w14:paraId="5C22538B" w14:textId="77777777" w:rsidTr="00B03415">
        <w:tc>
          <w:tcPr>
            <w:tcW w:w="1838" w:type="dxa"/>
            <w:tcBorders>
              <w:top w:val="nil"/>
              <w:left w:val="nil"/>
              <w:bottom w:val="nil"/>
              <w:right w:val="single" w:sz="4" w:space="0" w:color="auto"/>
            </w:tcBorders>
          </w:tcPr>
          <w:p w14:paraId="45E19983" w14:textId="77777777" w:rsidR="00423644" w:rsidRPr="00423644" w:rsidRDefault="00423644" w:rsidP="00423644">
            <w:pPr>
              <w:tabs>
                <w:tab w:val="left" w:pos="2579"/>
                <w:tab w:val="left" w:pos="4696"/>
              </w:tabs>
              <w:spacing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 xml:space="preserve">&gt; 10yrs </w:t>
            </w:r>
          </w:p>
        </w:tc>
        <w:tc>
          <w:tcPr>
            <w:tcW w:w="709" w:type="dxa"/>
            <w:tcBorders>
              <w:left w:val="single" w:sz="4" w:space="0" w:color="auto"/>
            </w:tcBorders>
          </w:tcPr>
          <w:p w14:paraId="7ACB1645" w14:textId="77777777" w:rsidR="00423644" w:rsidRPr="00423644" w:rsidRDefault="00423644" w:rsidP="00423644">
            <w:pPr>
              <w:tabs>
                <w:tab w:val="left" w:pos="2579"/>
                <w:tab w:val="left" w:pos="4696"/>
              </w:tabs>
              <w:spacing w:line="480" w:lineRule="auto"/>
              <w:jc w:val="both"/>
              <w:rPr>
                <w:rFonts w:ascii="Times New Roman" w:eastAsia="Times New Roman" w:hAnsi="Times New Roman" w:cs="Times New Roman"/>
                <w:sz w:val="24"/>
                <w:szCs w:val="24"/>
                <w:lang w:val="en-GB" w:eastAsia="en-GB"/>
              </w:rPr>
            </w:pPr>
          </w:p>
        </w:tc>
      </w:tr>
    </w:tbl>
    <w:p w14:paraId="2D7A9949"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lastRenderedPageBreak/>
        <w:t>Please tick (√) the lectures that you attended?</w:t>
      </w:r>
    </w:p>
    <w:p w14:paraId="5357558B" w14:textId="77777777" w:rsidR="00423644" w:rsidRPr="00423644" w:rsidRDefault="00423644" w:rsidP="00423644">
      <w:pPr>
        <w:tabs>
          <w:tab w:val="left" w:pos="2579"/>
          <w:tab w:val="left" w:pos="4696"/>
        </w:tabs>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709"/>
      </w:tblGrid>
      <w:tr w:rsidR="00423644" w:rsidRPr="00423644" w14:paraId="7228EDD5" w14:textId="77777777" w:rsidTr="00B03415">
        <w:trPr>
          <w:trHeight w:val="340"/>
        </w:trPr>
        <w:tc>
          <w:tcPr>
            <w:tcW w:w="5098" w:type="dxa"/>
            <w:tcBorders>
              <w:right w:val="single" w:sz="4" w:space="0" w:color="auto"/>
            </w:tcBorders>
          </w:tcPr>
          <w:p w14:paraId="58798F09" w14:textId="77777777" w:rsidR="00423644" w:rsidRPr="00423644" w:rsidRDefault="00423644" w:rsidP="00423644">
            <w:pPr>
              <w:numPr>
                <w:ilvl w:val="0"/>
                <w:numId w:val="4"/>
              </w:numPr>
              <w:spacing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HIV Introduction </w:t>
            </w:r>
          </w:p>
        </w:tc>
        <w:tc>
          <w:tcPr>
            <w:tcW w:w="709" w:type="dxa"/>
            <w:tcBorders>
              <w:top w:val="single" w:sz="4" w:space="0" w:color="auto"/>
              <w:left w:val="single" w:sz="4" w:space="0" w:color="auto"/>
              <w:bottom w:val="single" w:sz="4" w:space="0" w:color="auto"/>
              <w:right w:val="single" w:sz="4" w:space="0" w:color="auto"/>
            </w:tcBorders>
          </w:tcPr>
          <w:p w14:paraId="4A71286E" w14:textId="77777777" w:rsidR="00423644" w:rsidRPr="00423644" w:rsidRDefault="00423644" w:rsidP="00423644">
            <w:pPr>
              <w:spacing w:line="480" w:lineRule="auto"/>
              <w:jc w:val="both"/>
              <w:rPr>
                <w:rFonts w:ascii="Times New Roman" w:eastAsia="Times New Roman" w:hAnsi="Times New Roman" w:cs="Times New Roman"/>
                <w:sz w:val="24"/>
                <w:szCs w:val="24"/>
                <w:lang w:val="en-GB" w:eastAsia="en-GB"/>
              </w:rPr>
            </w:pPr>
          </w:p>
        </w:tc>
      </w:tr>
      <w:tr w:rsidR="00423644" w:rsidRPr="00423644" w14:paraId="2C03C3FF" w14:textId="77777777" w:rsidTr="00B03415">
        <w:trPr>
          <w:trHeight w:val="340"/>
        </w:trPr>
        <w:tc>
          <w:tcPr>
            <w:tcW w:w="5098" w:type="dxa"/>
            <w:tcBorders>
              <w:right w:val="single" w:sz="4" w:space="0" w:color="auto"/>
            </w:tcBorders>
          </w:tcPr>
          <w:p w14:paraId="2738F778" w14:textId="77777777" w:rsidR="00423644" w:rsidRPr="00423644" w:rsidRDefault="00423644" w:rsidP="00423644">
            <w:pPr>
              <w:numPr>
                <w:ilvl w:val="0"/>
                <w:numId w:val="4"/>
              </w:numPr>
              <w:spacing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HIV treatments                   </w:t>
            </w:r>
          </w:p>
        </w:tc>
        <w:tc>
          <w:tcPr>
            <w:tcW w:w="709" w:type="dxa"/>
            <w:tcBorders>
              <w:top w:val="single" w:sz="4" w:space="0" w:color="auto"/>
              <w:left w:val="single" w:sz="4" w:space="0" w:color="auto"/>
              <w:bottom w:val="single" w:sz="4" w:space="0" w:color="auto"/>
              <w:right w:val="single" w:sz="4" w:space="0" w:color="auto"/>
            </w:tcBorders>
          </w:tcPr>
          <w:p w14:paraId="4F7A906F" w14:textId="77777777" w:rsidR="00423644" w:rsidRPr="00423644" w:rsidRDefault="00423644" w:rsidP="00423644">
            <w:pPr>
              <w:spacing w:line="480" w:lineRule="auto"/>
              <w:jc w:val="both"/>
              <w:rPr>
                <w:rFonts w:ascii="Times New Roman" w:eastAsia="Times New Roman" w:hAnsi="Times New Roman" w:cs="Times New Roman"/>
                <w:b/>
                <w:sz w:val="24"/>
                <w:szCs w:val="24"/>
                <w:lang w:val="en-GB" w:eastAsia="en-GB"/>
              </w:rPr>
            </w:pPr>
          </w:p>
        </w:tc>
      </w:tr>
      <w:tr w:rsidR="00423644" w:rsidRPr="00423644" w14:paraId="00E0E253" w14:textId="77777777" w:rsidTr="00B03415">
        <w:trPr>
          <w:trHeight w:val="340"/>
        </w:trPr>
        <w:tc>
          <w:tcPr>
            <w:tcW w:w="5098" w:type="dxa"/>
            <w:tcBorders>
              <w:right w:val="single" w:sz="4" w:space="0" w:color="auto"/>
            </w:tcBorders>
          </w:tcPr>
          <w:p w14:paraId="2782E707" w14:textId="77777777" w:rsidR="00423644" w:rsidRPr="00423644" w:rsidRDefault="00423644" w:rsidP="00423644">
            <w:pPr>
              <w:numPr>
                <w:ilvl w:val="0"/>
                <w:numId w:val="4"/>
              </w:numPr>
              <w:spacing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HIV  Standard treatment guidelines (STG)   </w:t>
            </w:r>
          </w:p>
        </w:tc>
        <w:tc>
          <w:tcPr>
            <w:tcW w:w="709" w:type="dxa"/>
            <w:tcBorders>
              <w:top w:val="single" w:sz="4" w:space="0" w:color="auto"/>
              <w:left w:val="single" w:sz="4" w:space="0" w:color="auto"/>
              <w:bottom w:val="single" w:sz="4" w:space="0" w:color="auto"/>
              <w:right w:val="single" w:sz="4" w:space="0" w:color="auto"/>
            </w:tcBorders>
          </w:tcPr>
          <w:p w14:paraId="63E5C5C4" w14:textId="77777777" w:rsidR="00423644" w:rsidRPr="00423644" w:rsidRDefault="00423644" w:rsidP="00423644">
            <w:pPr>
              <w:spacing w:line="480" w:lineRule="auto"/>
              <w:jc w:val="both"/>
              <w:rPr>
                <w:rFonts w:ascii="Times New Roman" w:eastAsia="Times New Roman" w:hAnsi="Times New Roman" w:cs="Times New Roman"/>
                <w:b/>
                <w:sz w:val="24"/>
                <w:szCs w:val="24"/>
                <w:lang w:val="en-GB" w:eastAsia="en-GB"/>
              </w:rPr>
            </w:pPr>
          </w:p>
        </w:tc>
      </w:tr>
      <w:tr w:rsidR="00423644" w:rsidRPr="00423644" w14:paraId="301052FA" w14:textId="77777777" w:rsidTr="00B03415">
        <w:trPr>
          <w:trHeight w:val="340"/>
        </w:trPr>
        <w:tc>
          <w:tcPr>
            <w:tcW w:w="5098" w:type="dxa"/>
            <w:tcBorders>
              <w:right w:val="single" w:sz="4" w:space="0" w:color="auto"/>
            </w:tcBorders>
          </w:tcPr>
          <w:p w14:paraId="4E572FC4" w14:textId="77777777" w:rsidR="00423644" w:rsidRPr="00423644" w:rsidRDefault="00423644" w:rsidP="00423644">
            <w:pPr>
              <w:numPr>
                <w:ilvl w:val="0"/>
                <w:numId w:val="4"/>
              </w:numPr>
              <w:spacing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HIV Drug resistance</w:t>
            </w:r>
          </w:p>
        </w:tc>
        <w:tc>
          <w:tcPr>
            <w:tcW w:w="709" w:type="dxa"/>
            <w:tcBorders>
              <w:top w:val="single" w:sz="4" w:space="0" w:color="auto"/>
              <w:left w:val="single" w:sz="4" w:space="0" w:color="auto"/>
              <w:bottom w:val="single" w:sz="4" w:space="0" w:color="auto"/>
              <w:right w:val="single" w:sz="4" w:space="0" w:color="auto"/>
            </w:tcBorders>
          </w:tcPr>
          <w:p w14:paraId="01D05317" w14:textId="77777777" w:rsidR="00423644" w:rsidRPr="00423644" w:rsidRDefault="00423644" w:rsidP="00423644">
            <w:pPr>
              <w:spacing w:line="480" w:lineRule="auto"/>
              <w:jc w:val="both"/>
              <w:rPr>
                <w:rFonts w:ascii="Times New Roman" w:eastAsia="Times New Roman" w:hAnsi="Times New Roman" w:cs="Times New Roman"/>
                <w:b/>
                <w:sz w:val="24"/>
                <w:szCs w:val="24"/>
                <w:lang w:val="en-GB" w:eastAsia="en-GB"/>
              </w:rPr>
            </w:pPr>
          </w:p>
        </w:tc>
      </w:tr>
      <w:tr w:rsidR="00423644" w:rsidRPr="00423644" w14:paraId="63F84CD5" w14:textId="77777777" w:rsidTr="00B03415">
        <w:trPr>
          <w:trHeight w:val="340"/>
        </w:trPr>
        <w:tc>
          <w:tcPr>
            <w:tcW w:w="5098" w:type="dxa"/>
            <w:tcBorders>
              <w:right w:val="single" w:sz="4" w:space="0" w:color="auto"/>
            </w:tcBorders>
          </w:tcPr>
          <w:p w14:paraId="7D4C0E72" w14:textId="77777777" w:rsidR="00423644" w:rsidRPr="00423644" w:rsidRDefault="00423644" w:rsidP="00423644">
            <w:pPr>
              <w:numPr>
                <w:ilvl w:val="0"/>
                <w:numId w:val="4"/>
              </w:numPr>
              <w:spacing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Gender Issues: Why are women more vulnerable to contracting HIV and </w:t>
            </w:r>
            <w:proofErr w:type="spellStart"/>
            <w:r w:rsidRPr="00423644">
              <w:rPr>
                <w:rFonts w:ascii="Times New Roman" w:eastAsia="Times New Roman" w:hAnsi="Times New Roman" w:cs="Times New Roman"/>
                <w:sz w:val="24"/>
                <w:szCs w:val="24"/>
                <w:lang w:val="en-GB"/>
              </w:rPr>
              <w:t>PrEP</w:t>
            </w:r>
            <w:proofErr w:type="spellEnd"/>
          </w:p>
        </w:tc>
        <w:tc>
          <w:tcPr>
            <w:tcW w:w="709" w:type="dxa"/>
            <w:tcBorders>
              <w:top w:val="single" w:sz="4" w:space="0" w:color="auto"/>
              <w:left w:val="single" w:sz="4" w:space="0" w:color="auto"/>
              <w:bottom w:val="single" w:sz="4" w:space="0" w:color="auto"/>
              <w:right w:val="single" w:sz="4" w:space="0" w:color="auto"/>
            </w:tcBorders>
          </w:tcPr>
          <w:p w14:paraId="69D32326" w14:textId="77777777" w:rsidR="00423644" w:rsidRPr="00423644" w:rsidRDefault="00423644" w:rsidP="00423644">
            <w:pPr>
              <w:spacing w:line="480" w:lineRule="auto"/>
              <w:jc w:val="both"/>
              <w:rPr>
                <w:rFonts w:ascii="Times New Roman" w:eastAsia="Times New Roman" w:hAnsi="Times New Roman" w:cs="Times New Roman"/>
                <w:b/>
                <w:sz w:val="24"/>
                <w:szCs w:val="24"/>
                <w:lang w:val="en-GB" w:eastAsia="en-GB"/>
              </w:rPr>
            </w:pPr>
          </w:p>
        </w:tc>
      </w:tr>
      <w:tr w:rsidR="00423644" w:rsidRPr="00423644" w14:paraId="28A10C67" w14:textId="77777777" w:rsidTr="00B03415">
        <w:trPr>
          <w:trHeight w:val="340"/>
        </w:trPr>
        <w:tc>
          <w:tcPr>
            <w:tcW w:w="5098" w:type="dxa"/>
            <w:tcBorders>
              <w:right w:val="single" w:sz="4" w:space="0" w:color="auto"/>
            </w:tcBorders>
          </w:tcPr>
          <w:p w14:paraId="47A87406" w14:textId="77777777" w:rsidR="00423644" w:rsidRPr="00423644" w:rsidRDefault="00423644" w:rsidP="00423644">
            <w:pPr>
              <w:numPr>
                <w:ilvl w:val="0"/>
                <w:numId w:val="4"/>
              </w:numPr>
              <w:spacing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Vaccines </w:t>
            </w:r>
          </w:p>
        </w:tc>
        <w:tc>
          <w:tcPr>
            <w:tcW w:w="709" w:type="dxa"/>
            <w:tcBorders>
              <w:top w:val="single" w:sz="4" w:space="0" w:color="auto"/>
              <w:left w:val="single" w:sz="4" w:space="0" w:color="auto"/>
              <w:bottom w:val="single" w:sz="4" w:space="0" w:color="auto"/>
              <w:right w:val="single" w:sz="4" w:space="0" w:color="auto"/>
            </w:tcBorders>
          </w:tcPr>
          <w:p w14:paraId="2477F28F" w14:textId="77777777" w:rsidR="00423644" w:rsidRPr="00423644" w:rsidRDefault="00423644" w:rsidP="00423644">
            <w:pPr>
              <w:spacing w:line="480" w:lineRule="auto"/>
              <w:jc w:val="both"/>
              <w:rPr>
                <w:rFonts w:ascii="Times New Roman" w:eastAsia="Times New Roman" w:hAnsi="Times New Roman" w:cs="Times New Roman"/>
                <w:b/>
                <w:sz w:val="24"/>
                <w:szCs w:val="24"/>
                <w:lang w:val="en-GB" w:eastAsia="en-GB"/>
              </w:rPr>
            </w:pPr>
          </w:p>
        </w:tc>
      </w:tr>
      <w:tr w:rsidR="00423644" w:rsidRPr="00423644" w14:paraId="23F6AF5E" w14:textId="77777777" w:rsidTr="00B03415">
        <w:trPr>
          <w:trHeight w:val="340"/>
        </w:trPr>
        <w:tc>
          <w:tcPr>
            <w:tcW w:w="5098" w:type="dxa"/>
            <w:tcBorders>
              <w:right w:val="single" w:sz="4" w:space="0" w:color="auto"/>
            </w:tcBorders>
          </w:tcPr>
          <w:p w14:paraId="45658497" w14:textId="77777777" w:rsidR="00423644" w:rsidRPr="00423644" w:rsidRDefault="00423644" w:rsidP="00423644">
            <w:pPr>
              <w:numPr>
                <w:ilvl w:val="0"/>
                <w:numId w:val="4"/>
              </w:numPr>
              <w:spacing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The role of nutrition and food hygiene in HIV </w:t>
            </w:r>
          </w:p>
        </w:tc>
        <w:tc>
          <w:tcPr>
            <w:tcW w:w="709" w:type="dxa"/>
            <w:tcBorders>
              <w:top w:val="single" w:sz="4" w:space="0" w:color="auto"/>
              <w:left w:val="single" w:sz="4" w:space="0" w:color="auto"/>
              <w:bottom w:val="single" w:sz="4" w:space="0" w:color="auto"/>
              <w:right w:val="single" w:sz="4" w:space="0" w:color="auto"/>
            </w:tcBorders>
          </w:tcPr>
          <w:p w14:paraId="629C5F08" w14:textId="77777777" w:rsidR="00423644" w:rsidRPr="00423644" w:rsidRDefault="00423644" w:rsidP="00423644">
            <w:pPr>
              <w:spacing w:line="480" w:lineRule="auto"/>
              <w:jc w:val="both"/>
              <w:rPr>
                <w:rFonts w:ascii="Times New Roman" w:eastAsia="Times New Roman" w:hAnsi="Times New Roman" w:cs="Times New Roman"/>
                <w:b/>
                <w:sz w:val="24"/>
                <w:szCs w:val="24"/>
                <w:lang w:val="en-GB" w:eastAsia="en-GB"/>
              </w:rPr>
            </w:pPr>
          </w:p>
        </w:tc>
      </w:tr>
    </w:tbl>
    <w:p w14:paraId="49B26D7C"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5D1EFAB2"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088477E7"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5CF88859"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45939759"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4A220314"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15DCF6A0"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58EE223A"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42A3FD90"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284345C5" w14:textId="77777777" w:rsidR="00423644" w:rsidRPr="00423644" w:rsidRDefault="00423644" w:rsidP="00423644">
      <w:pPr>
        <w:rPr>
          <w:rFonts w:ascii="Times New Roman" w:eastAsia="Times New Roman" w:hAnsi="Times New Roman" w:cs="Times New Roman"/>
          <w:b/>
          <w:sz w:val="24"/>
          <w:szCs w:val="24"/>
          <w:lang w:val="en-GB" w:eastAsia="en-GB"/>
        </w:rPr>
      </w:pPr>
      <w:r w:rsidRPr="00423644">
        <w:rPr>
          <w:rFonts w:ascii="Times New Roman" w:eastAsia="Times New Roman" w:hAnsi="Times New Roman" w:cs="Times New Roman"/>
          <w:b/>
          <w:sz w:val="24"/>
          <w:szCs w:val="24"/>
          <w:lang w:val="en-GB" w:eastAsia="en-GB"/>
        </w:rPr>
        <w:br w:type="page"/>
      </w:r>
    </w:p>
    <w:p w14:paraId="37D862D8" w14:textId="4ADB5F9A" w:rsidR="00423644" w:rsidRPr="00423644" w:rsidRDefault="00103744" w:rsidP="00423644">
      <w:pPr>
        <w:spacing w:after="0" w:line="480" w:lineRule="auto"/>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lastRenderedPageBreak/>
        <w:t>S</w:t>
      </w:r>
      <w:r w:rsidR="004D6DC6">
        <w:rPr>
          <w:rFonts w:ascii="Times New Roman" w:eastAsia="Times New Roman" w:hAnsi="Times New Roman" w:cs="Times New Roman"/>
          <w:b/>
          <w:sz w:val="24"/>
          <w:szCs w:val="24"/>
          <w:lang w:val="en-GB" w:eastAsia="en-GB"/>
        </w:rPr>
        <w:t>2</w:t>
      </w:r>
      <w:r w:rsidR="00423644" w:rsidRPr="00423644">
        <w:rPr>
          <w:rFonts w:ascii="Times New Roman" w:eastAsia="Times New Roman" w:hAnsi="Times New Roman" w:cs="Times New Roman"/>
          <w:b/>
          <w:sz w:val="24"/>
          <w:szCs w:val="24"/>
          <w:lang w:val="en-GB" w:eastAsia="en-GB"/>
        </w:rPr>
        <w:t xml:space="preserve">: FOCUS GROUP DISCUSSION GUIDE </w:t>
      </w:r>
    </w:p>
    <w:p w14:paraId="0354CEDD"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6790B851"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r w:rsidRPr="00423644">
        <w:rPr>
          <w:rFonts w:ascii="Times New Roman" w:eastAsia="Times New Roman" w:hAnsi="Times New Roman" w:cs="Times New Roman"/>
          <w:b/>
          <w:sz w:val="24"/>
          <w:szCs w:val="24"/>
          <w:lang w:val="en-GB" w:eastAsia="en-GB"/>
        </w:rPr>
        <w:t xml:space="preserve">Format: </w:t>
      </w:r>
    </w:p>
    <w:p w14:paraId="35FBF8EF" w14:textId="77777777" w:rsidR="00423644" w:rsidRPr="00423644" w:rsidRDefault="00423644" w:rsidP="00423644">
      <w:pPr>
        <w:numPr>
          <w:ilvl w:val="0"/>
          <w:numId w:val="3"/>
        </w:numPr>
        <w:spacing w:after="0" w:line="480" w:lineRule="auto"/>
        <w:contextualSpacing/>
        <w:jc w:val="both"/>
        <w:rPr>
          <w:rFonts w:ascii="Times New Roman" w:eastAsia="Times New Roman" w:hAnsi="Times New Roman" w:cs="Times New Roman"/>
          <w:b/>
          <w:sz w:val="24"/>
          <w:szCs w:val="24"/>
          <w:lang w:val="en-GB"/>
        </w:rPr>
      </w:pPr>
      <w:r w:rsidRPr="00423644">
        <w:rPr>
          <w:rFonts w:ascii="Times New Roman" w:eastAsia="Times New Roman" w:hAnsi="Times New Roman" w:cs="Times New Roman"/>
          <w:sz w:val="24"/>
          <w:szCs w:val="24"/>
          <w:lang w:val="en-GB"/>
        </w:rPr>
        <w:t>Welcome and introduction of the researcher and participants</w:t>
      </w:r>
    </w:p>
    <w:p w14:paraId="1E89BCD2" w14:textId="77777777" w:rsidR="00423644" w:rsidRPr="00423644" w:rsidRDefault="00423644" w:rsidP="00423644">
      <w:pPr>
        <w:numPr>
          <w:ilvl w:val="0"/>
          <w:numId w:val="3"/>
        </w:numPr>
        <w:spacing w:after="0" w:line="480" w:lineRule="auto"/>
        <w:contextualSpacing/>
        <w:jc w:val="both"/>
        <w:rPr>
          <w:rFonts w:ascii="Times New Roman" w:eastAsia="Times New Roman" w:hAnsi="Times New Roman" w:cs="Times New Roman"/>
          <w:b/>
          <w:sz w:val="24"/>
          <w:szCs w:val="24"/>
          <w:lang w:val="en-GB"/>
        </w:rPr>
      </w:pPr>
      <w:r w:rsidRPr="00423644">
        <w:rPr>
          <w:rFonts w:ascii="Times New Roman" w:eastAsia="Times New Roman" w:hAnsi="Times New Roman" w:cs="Times New Roman"/>
          <w:sz w:val="24"/>
          <w:szCs w:val="24"/>
          <w:lang w:val="en-GB"/>
        </w:rPr>
        <w:t xml:space="preserve">The topic </w:t>
      </w:r>
      <w:proofErr w:type="spellStart"/>
      <w:r w:rsidRPr="00423644">
        <w:rPr>
          <w:rFonts w:ascii="Times New Roman" w:eastAsia="Times New Roman" w:hAnsi="Times New Roman" w:cs="Times New Roman"/>
          <w:sz w:val="24"/>
          <w:szCs w:val="24"/>
          <w:lang w:val="en-GB"/>
        </w:rPr>
        <w:t>interprofessional</w:t>
      </w:r>
      <w:proofErr w:type="spellEnd"/>
      <w:r w:rsidRPr="00423644">
        <w:rPr>
          <w:rFonts w:ascii="Times New Roman" w:eastAsia="Times New Roman" w:hAnsi="Times New Roman" w:cs="Times New Roman"/>
          <w:sz w:val="24"/>
          <w:szCs w:val="24"/>
          <w:lang w:val="en-GB"/>
        </w:rPr>
        <w:t xml:space="preserve"> learning in the workplace – will be explained</w:t>
      </w:r>
    </w:p>
    <w:p w14:paraId="251D8F85" w14:textId="77777777" w:rsidR="00423644" w:rsidRPr="00423644" w:rsidRDefault="00423644" w:rsidP="00423644">
      <w:pPr>
        <w:numPr>
          <w:ilvl w:val="0"/>
          <w:numId w:val="3"/>
        </w:numPr>
        <w:spacing w:after="0" w:line="480" w:lineRule="auto"/>
        <w:contextualSpacing/>
        <w:jc w:val="both"/>
        <w:rPr>
          <w:rFonts w:ascii="Times New Roman" w:eastAsia="Times New Roman" w:hAnsi="Times New Roman" w:cs="Times New Roman"/>
          <w:b/>
          <w:sz w:val="24"/>
          <w:szCs w:val="24"/>
          <w:lang w:val="en-GB"/>
        </w:rPr>
      </w:pPr>
      <w:r w:rsidRPr="00423644">
        <w:rPr>
          <w:rFonts w:ascii="Times New Roman" w:eastAsia="Times New Roman" w:hAnsi="Times New Roman" w:cs="Times New Roman"/>
          <w:sz w:val="24"/>
          <w:szCs w:val="24"/>
          <w:lang w:val="en-GB"/>
        </w:rPr>
        <w:t>Guidelines of how the focus group will be conducted will be explained to participants</w:t>
      </w:r>
    </w:p>
    <w:p w14:paraId="7A17A2E0" w14:textId="77777777" w:rsidR="00423644" w:rsidRPr="00423644" w:rsidRDefault="00423644" w:rsidP="00423644">
      <w:pPr>
        <w:spacing w:after="0" w:line="480" w:lineRule="auto"/>
        <w:ind w:left="720"/>
        <w:contextualSpacing/>
        <w:jc w:val="both"/>
        <w:rPr>
          <w:rFonts w:ascii="Times New Roman" w:eastAsia="Times New Roman" w:hAnsi="Times New Roman" w:cs="Times New Roman"/>
          <w:sz w:val="24"/>
          <w:szCs w:val="24"/>
          <w:lang w:val="en-GB"/>
        </w:rPr>
      </w:pPr>
    </w:p>
    <w:p w14:paraId="77D0691A"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r w:rsidRPr="00423644">
        <w:rPr>
          <w:rFonts w:ascii="Times New Roman" w:eastAsia="Times New Roman" w:hAnsi="Times New Roman" w:cs="Times New Roman"/>
          <w:b/>
          <w:sz w:val="24"/>
          <w:szCs w:val="24"/>
          <w:lang w:val="en-GB" w:eastAsia="en-GB"/>
        </w:rPr>
        <w:t xml:space="preserve">Questions: </w:t>
      </w:r>
    </w:p>
    <w:p w14:paraId="115D02DC" w14:textId="77777777" w:rsidR="00423644" w:rsidRPr="00423644" w:rsidRDefault="00423644" w:rsidP="00423644">
      <w:pPr>
        <w:numPr>
          <w:ilvl w:val="0"/>
          <w:numId w:val="5"/>
        </w:numPr>
        <w:spacing w:after="0" w:line="480" w:lineRule="auto"/>
        <w:contextualSpacing/>
        <w:jc w:val="both"/>
        <w:rPr>
          <w:rFonts w:ascii="Times New Roman" w:eastAsia="Times New Roman" w:hAnsi="Times New Roman" w:cs="Times New Roman"/>
          <w:b/>
          <w:i/>
          <w:sz w:val="24"/>
          <w:szCs w:val="24"/>
          <w:lang w:val="en-GB"/>
        </w:rPr>
      </w:pPr>
      <w:r w:rsidRPr="00423644">
        <w:rPr>
          <w:rFonts w:ascii="Times New Roman" w:eastAsia="Times New Roman" w:hAnsi="Times New Roman" w:cs="Times New Roman"/>
          <w:b/>
          <w:i/>
          <w:sz w:val="24"/>
          <w:szCs w:val="24"/>
          <w:lang w:val="en-GB"/>
        </w:rPr>
        <w:t xml:space="preserve">What are your perceptions of attending this </w:t>
      </w:r>
      <w:proofErr w:type="spellStart"/>
      <w:r w:rsidRPr="00423644">
        <w:rPr>
          <w:rFonts w:ascii="Times New Roman" w:eastAsia="Times New Roman" w:hAnsi="Times New Roman" w:cs="Times New Roman"/>
          <w:b/>
          <w:i/>
          <w:sz w:val="24"/>
          <w:szCs w:val="24"/>
          <w:lang w:val="en-GB"/>
        </w:rPr>
        <w:t>interprofessional</w:t>
      </w:r>
      <w:proofErr w:type="spellEnd"/>
      <w:r w:rsidRPr="00423644">
        <w:rPr>
          <w:rFonts w:ascii="Times New Roman" w:eastAsia="Times New Roman" w:hAnsi="Times New Roman" w:cs="Times New Roman"/>
          <w:b/>
          <w:i/>
          <w:sz w:val="24"/>
          <w:szCs w:val="24"/>
          <w:lang w:val="en-GB"/>
        </w:rPr>
        <w:t xml:space="preserve"> HIV CME activity?</w:t>
      </w:r>
    </w:p>
    <w:p w14:paraId="38436181" w14:textId="77777777" w:rsidR="00423644" w:rsidRPr="00423644" w:rsidRDefault="00423644" w:rsidP="00423644">
      <w:pPr>
        <w:spacing w:after="0" w:line="480" w:lineRule="auto"/>
        <w:ind w:left="600"/>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Probes:</w:t>
      </w:r>
    </w:p>
    <w:p w14:paraId="0C005274" w14:textId="77777777" w:rsidR="00423644" w:rsidRPr="00423644" w:rsidRDefault="00423644" w:rsidP="00423644">
      <w:pPr>
        <w:numPr>
          <w:ilvl w:val="0"/>
          <w:numId w:val="2"/>
        </w:numPr>
        <w:spacing w:after="0"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How do you feel about attending a CME activity with different healthcare professionals and allied staff?</w:t>
      </w:r>
    </w:p>
    <w:p w14:paraId="0367F5A6"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46479C0C"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443A61C9" w14:textId="77777777" w:rsidR="00423644" w:rsidRPr="00423644" w:rsidRDefault="00423644" w:rsidP="00423644">
      <w:pPr>
        <w:numPr>
          <w:ilvl w:val="0"/>
          <w:numId w:val="5"/>
        </w:numPr>
        <w:spacing w:after="0" w:line="480" w:lineRule="auto"/>
        <w:contextualSpacing/>
        <w:jc w:val="both"/>
        <w:rPr>
          <w:rFonts w:ascii="Times New Roman" w:eastAsia="Times New Roman" w:hAnsi="Times New Roman" w:cs="Times New Roman"/>
          <w:b/>
          <w:i/>
          <w:sz w:val="24"/>
          <w:szCs w:val="24"/>
          <w:lang w:val="en-GB"/>
        </w:rPr>
      </w:pPr>
      <w:r w:rsidRPr="00423644">
        <w:rPr>
          <w:rFonts w:ascii="Times New Roman" w:eastAsia="Times New Roman" w:hAnsi="Times New Roman" w:cs="Times New Roman"/>
          <w:b/>
          <w:i/>
          <w:sz w:val="24"/>
          <w:szCs w:val="24"/>
          <w:lang w:val="en-GB"/>
        </w:rPr>
        <w:t xml:space="preserve">What are the advantages of attending this </w:t>
      </w:r>
      <w:proofErr w:type="spellStart"/>
      <w:r w:rsidRPr="00423644">
        <w:rPr>
          <w:rFonts w:ascii="Times New Roman" w:eastAsia="Times New Roman" w:hAnsi="Times New Roman" w:cs="Times New Roman"/>
          <w:b/>
          <w:i/>
          <w:sz w:val="24"/>
          <w:szCs w:val="24"/>
          <w:lang w:val="en-GB"/>
        </w:rPr>
        <w:t>interprofessional</w:t>
      </w:r>
      <w:proofErr w:type="spellEnd"/>
      <w:r w:rsidRPr="00423644">
        <w:rPr>
          <w:rFonts w:ascii="Times New Roman" w:eastAsia="Times New Roman" w:hAnsi="Times New Roman" w:cs="Times New Roman"/>
          <w:b/>
          <w:i/>
          <w:sz w:val="24"/>
          <w:szCs w:val="24"/>
          <w:lang w:val="en-GB"/>
        </w:rPr>
        <w:t xml:space="preserve"> HIV CME activity? </w:t>
      </w:r>
    </w:p>
    <w:p w14:paraId="0EC6254D" w14:textId="77777777" w:rsidR="00423644" w:rsidRPr="00423644" w:rsidRDefault="00423644" w:rsidP="00423644">
      <w:pPr>
        <w:spacing w:after="0" w:line="480" w:lineRule="auto"/>
        <w:ind w:left="720"/>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Probes: </w:t>
      </w:r>
    </w:p>
    <w:p w14:paraId="6291C72C" w14:textId="77777777" w:rsidR="00423644" w:rsidRPr="00423644" w:rsidRDefault="00423644" w:rsidP="00423644">
      <w:pPr>
        <w:numPr>
          <w:ilvl w:val="0"/>
          <w:numId w:val="2"/>
        </w:numPr>
        <w:spacing w:after="0"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Did it promote learning? If so, how?</w:t>
      </w:r>
    </w:p>
    <w:p w14:paraId="0D92D8C6" w14:textId="77777777" w:rsidR="00423644" w:rsidRPr="00423644" w:rsidRDefault="00423644" w:rsidP="00423644">
      <w:pPr>
        <w:numPr>
          <w:ilvl w:val="0"/>
          <w:numId w:val="2"/>
        </w:numPr>
        <w:spacing w:after="0"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What did you think were some of the advantages of attending the CME activity with staff from the different clinics (treatment and prevention) and across the different studies? </w:t>
      </w:r>
    </w:p>
    <w:p w14:paraId="5592EC16" w14:textId="77777777" w:rsidR="00423644" w:rsidRPr="00423644" w:rsidRDefault="00423644" w:rsidP="00423644">
      <w:pPr>
        <w:spacing w:after="0" w:line="480" w:lineRule="auto"/>
        <w:ind w:left="720"/>
        <w:contextualSpacing/>
        <w:jc w:val="both"/>
        <w:rPr>
          <w:rFonts w:ascii="Times New Roman" w:eastAsia="Times New Roman" w:hAnsi="Times New Roman" w:cs="Times New Roman"/>
          <w:sz w:val="24"/>
          <w:szCs w:val="24"/>
          <w:lang w:val="en-GB"/>
        </w:rPr>
      </w:pPr>
    </w:p>
    <w:p w14:paraId="0077DEC3" w14:textId="77777777" w:rsidR="00423644" w:rsidRPr="00423644" w:rsidRDefault="00423644" w:rsidP="00423644">
      <w:pPr>
        <w:numPr>
          <w:ilvl w:val="0"/>
          <w:numId w:val="5"/>
        </w:numPr>
        <w:spacing w:after="0" w:line="480" w:lineRule="auto"/>
        <w:contextualSpacing/>
        <w:jc w:val="both"/>
        <w:rPr>
          <w:rFonts w:ascii="Times New Roman" w:eastAsia="Times New Roman" w:hAnsi="Times New Roman" w:cs="Times New Roman"/>
          <w:b/>
          <w:i/>
          <w:sz w:val="24"/>
          <w:szCs w:val="24"/>
          <w:lang w:val="en-GB"/>
        </w:rPr>
      </w:pPr>
      <w:r w:rsidRPr="00423644">
        <w:rPr>
          <w:rFonts w:ascii="Times New Roman" w:eastAsia="Times New Roman" w:hAnsi="Times New Roman" w:cs="Times New Roman"/>
          <w:b/>
          <w:i/>
          <w:sz w:val="24"/>
          <w:szCs w:val="24"/>
          <w:lang w:val="en-GB"/>
        </w:rPr>
        <w:t xml:space="preserve">What are the challenges/disadvantages to attending this </w:t>
      </w:r>
      <w:proofErr w:type="spellStart"/>
      <w:r w:rsidRPr="00423644">
        <w:rPr>
          <w:rFonts w:ascii="Times New Roman" w:eastAsia="Times New Roman" w:hAnsi="Times New Roman" w:cs="Times New Roman"/>
          <w:b/>
          <w:i/>
          <w:sz w:val="24"/>
          <w:szCs w:val="24"/>
          <w:lang w:val="en-GB"/>
        </w:rPr>
        <w:t>interprofessional</w:t>
      </w:r>
      <w:proofErr w:type="spellEnd"/>
      <w:r w:rsidRPr="00423644">
        <w:rPr>
          <w:rFonts w:ascii="Times New Roman" w:eastAsia="Times New Roman" w:hAnsi="Times New Roman" w:cs="Times New Roman"/>
          <w:b/>
          <w:i/>
          <w:sz w:val="24"/>
          <w:szCs w:val="24"/>
          <w:lang w:val="en-GB"/>
        </w:rPr>
        <w:t xml:space="preserve"> HIV CME activity? </w:t>
      </w:r>
    </w:p>
    <w:p w14:paraId="11A99F5B" w14:textId="77777777" w:rsidR="00423644" w:rsidRPr="00423644" w:rsidRDefault="00423644" w:rsidP="00423644">
      <w:pPr>
        <w:spacing w:after="0" w:line="480" w:lineRule="auto"/>
        <w:ind w:left="360"/>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t>Probes:</w:t>
      </w:r>
    </w:p>
    <w:p w14:paraId="33532899" w14:textId="77777777" w:rsidR="00423644" w:rsidRPr="00423644" w:rsidRDefault="00423644" w:rsidP="00423644">
      <w:pPr>
        <w:numPr>
          <w:ilvl w:val="0"/>
          <w:numId w:val="1"/>
        </w:numPr>
        <w:spacing w:after="0"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lastRenderedPageBreak/>
        <w:t xml:space="preserve">What did you think were some of the disadvantages of attending the CME activity with different professionals and support staff? </w:t>
      </w:r>
    </w:p>
    <w:p w14:paraId="18493FF3" w14:textId="77777777" w:rsidR="00423644" w:rsidRPr="00423644" w:rsidRDefault="00423644" w:rsidP="00423644">
      <w:pPr>
        <w:numPr>
          <w:ilvl w:val="0"/>
          <w:numId w:val="1"/>
        </w:numPr>
        <w:spacing w:after="0" w:line="480" w:lineRule="auto"/>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What did you think were some of the disadvantages of attending the CME activity with staff from different clinics (treatment and prevention) and across the different studies? </w:t>
      </w:r>
    </w:p>
    <w:p w14:paraId="4D271E9D" w14:textId="77777777" w:rsidR="00423644" w:rsidRPr="00423644" w:rsidRDefault="00423644" w:rsidP="00423644">
      <w:pPr>
        <w:spacing w:after="0" w:line="480" w:lineRule="auto"/>
        <w:ind w:left="720"/>
        <w:contextualSpacing/>
        <w:jc w:val="both"/>
        <w:rPr>
          <w:rFonts w:ascii="Times New Roman" w:eastAsia="Times New Roman" w:hAnsi="Times New Roman" w:cs="Times New Roman"/>
          <w:sz w:val="24"/>
          <w:szCs w:val="24"/>
          <w:lang w:val="en-GB"/>
        </w:rPr>
      </w:pPr>
    </w:p>
    <w:p w14:paraId="70CE3A3F" w14:textId="77777777" w:rsidR="00423644" w:rsidRPr="00423644" w:rsidRDefault="00423644" w:rsidP="00423644">
      <w:pPr>
        <w:spacing w:after="0" w:line="480" w:lineRule="auto"/>
        <w:ind w:left="720"/>
        <w:contextualSpacing/>
        <w:jc w:val="both"/>
        <w:rPr>
          <w:rFonts w:ascii="Times New Roman" w:eastAsia="Times New Roman" w:hAnsi="Times New Roman" w:cs="Times New Roman"/>
          <w:sz w:val="24"/>
          <w:szCs w:val="24"/>
          <w:lang w:val="en-GB"/>
        </w:rPr>
      </w:pPr>
    </w:p>
    <w:p w14:paraId="329D76E0" w14:textId="77777777" w:rsidR="00423644" w:rsidRPr="00423644" w:rsidRDefault="00423644" w:rsidP="00423644">
      <w:pPr>
        <w:numPr>
          <w:ilvl w:val="0"/>
          <w:numId w:val="5"/>
        </w:numPr>
        <w:spacing w:after="0" w:line="480" w:lineRule="auto"/>
        <w:contextualSpacing/>
        <w:jc w:val="both"/>
        <w:rPr>
          <w:rFonts w:ascii="Times New Roman" w:eastAsia="Times New Roman" w:hAnsi="Times New Roman" w:cs="Times New Roman"/>
          <w:b/>
          <w:i/>
          <w:sz w:val="24"/>
          <w:szCs w:val="24"/>
          <w:lang w:val="en-GB"/>
        </w:rPr>
      </w:pPr>
      <w:r w:rsidRPr="00423644">
        <w:rPr>
          <w:rFonts w:ascii="Times New Roman" w:eastAsia="Times New Roman" w:hAnsi="Times New Roman" w:cs="Times New Roman"/>
          <w:b/>
          <w:i/>
          <w:sz w:val="24"/>
          <w:szCs w:val="24"/>
          <w:lang w:val="en-GB"/>
        </w:rPr>
        <w:t xml:space="preserve">What are the possible suggestions for improvement of the CME activity? </w:t>
      </w:r>
    </w:p>
    <w:p w14:paraId="5DE6501B" w14:textId="77777777" w:rsidR="00423644" w:rsidRPr="00423644" w:rsidRDefault="00423644" w:rsidP="00423644">
      <w:pPr>
        <w:spacing w:after="0" w:line="480" w:lineRule="auto"/>
        <w:ind w:left="720"/>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Probes:</w:t>
      </w:r>
    </w:p>
    <w:p w14:paraId="679C08C1" w14:textId="77777777" w:rsidR="00423644" w:rsidRPr="00423644" w:rsidRDefault="00423644" w:rsidP="00423644">
      <w:pPr>
        <w:spacing w:after="0" w:line="480" w:lineRule="auto"/>
        <w:ind w:left="720"/>
        <w:contextualSpacing/>
        <w:jc w:val="both"/>
        <w:rPr>
          <w:rFonts w:ascii="Times New Roman" w:eastAsia="Times New Roman" w:hAnsi="Times New Roman" w:cs="Times New Roman"/>
          <w:sz w:val="24"/>
          <w:szCs w:val="24"/>
          <w:lang w:val="en-GB"/>
        </w:rPr>
      </w:pPr>
      <w:r w:rsidRPr="00423644">
        <w:rPr>
          <w:rFonts w:ascii="Times New Roman" w:eastAsia="Times New Roman" w:hAnsi="Times New Roman" w:cs="Times New Roman"/>
          <w:sz w:val="24"/>
          <w:szCs w:val="24"/>
          <w:lang w:val="en-GB"/>
        </w:rPr>
        <w:t xml:space="preserve">Any ways to make it more effective, more </w:t>
      </w:r>
      <w:proofErr w:type="spellStart"/>
      <w:r w:rsidRPr="00423644">
        <w:rPr>
          <w:rFonts w:ascii="Times New Roman" w:eastAsia="Times New Roman" w:hAnsi="Times New Roman" w:cs="Times New Roman"/>
          <w:sz w:val="24"/>
          <w:szCs w:val="24"/>
          <w:lang w:val="en-GB"/>
        </w:rPr>
        <w:t>interprofessional</w:t>
      </w:r>
      <w:proofErr w:type="spellEnd"/>
    </w:p>
    <w:p w14:paraId="6808B1FF"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30A17455"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pPr>
    </w:p>
    <w:p w14:paraId="3CF89B8C"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r w:rsidRPr="00423644">
        <w:rPr>
          <w:rFonts w:ascii="Times New Roman" w:eastAsia="Times New Roman" w:hAnsi="Times New Roman" w:cs="Times New Roman"/>
          <w:sz w:val="24"/>
          <w:szCs w:val="24"/>
          <w:lang w:val="en-GB" w:eastAsia="en-GB"/>
        </w:rPr>
        <w:br/>
      </w:r>
    </w:p>
    <w:p w14:paraId="28742C51"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0BD4ECD5"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028E4CD9"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2826CD6B"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73A33845"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57B29AF6"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79EFBEC8"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7D7702AD"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59AEA926"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1C9BEBDA"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24B3C3E4" w14:textId="77777777" w:rsidR="00423644" w:rsidRPr="00423644" w:rsidRDefault="00423644" w:rsidP="00423644">
      <w:pPr>
        <w:spacing w:after="0" w:line="480" w:lineRule="auto"/>
        <w:jc w:val="both"/>
        <w:rPr>
          <w:rFonts w:ascii="Times New Roman" w:eastAsia="Times New Roman" w:hAnsi="Times New Roman" w:cs="Times New Roman"/>
          <w:sz w:val="24"/>
          <w:szCs w:val="24"/>
          <w:lang w:val="en-GB" w:eastAsia="en-GB"/>
        </w:rPr>
      </w:pPr>
    </w:p>
    <w:p w14:paraId="1F6ED66D" w14:textId="77777777" w:rsidR="00423644" w:rsidRPr="00423644" w:rsidRDefault="00423644" w:rsidP="00423644">
      <w:pPr>
        <w:spacing w:after="0" w:line="480" w:lineRule="auto"/>
        <w:jc w:val="both"/>
        <w:rPr>
          <w:rFonts w:ascii="Times New Roman" w:eastAsia="Times New Roman" w:hAnsi="Times New Roman" w:cs="Times New Roman"/>
          <w:b/>
          <w:sz w:val="24"/>
          <w:szCs w:val="24"/>
          <w:lang w:val="en-GB" w:eastAsia="en-GB"/>
        </w:rPr>
        <w:sectPr w:rsidR="00423644" w:rsidRPr="00423644" w:rsidSect="00C5487E">
          <w:footerReference w:type="default" r:id="rId7"/>
          <w:pgSz w:w="11906" w:h="16838"/>
          <w:pgMar w:top="1440" w:right="1440" w:bottom="1440" w:left="1440" w:header="706" w:footer="706" w:gutter="0"/>
          <w:cols w:space="708"/>
          <w:docGrid w:linePitch="360"/>
        </w:sectPr>
      </w:pPr>
    </w:p>
    <w:p w14:paraId="7A24C9D8" w14:textId="5CEF8191" w:rsidR="00423644" w:rsidRPr="0070230D" w:rsidRDefault="000D5F81" w:rsidP="00423644">
      <w:pPr>
        <w:rPr>
          <w:rFonts w:ascii="Times New Roman" w:hAnsi="Times New Roman" w:cs="Times New Roman"/>
          <w:b/>
          <w:caps/>
          <w:color w:val="0070C0"/>
          <w:sz w:val="24"/>
          <w:szCs w:val="24"/>
        </w:rPr>
      </w:pPr>
      <w:r w:rsidRPr="0070230D">
        <w:rPr>
          <w:rFonts w:ascii="Times New Roman" w:eastAsia="Times New Roman" w:hAnsi="Times New Roman" w:cs="Times New Roman"/>
          <w:b/>
          <w:color w:val="0070C0"/>
          <w:sz w:val="24"/>
          <w:szCs w:val="24"/>
          <w:lang w:val="en-GB" w:eastAsia="en-GB"/>
        </w:rPr>
        <w:lastRenderedPageBreak/>
        <w:t>S</w:t>
      </w:r>
      <w:bookmarkStart w:id="0" w:name="_GoBack"/>
      <w:bookmarkEnd w:id="0"/>
      <w:r w:rsidR="00A713E2" w:rsidRPr="0070230D">
        <w:rPr>
          <w:rFonts w:ascii="Times New Roman" w:hAnsi="Times New Roman" w:cs="Times New Roman"/>
          <w:b/>
          <w:caps/>
          <w:color w:val="0070C0"/>
          <w:sz w:val="24"/>
          <w:szCs w:val="24"/>
        </w:rPr>
        <w:t>3</w:t>
      </w:r>
    </w:p>
    <w:p w14:paraId="706050C9" w14:textId="77777777" w:rsidR="00423644" w:rsidRPr="0070230D" w:rsidRDefault="00423644" w:rsidP="00423644">
      <w:pPr>
        <w:rPr>
          <w:rFonts w:ascii="Times New Roman" w:hAnsi="Times New Roman" w:cs="Times New Roman"/>
          <w:color w:val="0070C0"/>
          <w:sz w:val="24"/>
          <w:szCs w:val="24"/>
        </w:rPr>
      </w:pPr>
      <w:r w:rsidRPr="0070230D">
        <w:rPr>
          <w:rFonts w:ascii="Times New Roman" w:hAnsi="Times New Roman" w:cs="Times New Roman"/>
          <w:color w:val="0070C0"/>
          <w:sz w:val="24"/>
          <w:szCs w:val="24"/>
        </w:rPr>
        <w:t xml:space="preserve">Table 1 Examples of Content Analysis Coding and Categorization. </w:t>
      </w:r>
    </w:p>
    <w:p w14:paraId="3A082FD2" w14:textId="77777777" w:rsidR="00423644" w:rsidRPr="0070230D" w:rsidRDefault="00423644" w:rsidP="00423644">
      <w:pPr>
        <w:rPr>
          <w:rFonts w:ascii="Times New Roman" w:hAnsi="Times New Roman" w:cs="Times New Roman"/>
          <w:color w:val="0070C0"/>
          <w:sz w:val="24"/>
          <w:szCs w:val="24"/>
        </w:rPr>
      </w:pPr>
    </w:p>
    <w:tbl>
      <w:tblPr>
        <w:tblStyle w:val="PlainTable2"/>
        <w:tblW w:w="5000" w:type="pct"/>
        <w:tblLook w:val="04A0" w:firstRow="1" w:lastRow="0" w:firstColumn="1" w:lastColumn="0" w:noHBand="0" w:noVBand="1"/>
      </w:tblPr>
      <w:tblGrid>
        <w:gridCol w:w="2055"/>
        <w:gridCol w:w="2942"/>
        <w:gridCol w:w="2532"/>
        <w:gridCol w:w="3339"/>
        <w:gridCol w:w="3090"/>
      </w:tblGrid>
      <w:tr w:rsidR="0070230D" w:rsidRPr="0070230D" w14:paraId="12A738F5" w14:textId="77777777" w:rsidTr="00B034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 w:type="pct"/>
          </w:tcPr>
          <w:p w14:paraId="671F6E6B" w14:textId="77777777" w:rsidR="00423644" w:rsidRPr="0070230D" w:rsidRDefault="00423644" w:rsidP="00423644">
            <w:pPr>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Participant</w:t>
            </w:r>
          </w:p>
        </w:tc>
        <w:tc>
          <w:tcPr>
            <w:tcW w:w="1054" w:type="pct"/>
          </w:tcPr>
          <w:p w14:paraId="3BDBE4A0" w14:textId="77777777" w:rsidR="00423644" w:rsidRPr="0070230D" w:rsidRDefault="00423644" w:rsidP="0042364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Meaning unit</w:t>
            </w:r>
          </w:p>
        </w:tc>
        <w:tc>
          <w:tcPr>
            <w:tcW w:w="907" w:type="pct"/>
          </w:tcPr>
          <w:p w14:paraId="7DDE9B39" w14:textId="77777777" w:rsidR="00423644" w:rsidRPr="0070230D" w:rsidRDefault="00423644" w:rsidP="0042364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Condensation</w:t>
            </w:r>
          </w:p>
        </w:tc>
        <w:tc>
          <w:tcPr>
            <w:tcW w:w="1196" w:type="pct"/>
          </w:tcPr>
          <w:p w14:paraId="5FF5D663" w14:textId="77777777" w:rsidR="00423644" w:rsidRPr="0070230D" w:rsidRDefault="00423644" w:rsidP="0042364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Code</w:t>
            </w:r>
          </w:p>
        </w:tc>
        <w:tc>
          <w:tcPr>
            <w:tcW w:w="1107" w:type="pct"/>
          </w:tcPr>
          <w:p w14:paraId="752E7764" w14:textId="77777777" w:rsidR="00423644" w:rsidRPr="0070230D" w:rsidRDefault="00423644" w:rsidP="0042364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Categories</w:t>
            </w:r>
          </w:p>
        </w:tc>
      </w:tr>
      <w:tr w:rsidR="0070230D" w:rsidRPr="0070230D" w14:paraId="68B2FDCF" w14:textId="77777777" w:rsidTr="00B03415">
        <w:trPr>
          <w:cnfStyle w:val="000000100000" w:firstRow="0" w:lastRow="0" w:firstColumn="0" w:lastColumn="0" w:oddVBand="0" w:evenVBand="0" w:oddHBand="1" w:evenHBand="0" w:firstRowFirstColumn="0" w:firstRowLastColumn="0" w:lastRowFirstColumn="0" w:lastRowLastColumn="0"/>
          <w:trHeight w:val="1763"/>
        </w:trPr>
        <w:tc>
          <w:tcPr>
            <w:cnfStyle w:val="001000000000" w:firstRow="0" w:lastRow="0" w:firstColumn="1" w:lastColumn="0" w:oddVBand="0" w:evenVBand="0" w:oddHBand="0" w:evenHBand="0" w:firstRowFirstColumn="0" w:firstRowLastColumn="0" w:lastRowFirstColumn="0" w:lastRowLastColumn="0"/>
            <w:tcW w:w="736" w:type="pct"/>
          </w:tcPr>
          <w:p w14:paraId="3440CBC6" w14:textId="77777777" w:rsidR="00423644" w:rsidRPr="0070230D" w:rsidRDefault="00423644" w:rsidP="00423644">
            <w:pPr>
              <w:rPr>
                <w:rFonts w:ascii="Times New Roman" w:eastAsia="Times New Roman" w:hAnsi="Times New Roman" w:cs="Times New Roman"/>
                <w:color w:val="0070C0"/>
                <w:sz w:val="20"/>
                <w:szCs w:val="20"/>
              </w:rPr>
            </w:pPr>
            <w:r w:rsidRPr="0070230D">
              <w:rPr>
                <w:rFonts w:ascii="Times New Roman" w:hAnsi="Times New Roman" w:cs="Times New Roman"/>
                <w:color w:val="0070C0"/>
                <w:sz w:val="20"/>
                <w:szCs w:val="20"/>
              </w:rPr>
              <w:t>21</w:t>
            </w:r>
          </w:p>
        </w:tc>
        <w:tc>
          <w:tcPr>
            <w:tcW w:w="1054" w:type="pct"/>
          </w:tcPr>
          <w:p w14:paraId="34D62A52"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w:t>
            </w:r>
            <w:proofErr w:type="gramStart"/>
            <w:r w:rsidRPr="0070230D">
              <w:rPr>
                <w:rFonts w:ascii="Times New Roman" w:hAnsi="Times New Roman" w:cs="Times New Roman"/>
                <w:color w:val="0070C0"/>
                <w:sz w:val="20"/>
                <w:szCs w:val="20"/>
              </w:rPr>
              <w:t>everything</w:t>
            </w:r>
            <w:proofErr w:type="gramEnd"/>
            <w:r w:rsidRPr="0070230D">
              <w:rPr>
                <w:rFonts w:ascii="Times New Roman" w:hAnsi="Times New Roman" w:cs="Times New Roman"/>
                <w:color w:val="0070C0"/>
                <w:sz w:val="20"/>
                <w:szCs w:val="20"/>
              </w:rPr>
              <w:t xml:space="preserve"> is changing so quickly we need to learn the newer ways the better ways of doing things..</w:t>
            </w:r>
          </w:p>
        </w:tc>
        <w:tc>
          <w:tcPr>
            <w:tcW w:w="907" w:type="pct"/>
          </w:tcPr>
          <w:p w14:paraId="172258E5"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70C0"/>
                <w:sz w:val="20"/>
                <w:szCs w:val="20"/>
              </w:rPr>
            </w:pPr>
            <w:r w:rsidRPr="0070230D">
              <w:rPr>
                <w:rFonts w:ascii="Times New Roman" w:hAnsi="Times New Roman" w:cs="Times New Roman"/>
                <w:color w:val="0070C0"/>
                <w:sz w:val="20"/>
                <w:szCs w:val="20"/>
              </w:rPr>
              <w:t>..everything is changing so quickly</w:t>
            </w:r>
          </w:p>
        </w:tc>
        <w:tc>
          <w:tcPr>
            <w:tcW w:w="1196" w:type="pct"/>
          </w:tcPr>
          <w:p w14:paraId="1BB8F926"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r w:rsidRPr="0070230D">
              <w:rPr>
                <w:rFonts w:ascii="Times New Roman" w:eastAsia="Times New Roman" w:hAnsi="Times New Roman" w:cs="Times New Roman"/>
                <w:bCs/>
                <w:color w:val="0070C0"/>
                <w:sz w:val="20"/>
                <w:szCs w:val="20"/>
              </w:rPr>
              <w:t>Knowledge update</w:t>
            </w:r>
          </w:p>
          <w:p w14:paraId="223AE3E0"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4844BD46"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101E096A"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6B5BD8F5"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3D9F2AB6"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tc>
        <w:tc>
          <w:tcPr>
            <w:tcW w:w="1107" w:type="pct"/>
          </w:tcPr>
          <w:p w14:paraId="1E365DC3"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r w:rsidRPr="0070230D">
              <w:rPr>
                <w:rFonts w:ascii="Times New Roman" w:eastAsia="Times New Roman" w:hAnsi="Times New Roman" w:cs="Times New Roman"/>
                <w:bCs/>
                <w:color w:val="0070C0"/>
                <w:sz w:val="20"/>
                <w:szCs w:val="20"/>
              </w:rPr>
              <w:t xml:space="preserve">Learning something new </w:t>
            </w:r>
          </w:p>
          <w:p w14:paraId="26B7CCEB"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743D2D5B"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6A020207"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6A14BE0D"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38CBEE10"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p w14:paraId="0278A087"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70C0"/>
                <w:sz w:val="20"/>
                <w:szCs w:val="20"/>
              </w:rPr>
            </w:pPr>
          </w:p>
        </w:tc>
      </w:tr>
      <w:tr w:rsidR="0070230D" w:rsidRPr="0070230D" w14:paraId="319603BE" w14:textId="77777777" w:rsidTr="00B03415">
        <w:tc>
          <w:tcPr>
            <w:cnfStyle w:val="001000000000" w:firstRow="0" w:lastRow="0" w:firstColumn="1" w:lastColumn="0" w:oddVBand="0" w:evenVBand="0" w:oddHBand="0" w:evenHBand="0" w:firstRowFirstColumn="0" w:firstRowLastColumn="0" w:lastRowFirstColumn="0" w:lastRowLastColumn="0"/>
            <w:tcW w:w="736" w:type="pct"/>
          </w:tcPr>
          <w:p w14:paraId="35BFD2D5" w14:textId="77777777" w:rsidR="00423644" w:rsidRPr="0070230D" w:rsidRDefault="00423644" w:rsidP="00423644">
            <w:pPr>
              <w:rPr>
                <w:rFonts w:ascii="Times New Roman" w:hAnsi="Times New Roman" w:cs="Times New Roman"/>
                <w:color w:val="0070C0"/>
                <w:sz w:val="20"/>
                <w:szCs w:val="20"/>
              </w:rPr>
            </w:pPr>
            <w:r w:rsidRPr="0070230D">
              <w:rPr>
                <w:rFonts w:ascii="Times New Roman" w:hAnsi="Times New Roman" w:cs="Times New Roman"/>
                <w:color w:val="0070C0"/>
                <w:sz w:val="20"/>
                <w:szCs w:val="20"/>
              </w:rPr>
              <w:t>1</w:t>
            </w:r>
          </w:p>
        </w:tc>
        <w:tc>
          <w:tcPr>
            <w:tcW w:w="1054" w:type="pct"/>
          </w:tcPr>
          <w:p w14:paraId="1B07FDB0"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 xml:space="preserve">For my team getting insight into information that we don’t work in on a daily basis. </w:t>
            </w:r>
          </w:p>
          <w:p w14:paraId="1C9C0748"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
        </w:tc>
        <w:tc>
          <w:tcPr>
            <w:tcW w:w="907" w:type="pct"/>
          </w:tcPr>
          <w:p w14:paraId="28D00D6E"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70C0"/>
                <w:sz w:val="20"/>
                <w:szCs w:val="20"/>
              </w:rPr>
            </w:pPr>
            <w:r w:rsidRPr="0070230D">
              <w:rPr>
                <w:rFonts w:ascii="Times New Roman" w:hAnsi="Times New Roman" w:cs="Times New Roman"/>
                <w:color w:val="0070C0"/>
                <w:sz w:val="20"/>
                <w:szCs w:val="20"/>
              </w:rPr>
              <w:t xml:space="preserve">insight into information </w:t>
            </w:r>
          </w:p>
        </w:tc>
        <w:tc>
          <w:tcPr>
            <w:tcW w:w="1196" w:type="pct"/>
          </w:tcPr>
          <w:p w14:paraId="509FF83F"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70C0"/>
                <w:sz w:val="20"/>
                <w:szCs w:val="20"/>
              </w:rPr>
            </w:pPr>
            <w:r w:rsidRPr="0070230D">
              <w:rPr>
                <w:rFonts w:ascii="Times New Roman" w:hAnsi="Times New Roman" w:cs="Times New Roman"/>
                <w:bCs/>
                <w:color w:val="0070C0"/>
                <w:sz w:val="20"/>
                <w:szCs w:val="20"/>
              </w:rPr>
              <w:t>New knowledge</w:t>
            </w:r>
          </w:p>
        </w:tc>
        <w:tc>
          <w:tcPr>
            <w:tcW w:w="1107" w:type="pct"/>
          </w:tcPr>
          <w:p w14:paraId="24036713"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70C0"/>
                <w:sz w:val="20"/>
                <w:szCs w:val="20"/>
              </w:rPr>
            </w:pPr>
            <w:r w:rsidRPr="0070230D">
              <w:rPr>
                <w:rFonts w:ascii="Times New Roman" w:eastAsia="Times New Roman" w:hAnsi="Times New Roman" w:cs="Times New Roman"/>
                <w:bCs/>
                <w:color w:val="0070C0"/>
                <w:sz w:val="20"/>
                <w:szCs w:val="20"/>
              </w:rPr>
              <w:t xml:space="preserve">Learning something new </w:t>
            </w:r>
          </w:p>
        </w:tc>
      </w:tr>
      <w:tr w:rsidR="0070230D" w:rsidRPr="0070230D" w14:paraId="13BA824E" w14:textId="77777777" w:rsidTr="00B03415">
        <w:trPr>
          <w:cnfStyle w:val="000000100000" w:firstRow="0" w:lastRow="0" w:firstColumn="0" w:lastColumn="0" w:oddVBand="0" w:evenVBand="0" w:oddHBand="1" w:evenHBand="0" w:firstRowFirstColumn="0" w:firstRowLastColumn="0" w:lastRowFirstColumn="0" w:lastRowLastColumn="0"/>
          <w:trHeight w:val="2438"/>
        </w:trPr>
        <w:tc>
          <w:tcPr>
            <w:cnfStyle w:val="001000000000" w:firstRow="0" w:lastRow="0" w:firstColumn="1" w:lastColumn="0" w:oddVBand="0" w:evenVBand="0" w:oddHBand="0" w:evenHBand="0" w:firstRowFirstColumn="0" w:firstRowLastColumn="0" w:lastRowFirstColumn="0" w:lastRowLastColumn="0"/>
            <w:tcW w:w="736" w:type="pct"/>
          </w:tcPr>
          <w:p w14:paraId="631A6092" w14:textId="77777777" w:rsidR="00423644" w:rsidRPr="0070230D" w:rsidRDefault="00423644" w:rsidP="00423644">
            <w:pPr>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9</w:t>
            </w:r>
          </w:p>
        </w:tc>
        <w:tc>
          <w:tcPr>
            <w:tcW w:w="1054" w:type="pct"/>
          </w:tcPr>
          <w:p w14:paraId="05F7A4FF" w14:textId="77777777" w:rsidR="00423644" w:rsidRPr="0070230D" w:rsidRDefault="00423644" w:rsidP="0042364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 xml:space="preserve">It is also nice because you have different people from different sectors. So you have your pharmacy. Your lab staff, you have counsellors, recruiters &amp; you have input from everybody. </w:t>
            </w:r>
          </w:p>
          <w:p w14:paraId="088189F4"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70C0"/>
                <w:sz w:val="20"/>
                <w:szCs w:val="20"/>
              </w:rPr>
            </w:pPr>
          </w:p>
        </w:tc>
        <w:tc>
          <w:tcPr>
            <w:tcW w:w="907" w:type="pct"/>
          </w:tcPr>
          <w:p w14:paraId="6C961BC5"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proofErr w:type="gramStart"/>
            <w:r w:rsidRPr="0070230D">
              <w:rPr>
                <w:rFonts w:ascii="Times New Roman" w:eastAsia="Times New Roman" w:hAnsi="Times New Roman" w:cs="Times New Roman"/>
                <w:color w:val="0070C0"/>
                <w:sz w:val="20"/>
                <w:szCs w:val="20"/>
              </w:rPr>
              <w:t>different</w:t>
            </w:r>
            <w:proofErr w:type="gramEnd"/>
            <w:r w:rsidRPr="0070230D">
              <w:rPr>
                <w:rFonts w:ascii="Times New Roman" w:eastAsia="Times New Roman" w:hAnsi="Times New Roman" w:cs="Times New Roman"/>
                <w:color w:val="0070C0"/>
                <w:sz w:val="20"/>
                <w:szCs w:val="20"/>
              </w:rPr>
              <w:t xml:space="preserve"> people from different sectors.</w:t>
            </w:r>
          </w:p>
          <w:p w14:paraId="55B4555E"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p>
          <w:p w14:paraId="023BDA48"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p>
          <w:p w14:paraId="4D31BB8C"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70C0"/>
                <w:sz w:val="20"/>
                <w:szCs w:val="20"/>
              </w:rPr>
            </w:pPr>
          </w:p>
        </w:tc>
        <w:tc>
          <w:tcPr>
            <w:tcW w:w="1196" w:type="pct"/>
          </w:tcPr>
          <w:p w14:paraId="07F4B6F7"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Different people different input</w:t>
            </w:r>
          </w:p>
        </w:tc>
        <w:tc>
          <w:tcPr>
            <w:tcW w:w="1107" w:type="pct"/>
          </w:tcPr>
          <w:p w14:paraId="521BE8B0"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hAnsi="Times New Roman" w:cs="Times New Roman"/>
                <w:bCs/>
                <w:color w:val="0070C0"/>
                <w:sz w:val="20"/>
                <w:szCs w:val="20"/>
              </w:rPr>
              <w:t>Acquiring from each other</w:t>
            </w:r>
          </w:p>
        </w:tc>
      </w:tr>
      <w:tr w:rsidR="0070230D" w:rsidRPr="0070230D" w14:paraId="006FA5C4" w14:textId="77777777" w:rsidTr="00B03415">
        <w:tc>
          <w:tcPr>
            <w:cnfStyle w:val="001000000000" w:firstRow="0" w:lastRow="0" w:firstColumn="1" w:lastColumn="0" w:oddVBand="0" w:evenVBand="0" w:oddHBand="0" w:evenHBand="0" w:firstRowFirstColumn="0" w:firstRowLastColumn="0" w:lastRowFirstColumn="0" w:lastRowLastColumn="0"/>
            <w:tcW w:w="736" w:type="pct"/>
          </w:tcPr>
          <w:p w14:paraId="7525A00E" w14:textId="77777777" w:rsidR="00423644" w:rsidRPr="0070230D" w:rsidRDefault="00423644" w:rsidP="00423644">
            <w:pPr>
              <w:rPr>
                <w:rFonts w:ascii="Times New Roman" w:hAnsi="Times New Roman" w:cs="Times New Roman"/>
                <w:color w:val="0070C0"/>
                <w:sz w:val="20"/>
                <w:szCs w:val="20"/>
              </w:rPr>
            </w:pPr>
            <w:r w:rsidRPr="0070230D">
              <w:rPr>
                <w:rFonts w:ascii="Times New Roman" w:hAnsi="Times New Roman" w:cs="Times New Roman"/>
                <w:color w:val="0070C0"/>
                <w:sz w:val="20"/>
                <w:szCs w:val="20"/>
              </w:rPr>
              <w:t>4</w:t>
            </w:r>
          </w:p>
        </w:tc>
        <w:tc>
          <w:tcPr>
            <w:tcW w:w="1054" w:type="pct"/>
          </w:tcPr>
          <w:p w14:paraId="3F7A425B"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70C0"/>
                <w:sz w:val="20"/>
                <w:szCs w:val="20"/>
              </w:rPr>
            </w:pPr>
            <w:r w:rsidRPr="0070230D">
              <w:rPr>
                <w:rFonts w:ascii="Times New Roman" w:hAnsi="Times New Roman" w:cs="Times New Roman"/>
                <w:color w:val="0070C0"/>
                <w:sz w:val="20"/>
                <w:szCs w:val="20"/>
              </w:rPr>
              <w:t xml:space="preserve">Important to learn from experience and you do get theoretical knowledge. But again experiences also to gain more theoretical knowledge. But then again learning from experiences as opposed to learning just directly even just trying to read because most of us know as well </w:t>
            </w:r>
            <w:r w:rsidRPr="0070230D">
              <w:rPr>
                <w:rFonts w:ascii="Times New Roman" w:hAnsi="Times New Roman" w:cs="Times New Roman"/>
                <w:color w:val="0070C0"/>
                <w:sz w:val="20"/>
                <w:szCs w:val="20"/>
              </w:rPr>
              <w:lastRenderedPageBreak/>
              <w:t>that within medicine a lot of it comes from personal experience.</w:t>
            </w:r>
          </w:p>
        </w:tc>
        <w:tc>
          <w:tcPr>
            <w:tcW w:w="907" w:type="pct"/>
          </w:tcPr>
          <w:p w14:paraId="50506DE8"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70C0"/>
                <w:sz w:val="20"/>
                <w:szCs w:val="20"/>
              </w:rPr>
            </w:pPr>
            <w:r w:rsidRPr="0070230D">
              <w:rPr>
                <w:rFonts w:ascii="Times New Roman" w:hAnsi="Times New Roman" w:cs="Times New Roman"/>
                <w:color w:val="0070C0"/>
                <w:sz w:val="20"/>
                <w:szCs w:val="20"/>
              </w:rPr>
              <w:lastRenderedPageBreak/>
              <w:t>Important to learn from experience and theoretical knowledge</w:t>
            </w:r>
          </w:p>
        </w:tc>
        <w:tc>
          <w:tcPr>
            <w:tcW w:w="1196" w:type="pct"/>
          </w:tcPr>
          <w:p w14:paraId="389536BF"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Experiential learning</w:t>
            </w:r>
          </w:p>
        </w:tc>
        <w:tc>
          <w:tcPr>
            <w:tcW w:w="1107" w:type="pct"/>
          </w:tcPr>
          <w:p w14:paraId="4F621294"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bCs/>
                <w:color w:val="0070C0"/>
                <w:sz w:val="20"/>
                <w:szCs w:val="20"/>
              </w:rPr>
              <w:t>Acquiring from each other</w:t>
            </w:r>
            <w:r w:rsidRPr="0070230D">
              <w:rPr>
                <w:rFonts w:ascii="Times New Roman" w:hAnsi="Times New Roman" w:cs="Times New Roman"/>
                <w:color w:val="0070C0"/>
                <w:sz w:val="20"/>
                <w:szCs w:val="20"/>
              </w:rPr>
              <w:t xml:space="preserve"> </w:t>
            </w:r>
          </w:p>
        </w:tc>
      </w:tr>
      <w:tr w:rsidR="0070230D" w:rsidRPr="0070230D" w14:paraId="471F5FE5" w14:textId="77777777" w:rsidTr="00B03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 w:type="pct"/>
          </w:tcPr>
          <w:p w14:paraId="5636F631" w14:textId="77777777" w:rsidR="00423644" w:rsidRPr="0070230D" w:rsidRDefault="00423644" w:rsidP="00423644">
            <w:pPr>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13</w:t>
            </w:r>
          </w:p>
        </w:tc>
        <w:tc>
          <w:tcPr>
            <w:tcW w:w="1054" w:type="pct"/>
          </w:tcPr>
          <w:p w14:paraId="158F932A"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So there were a lot of studies that were going through [the NGO] where some of us were not involved and we had no information about. So we used to have people asking us about them only to find that when we say to this group I don’t know or I don’t have information.</w:t>
            </w:r>
          </w:p>
        </w:tc>
        <w:tc>
          <w:tcPr>
            <w:tcW w:w="907" w:type="pct"/>
          </w:tcPr>
          <w:p w14:paraId="400D7DA3"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there were a lot of studies that were going through [the NGO] where some of us were not involved and we had no information about</w:t>
            </w:r>
          </w:p>
        </w:tc>
        <w:tc>
          <w:tcPr>
            <w:tcW w:w="1196" w:type="pct"/>
          </w:tcPr>
          <w:p w14:paraId="6099A5B6"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Improved company knowledge</w:t>
            </w:r>
          </w:p>
          <w:p w14:paraId="01772C9C"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p>
        </w:tc>
        <w:tc>
          <w:tcPr>
            <w:tcW w:w="1107" w:type="pct"/>
          </w:tcPr>
          <w:p w14:paraId="53F708F4"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Promoting company culture</w:t>
            </w:r>
          </w:p>
        </w:tc>
      </w:tr>
      <w:tr w:rsidR="0070230D" w:rsidRPr="0070230D" w14:paraId="0E54FFDD" w14:textId="77777777" w:rsidTr="00B03415">
        <w:tc>
          <w:tcPr>
            <w:cnfStyle w:val="001000000000" w:firstRow="0" w:lastRow="0" w:firstColumn="1" w:lastColumn="0" w:oddVBand="0" w:evenVBand="0" w:oddHBand="0" w:evenHBand="0" w:firstRowFirstColumn="0" w:firstRowLastColumn="0" w:lastRowFirstColumn="0" w:lastRowLastColumn="0"/>
            <w:tcW w:w="736" w:type="pct"/>
          </w:tcPr>
          <w:p w14:paraId="19AE9EAC" w14:textId="77777777" w:rsidR="00423644" w:rsidRPr="0070230D" w:rsidRDefault="00423644" w:rsidP="00423644">
            <w:pPr>
              <w:rPr>
                <w:rFonts w:ascii="Times New Roman" w:hAnsi="Times New Roman" w:cs="Times New Roman"/>
                <w:color w:val="0070C0"/>
                <w:sz w:val="20"/>
                <w:szCs w:val="20"/>
              </w:rPr>
            </w:pPr>
            <w:r w:rsidRPr="0070230D">
              <w:rPr>
                <w:rFonts w:ascii="Times New Roman" w:hAnsi="Times New Roman" w:cs="Times New Roman"/>
                <w:color w:val="0070C0"/>
                <w:sz w:val="20"/>
                <w:szCs w:val="20"/>
              </w:rPr>
              <w:t>2</w:t>
            </w:r>
          </w:p>
        </w:tc>
        <w:tc>
          <w:tcPr>
            <w:tcW w:w="1054" w:type="pct"/>
          </w:tcPr>
          <w:p w14:paraId="5B09F517"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roofErr w:type="gramStart"/>
            <w:r w:rsidRPr="0070230D">
              <w:rPr>
                <w:rFonts w:ascii="Times New Roman" w:hAnsi="Times New Roman" w:cs="Times New Roman"/>
                <w:color w:val="0070C0"/>
                <w:sz w:val="20"/>
                <w:szCs w:val="20"/>
              </w:rPr>
              <w:t>having</w:t>
            </w:r>
            <w:proofErr w:type="gramEnd"/>
            <w:r w:rsidRPr="0070230D">
              <w:rPr>
                <w:rFonts w:ascii="Times New Roman" w:hAnsi="Times New Roman" w:cs="Times New Roman"/>
                <w:color w:val="0070C0"/>
                <w:sz w:val="20"/>
                <w:szCs w:val="20"/>
              </w:rPr>
              <w:t xml:space="preserve"> these series of lectures and learning and laughing together breaks a lot of ice between the professions and I think that I will feel more comfortable and I think a lot of the other staff will feel more comfortable to discuss any number of issues now because we have that rapport built. </w:t>
            </w:r>
          </w:p>
          <w:p w14:paraId="280C4D92"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70C0"/>
                <w:sz w:val="20"/>
                <w:szCs w:val="20"/>
              </w:rPr>
            </w:pPr>
          </w:p>
        </w:tc>
        <w:tc>
          <w:tcPr>
            <w:tcW w:w="907" w:type="pct"/>
          </w:tcPr>
          <w:p w14:paraId="7B08A830"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roofErr w:type="gramStart"/>
            <w:r w:rsidRPr="0070230D">
              <w:rPr>
                <w:rFonts w:ascii="Times New Roman" w:hAnsi="Times New Roman" w:cs="Times New Roman"/>
                <w:color w:val="0070C0"/>
                <w:sz w:val="20"/>
                <w:szCs w:val="20"/>
              </w:rPr>
              <w:t>more</w:t>
            </w:r>
            <w:proofErr w:type="gramEnd"/>
            <w:r w:rsidRPr="0070230D">
              <w:rPr>
                <w:rFonts w:ascii="Times New Roman" w:hAnsi="Times New Roman" w:cs="Times New Roman"/>
                <w:color w:val="0070C0"/>
                <w:sz w:val="20"/>
                <w:szCs w:val="20"/>
              </w:rPr>
              <w:t xml:space="preserve"> comfortable to discuss any number of issues now because we have that rapport built. </w:t>
            </w:r>
          </w:p>
          <w:p w14:paraId="16292496"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70C0"/>
                <w:sz w:val="20"/>
                <w:szCs w:val="20"/>
              </w:rPr>
            </w:pPr>
          </w:p>
        </w:tc>
        <w:tc>
          <w:tcPr>
            <w:tcW w:w="1196" w:type="pct"/>
          </w:tcPr>
          <w:p w14:paraId="436D5EBE"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Team building</w:t>
            </w:r>
          </w:p>
          <w:p w14:paraId="55D8671A"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Networking</w:t>
            </w:r>
          </w:p>
        </w:tc>
        <w:tc>
          <w:tcPr>
            <w:tcW w:w="1107" w:type="pct"/>
          </w:tcPr>
          <w:p w14:paraId="69F8469B"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Promoting company culture</w:t>
            </w:r>
          </w:p>
          <w:p w14:paraId="74B9934E" w14:textId="77777777" w:rsidR="00423644" w:rsidRPr="0070230D" w:rsidRDefault="00423644" w:rsidP="004236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
        </w:tc>
      </w:tr>
      <w:tr w:rsidR="0070230D" w:rsidRPr="0070230D" w14:paraId="4956273A" w14:textId="77777777" w:rsidTr="00B03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 w:type="pct"/>
          </w:tcPr>
          <w:p w14:paraId="6DE883BE" w14:textId="77777777" w:rsidR="00423644" w:rsidRPr="0070230D" w:rsidRDefault="00423644" w:rsidP="00423644">
            <w:pPr>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5</w:t>
            </w:r>
          </w:p>
        </w:tc>
        <w:tc>
          <w:tcPr>
            <w:tcW w:w="1054" w:type="pct"/>
          </w:tcPr>
          <w:p w14:paraId="0C1314A6"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staff working for such an organization it should have an understanding across the board</w:t>
            </w:r>
          </w:p>
        </w:tc>
        <w:tc>
          <w:tcPr>
            <w:tcW w:w="907" w:type="pct"/>
          </w:tcPr>
          <w:p w14:paraId="530BEB43"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have an understanding across the board</w:t>
            </w:r>
          </w:p>
        </w:tc>
        <w:tc>
          <w:tcPr>
            <w:tcW w:w="1196" w:type="pct"/>
          </w:tcPr>
          <w:p w14:paraId="0B4D43B5"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 xml:space="preserve">Staff should be knowledgeable </w:t>
            </w:r>
          </w:p>
        </w:tc>
        <w:tc>
          <w:tcPr>
            <w:tcW w:w="1107" w:type="pct"/>
          </w:tcPr>
          <w:p w14:paraId="2E2B2C7B"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Needing company buy-in</w:t>
            </w:r>
          </w:p>
        </w:tc>
      </w:tr>
      <w:tr w:rsidR="0070230D" w:rsidRPr="0070230D" w14:paraId="3870A0C1" w14:textId="77777777" w:rsidTr="00B03415">
        <w:tc>
          <w:tcPr>
            <w:cnfStyle w:val="001000000000" w:firstRow="0" w:lastRow="0" w:firstColumn="1" w:lastColumn="0" w:oddVBand="0" w:evenVBand="0" w:oddHBand="0" w:evenHBand="0" w:firstRowFirstColumn="0" w:firstRowLastColumn="0" w:lastRowFirstColumn="0" w:lastRowLastColumn="0"/>
            <w:tcW w:w="736" w:type="pct"/>
          </w:tcPr>
          <w:p w14:paraId="092BACEC" w14:textId="77777777" w:rsidR="00423644" w:rsidRPr="0070230D" w:rsidRDefault="00423644" w:rsidP="00423644">
            <w:pPr>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7</w:t>
            </w:r>
          </w:p>
        </w:tc>
        <w:tc>
          <w:tcPr>
            <w:tcW w:w="1054" w:type="pct"/>
          </w:tcPr>
          <w:p w14:paraId="6B958CD5"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 xml:space="preserve">CPD has actually become compulsory now and the employer should be assisting in meeting the CPD requirements and this is one simple way in which this can be met. Really easy way of doing it. It is all in house basically. </w:t>
            </w:r>
          </w:p>
          <w:p w14:paraId="6348C2EF"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
        </w:tc>
        <w:tc>
          <w:tcPr>
            <w:tcW w:w="907" w:type="pct"/>
          </w:tcPr>
          <w:p w14:paraId="796B38E4"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 xml:space="preserve">employer should be assisting in meeting the CPD requirements </w:t>
            </w:r>
          </w:p>
          <w:p w14:paraId="21727C84"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
          <w:p w14:paraId="401F86D4"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
          <w:p w14:paraId="148459AC"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roofErr w:type="gramStart"/>
            <w:r w:rsidRPr="0070230D">
              <w:rPr>
                <w:rFonts w:ascii="Times New Roman" w:hAnsi="Times New Roman" w:cs="Times New Roman"/>
                <w:color w:val="0070C0"/>
                <w:sz w:val="20"/>
                <w:szCs w:val="20"/>
              </w:rPr>
              <w:t>easy</w:t>
            </w:r>
            <w:proofErr w:type="gramEnd"/>
            <w:r w:rsidRPr="0070230D">
              <w:rPr>
                <w:rFonts w:ascii="Times New Roman" w:hAnsi="Times New Roman" w:cs="Times New Roman"/>
                <w:color w:val="0070C0"/>
                <w:sz w:val="20"/>
                <w:szCs w:val="20"/>
              </w:rPr>
              <w:t xml:space="preserve"> way of doing it. It is all in house basically. </w:t>
            </w:r>
          </w:p>
          <w:p w14:paraId="3470C91E"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p>
        </w:tc>
        <w:tc>
          <w:tcPr>
            <w:tcW w:w="1196" w:type="pct"/>
          </w:tcPr>
          <w:p w14:paraId="65E04F20"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6948668C"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In house  learning</w:t>
            </w:r>
          </w:p>
        </w:tc>
        <w:tc>
          <w:tcPr>
            <w:tcW w:w="1107" w:type="pct"/>
          </w:tcPr>
          <w:p w14:paraId="19930697"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Needing company buy-in</w:t>
            </w:r>
          </w:p>
        </w:tc>
      </w:tr>
      <w:tr w:rsidR="0070230D" w:rsidRPr="0070230D" w14:paraId="17DA753B" w14:textId="77777777" w:rsidTr="00B03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 w:type="pct"/>
          </w:tcPr>
          <w:p w14:paraId="53D3D40B" w14:textId="77777777" w:rsidR="00423644" w:rsidRPr="0070230D" w:rsidRDefault="00423644" w:rsidP="00423644">
            <w:pPr>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12</w:t>
            </w:r>
          </w:p>
        </w:tc>
        <w:tc>
          <w:tcPr>
            <w:tcW w:w="1054" w:type="pct"/>
          </w:tcPr>
          <w:p w14:paraId="007A923A" w14:textId="77777777" w:rsidR="00423644" w:rsidRPr="0070230D" w:rsidRDefault="00423644" w:rsidP="00423644">
            <w:pPr>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70C0"/>
                <w:sz w:val="20"/>
                <w:szCs w:val="20"/>
              </w:rPr>
            </w:pPr>
            <w:r w:rsidRPr="0070230D">
              <w:rPr>
                <w:rFonts w:ascii="Times New Roman" w:eastAsia="Times New Roman" w:hAnsi="Times New Roman" w:cs="Times New Roman"/>
                <w:color w:val="0070C0"/>
                <w:sz w:val="20"/>
                <w:szCs w:val="20"/>
              </w:rPr>
              <w:t xml:space="preserve">I liked the case studies quite a lot. Even though it was clinical it made you think out of your own </w:t>
            </w:r>
            <w:r w:rsidRPr="0070230D">
              <w:rPr>
                <w:rFonts w:ascii="Times New Roman" w:eastAsia="Times New Roman" w:hAnsi="Times New Roman" w:cs="Times New Roman"/>
                <w:color w:val="0070C0"/>
                <w:sz w:val="20"/>
                <w:szCs w:val="20"/>
              </w:rPr>
              <w:lastRenderedPageBreak/>
              <w:t xml:space="preserve">whatever you can do whatever your qualification is. </w:t>
            </w:r>
          </w:p>
        </w:tc>
        <w:tc>
          <w:tcPr>
            <w:tcW w:w="907" w:type="pct"/>
          </w:tcPr>
          <w:p w14:paraId="79486195"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70C0"/>
                <w:sz w:val="20"/>
                <w:szCs w:val="20"/>
              </w:rPr>
            </w:pPr>
            <w:r w:rsidRPr="0070230D">
              <w:rPr>
                <w:rFonts w:ascii="Times New Roman" w:eastAsia="Times New Roman" w:hAnsi="Times New Roman" w:cs="Times New Roman"/>
                <w:color w:val="0070C0"/>
                <w:sz w:val="20"/>
                <w:szCs w:val="20"/>
              </w:rPr>
              <w:lastRenderedPageBreak/>
              <w:t xml:space="preserve">I liked the case studies quite a lot. Even though it was clinical it made you think out of your own whatever </w:t>
            </w:r>
            <w:r w:rsidRPr="0070230D">
              <w:rPr>
                <w:rFonts w:ascii="Times New Roman" w:eastAsia="Times New Roman" w:hAnsi="Times New Roman" w:cs="Times New Roman"/>
                <w:color w:val="0070C0"/>
                <w:sz w:val="20"/>
                <w:szCs w:val="20"/>
              </w:rPr>
              <w:lastRenderedPageBreak/>
              <w:t>you can do whatever your qualification is.</w:t>
            </w:r>
          </w:p>
        </w:tc>
        <w:tc>
          <w:tcPr>
            <w:tcW w:w="1196" w:type="pct"/>
          </w:tcPr>
          <w:p w14:paraId="68D478E7"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lastRenderedPageBreak/>
              <w:t>Active learning</w:t>
            </w:r>
          </w:p>
          <w:p w14:paraId="3A2F3153"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p>
          <w:p w14:paraId="3F841D36"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p>
        </w:tc>
        <w:tc>
          <w:tcPr>
            <w:tcW w:w="1107" w:type="pct"/>
          </w:tcPr>
          <w:p w14:paraId="4A617536" w14:textId="77777777" w:rsidR="00423644" w:rsidRPr="0070230D" w:rsidRDefault="00423644" w:rsidP="0042364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Teaching methods matter</w:t>
            </w:r>
          </w:p>
        </w:tc>
      </w:tr>
      <w:tr w:rsidR="0070230D" w:rsidRPr="0070230D" w14:paraId="7E3E4541" w14:textId="77777777" w:rsidTr="00B03415">
        <w:tc>
          <w:tcPr>
            <w:cnfStyle w:val="001000000000" w:firstRow="0" w:lastRow="0" w:firstColumn="1" w:lastColumn="0" w:oddVBand="0" w:evenVBand="0" w:oddHBand="0" w:evenHBand="0" w:firstRowFirstColumn="0" w:firstRowLastColumn="0" w:lastRowFirstColumn="0" w:lastRowLastColumn="0"/>
            <w:tcW w:w="736" w:type="pct"/>
          </w:tcPr>
          <w:p w14:paraId="32D01F64" w14:textId="77777777" w:rsidR="00423644" w:rsidRPr="0070230D" w:rsidRDefault="00423644" w:rsidP="00423644">
            <w:pPr>
              <w:rPr>
                <w:rFonts w:ascii="Times New Roman" w:eastAsia="Times New Roman" w:hAnsi="Times New Roman" w:cs="Times New Roman"/>
                <w:color w:val="0070C0"/>
                <w:sz w:val="20"/>
                <w:szCs w:val="20"/>
              </w:rPr>
            </w:pPr>
            <w:r w:rsidRPr="0070230D">
              <w:rPr>
                <w:rFonts w:ascii="Times New Roman" w:hAnsi="Times New Roman" w:cs="Times New Roman"/>
                <w:color w:val="0070C0"/>
                <w:sz w:val="20"/>
                <w:szCs w:val="20"/>
              </w:rPr>
              <w:t xml:space="preserve">18 </w:t>
            </w:r>
          </w:p>
        </w:tc>
        <w:tc>
          <w:tcPr>
            <w:tcW w:w="1054" w:type="pct"/>
          </w:tcPr>
          <w:p w14:paraId="755119B0"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70C0"/>
                <w:sz w:val="20"/>
                <w:szCs w:val="20"/>
              </w:rPr>
            </w:pPr>
            <w:r w:rsidRPr="0070230D">
              <w:rPr>
                <w:rFonts w:ascii="Times New Roman" w:hAnsi="Times New Roman" w:cs="Times New Roman"/>
                <w:color w:val="0070C0"/>
                <w:sz w:val="20"/>
                <w:szCs w:val="20"/>
              </w:rPr>
              <w:t xml:space="preserve">We actually learnt. You know the case studies were really very helpful. And do think for all the categories because some of these things are things we have seen so even now in our own communities we now know how to advise people from what we have learnt.   </w:t>
            </w:r>
          </w:p>
          <w:p w14:paraId="43537763"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70C0"/>
                <w:sz w:val="20"/>
                <w:szCs w:val="20"/>
              </w:rPr>
            </w:pPr>
          </w:p>
        </w:tc>
        <w:tc>
          <w:tcPr>
            <w:tcW w:w="907" w:type="pct"/>
          </w:tcPr>
          <w:p w14:paraId="7417F3F1"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Actually learnt</w:t>
            </w:r>
          </w:p>
          <w:p w14:paraId="55F662BB"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case studies were really very helpful</w:t>
            </w:r>
          </w:p>
          <w:p w14:paraId="68367546"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0C3DFA5D"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40BA85E5"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we now know how to advise people from what we have learnt</w:t>
            </w:r>
          </w:p>
        </w:tc>
        <w:tc>
          <w:tcPr>
            <w:tcW w:w="1196" w:type="pct"/>
          </w:tcPr>
          <w:p w14:paraId="4EAF804D"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New knowledge</w:t>
            </w:r>
          </w:p>
          <w:p w14:paraId="3DD9E935"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 xml:space="preserve">Active learning </w:t>
            </w:r>
          </w:p>
          <w:p w14:paraId="6BD46AEC"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4F16C350"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374FBD56"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091F6DF4"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eastAsia="Times New Roman" w:hAnsi="Times New Roman" w:cs="Times New Roman"/>
                <w:color w:val="0070C0"/>
                <w:sz w:val="20"/>
                <w:szCs w:val="20"/>
              </w:rPr>
              <w:t>Sharing knowledge</w:t>
            </w:r>
          </w:p>
        </w:tc>
        <w:tc>
          <w:tcPr>
            <w:tcW w:w="1107" w:type="pct"/>
          </w:tcPr>
          <w:p w14:paraId="15C9D7B9"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r w:rsidRPr="0070230D">
              <w:rPr>
                <w:rFonts w:ascii="Times New Roman" w:hAnsi="Times New Roman" w:cs="Times New Roman"/>
                <w:color w:val="0070C0"/>
                <w:sz w:val="20"/>
                <w:szCs w:val="20"/>
              </w:rPr>
              <w:t xml:space="preserve"> Teaching methods matter</w:t>
            </w:r>
          </w:p>
          <w:p w14:paraId="7B65A2E1"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0526874E"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32216EAA"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479F337E"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p w14:paraId="41874A68" w14:textId="77777777" w:rsidR="00423644" w:rsidRPr="0070230D" w:rsidRDefault="00423644" w:rsidP="0042364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20"/>
                <w:szCs w:val="20"/>
              </w:rPr>
            </w:pPr>
          </w:p>
        </w:tc>
      </w:tr>
    </w:tbl>
    <w:p w14:paraId="35F3C7C6" w14:textId="77777777" w:rsidR="00423644" w:rsidRPr="0070230D" w:rsidRDefault="00423644" w:rsidP="00423644">
      <w:pPr>
        <w:rPr>
          <w:rFonts w:ascii="Times New Roman" w:hAnsi="Times New Roman" w:cs="Times New Roman"/>
          <w:color w:val="0070C0"/>
          <w:sz w:val="24"/>
          <w:szCs w:val="24"/>
        </w:rPr>
      </w:pPr>
    </w:p>
    <w:p w14:paraId="6443C5D4" w14:textId="77777777" w:rsidR="00423644" w:rsidRPr="0070230D" w:rsidRDefault="00423644" w:rsidP="00423644">
      <w:pPr>
        <w:rPr>
          <w:rFonts w:ascii="Times New Roman" w:hAnsi="Times New Roman" w:cs="Times New Roman"/>
          <w:color w:val="0070C0"/>
          <w:sz w:val="24"/>
          <w:szCs w:val="24"/>
        </w:rPr>
      </w:pPr>
    </w:p>
    <w:p w14:paraId="17093A1F" w14:textId="77777777" w:rsidR="00423644" w:rsidRPr="0070230D" w:rsidRDefault="00423644" w:rsidP="00423644">
      <w:pPr>
        <w:spacing w:after="0" w:line="480" w:lineRule="auto"/>
        <w:jc w:val="both"/>
        <w:rPr>
          <w:rFonts w:ascii="Times New Roman" w:eastAsia="Times New Roman" w:hAnsi="Times New Roman" w:cs="Times New Roman"/>
          <w:b/>
          <w:color w:val="0070C0"/>
          <w:sz w:val="24"/>
          <w:szCs w:val="24"/>
          <w:lang w:val="en-GB" w:eastAsia="en-GB"/>
        </w:rPr>
      </w:pPr>
    </w:p>
    <w:p w14:paraId="58078483" w14:textId="77777777" w:rsidR="00423644" w:rsidRPr="0070230D" w:rsidRDefault="00423644" w:rsidP="00423644">
      <w:pPr>
        <w:spacing w:after="0" w:line="480" w:lineRule="auto"/>
        <w:jc w:val="both"/>
        <w:rPr>
          <w:rFonts w:ascii="Times New Roman" w:eastAsia="Times New Roman" w:hAnsi="Times New Roman" w:cs="Times New Roman"/>
          <w:b/>
          <w:color w:val="0070C0"/>
          <w:sz w:val="24"/>
          <w:szCs w:val="24"/>
          <w:lang w:val="en-GB" w:eastAsia="en-GB"/>
        </w:rPr>
      </w:pPr>
    </w:p>
    <w:p w14:paraId="337379D8" w14:textId="77777777" w:rsidR="00423644" w:rsidRPr="0070230D" w:rsidRDefault="00423644" w:rsidP="00423644">
      <w:pPr>
        <w:spacing w:after="0" w:line="480" w:lineRule="auto"/>
        <w:jc w:val="both"/>
        <w:rPr>
          <w:rFonts w:ascii="Times New Roman" w:eastAsia="Times New Roman" w:hAnsi="Times New Roman" w:cs="Times New Roman"/>
          <w:b/>
          <w:color w:val="0070C0"/>
          <w:sz w:val="24"/>
          <w:szCs w:val="24"/>
          <w:lang w:val="en-GB" w:eastAsia="en-GB"/>
        </w:rPr>
      </w:pPr>
    </w:p>
    <w:p w14:paraId="70162EA7" w14:textId="77777777" w:rsidR="00423644" w:rsidRPr="0070230D" w:rsidRDefault="00423644" w:rsidP="00423644">
      <w:pPr>
        <w:rPr>
          <w:rFonts w:ascii="Times New Roman" w:eastAsia="Times New Roman" w:hAnsi="Times New Roman" w:cs="Times New Roman"/>
          <w:b/>
          <w:color w:val="0070C0"/>
          <w:sz w:val="24"/>
          <w:szCs w:val="24"/>
          <w:lang w:val="en-GB" w:eastAsia="en-GB"/>
        </w:rPr>
        <w:sectPr w:rsidR="00423644" w:rsidRPr="0070230D" w:rsidSect="00DB7AF1">
          <w:pgSz w:w="16838" w:h="11906" w:orient="landscape" w:code="9"/>
          <w:pgMar w:top="1440" w:right="1440" w:bottom="1440" w:left="1440" w:header="706" w:footer="706" w:gutter="0"/>
          <w:cols w:space="708"/>
          <w:docGrid w:linePitch="360"/>
        </w:sectPr>
      </w:pPr>
    </w:p>
    <w:p w14:paraId="370DCEBE" w14:textId="77777777" w:rsidR="00514C3B" w:rsidRPr="00BF56B0" w:rsidRDefault="00514C3B" w:rsidP="00071534">
      <w:pPr>
        <w:spacing w:after="0" w:line="480" w:lineRule="auto"/>
        <w:jc w:val="both"/>
        <w:rPr>
          <w:rFonts w:ascii="Times New Roman" w:hAnsi="Times New Roman" w:cs="Times New Roman"/>
          <w:sz w:val="24"/>
          <w:szCs w:val="24"/>
        </w:rPr>
      </w:pPr>
    </w:p>
    <w:sectPr w:rsidR="00514C3B" w:rsidRPr="00BF56B0" w:rsidSect="003B2FFC">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3E155E" w16cid:durableId="22DE2B7A"/>
  <w16cid:commentId w16cid:paraId="66582AA2" w16cid:durableId="22DE2A32"/>
  <w16cid:commentId w16cid:paraId="791E9885" w16cid:durableId="22DE2B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CCB2C" w14:textId="77777777" w:rsidR="003944B9" w:rsidRDefault="003944B9" w:rsidP="00046A20">
      <w:pPr>
        <w:spacing w:after="0" w:line="240" w:lineRule="auto"/>
      </w:pPr>
      <w:r>
        <w:separator/>
      </w:r>
    </w:p>
  </w:endnote>
  <w:endnote w:type="continuationSeparator" w:id="0">
    <w:p w14:paraId="7E927EF4" w14:textId="77777777" w:rsidR="003944B9" w:rsidRDefault="003944B9" w:rsidP="00046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077086"/>
      <w:docPartObj>
        <w:docPartGallery w:val="Page Numbers (Bottom of Page)"/>
        <w:docPartUnique/>
      </w:docPartObj>
    </w:sdtPr>
    <w:sdtEndPr>
      <w:rPr>
        <w:noProof/>
      </w:rPr>
    </w:sdtEndPr>
    <w:sdtContent>
      <w:p w14:paraId="1E8A9A87" w14:textId="11B034CC" w:rsidR="00046A20" w:rsidRDefault="00046A20">
        <w:pPr>
          <w:pStyle w:val="Footer"/>
          <w:jc w:val="center"/>
        </w:pPr>
        <w:r>
          <w:fldChar w:fldCharType="begin"/>
        </w:r>
        <w:r>
          <w:instrText xml:space="preserve"> PAGE   \* MERGEFORMAT </w:instrText>
        </w:r>
        <w:r>
          <w:fldChar w:fldCharType="separate"/>
        </w:r>
        <w:r w:rsidR="00103744">
          <w:rPr>
            <w:noProof/>
          </w:rPr>
          <w:t>9</w:t>
        </w:r>
        <w:r>
          <w:rPr>
            <w:noProof/>
          </w:rPr>
          <w:fldChar w:fldCharType="end"/>
        </w:r>
      </w:p>
    </w:sdtContent>
  </w:sdt>
  <w:p w14:paraId="2B7CC782" w14:textId="77777777" w:rsidR="00046A20" w:rsidRDefault="00046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D7AE9" w14:textId="77777777" w:rsidR="003944B9" w:rsidRDefault="003944B9" w:rsidP="00046A20">
      <w:pPr>
        <w:spacing w:after="0" w:line="240" w:lineRule="auto"/>
      </w:pPr>
      <w:r>
        <w:separator/>
      </w:r>
    </w:p>
  </w:footnote>
  <w:footnote w:type="continuationSeparator" w:id="0">
    <w:p w14:paraId="4916B9AB" w14:textId="77777777" w:rsidR="003944B9" w:rsidRDefault="003944B9" w:rsidP="00046A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742FF"/>
    <w:multiLevelType w:val="hybridMultilevel"/>
    <w:tmpl w:val="0CEC1FBE"/>
    <w:lvl w:ilvl="0" w:tplc="EE166DA2">
      <w:start w:val="1"/>
      <w:numFmt w:val="decimal"/>
      <w:lvlText w:val="%1."/>
      <w:lvlJc w:val="left"/>
      <w:pPr>
        <w:ind w:left="720" w:hanging="360"/>
      </w:pPr>
      <w:rPr>
        <w:rFonts w:hint="default"/>
      </w:rPr>
    </w:lvl>
    <w:lvl w:ilvl="1" w:tplc="544C5FC6" w:tentative="1">
      <w:start w:val="1"/>
      <w:numFmt w:val="lowerLetter"/>
      <w:lvlText w:val="%2."/>
      <w:lvlJc w:val="left"/>
      <w:pPr>
        <w:ind w:left="1440" w:hanging="360"/>
      </w:pPr>
    </w:lvl>
    <w:lvl w:ilvl="2" w:tplc="8654D862" w:tentative="1">
      <w:start w:val="1"/>
      <w:numFmt w:val="lowerRoman"/>
      <w:lvlText w:val="%3."/>
      <w:lvlJc w:val="right"/>
      <w:pPr>
        <w:ind w:left="2160" w:hanging="180"/>
      </w:pPr>
    </w:lvl>
    <w:lvl w:ilvl="3" w:tplc="E8AA5526" w:tentative="1">
      <w:start w:val="1"/>
      <w:numFmt w:val="decimal"/>
      <w:lvlText w:val="%4."/>
      <w:lvlJc w:val="left"/>
      <w:pPr>
        <w:ind w:left="2880" w:hanging="360"/>
      </w:pPr>
    </w:lvl>
    <w:lvl w:ilvl="4" w:tplc="EE2CB09C" w:tentative="1">
      <w:start w:val="1"/>
      <w:numFmt w:val="lowerLetter"/>
      <w:lvlText w:val="%5."/>
      <w:lvlJc w:val="left"/>
      <w:pPr>
        <w:ind w:left="3600" w:hanging="360"/>
      </w:pPr>
    </w:lvl>
    <w:lvl w:ilvl="5" w:tplc="F4003872" w:tentative="1">
      <w:start w:val="1"/>
      <w:numFmt w:val="lowerRoman"/>
      <w:lvlText w:val="%6."/>
      <w:lvlJc w:val="right"/>
      <w:pPr>
        <w:ind w:left="4320" w:hanging="180"/>
      </w:pPr>
    </w:lvl>
    <w:lvl w:ilvl="6" w:tplc="BE5C79C0" w:tentative="1">
      <w:start w:val="1"/>
      <w:numFmt w:val="decimal"/>
      <w:lvlText w:val="%7."/>
      <w:lvlJc w:val="left"/>
      <w:pPr>
        <w:ind w:left="5040" w:hanging="360"/>
      </w:pPr>
    </w:lvl>
    <w:lvl w:ilvl="7" w:tplc="3BE88960" w:tentative="1">
      <w:start w:val="1"/>
      <w:numFmt w:val="lowerLetter"/>
      <w:lvlText w:val="%8."/>
      <w:lvlJc w:val="left"/>
      <w:pPr>
        <w:ind w:left="5760" w:hanging="360"/>
      </w:pPr>
    </w:lvl>
    <w:lvl w:ilvl="8" w:tplc="D1843302" w:tentative="1">
      <w:start w:val="1"/>
      <w:numFmt w:val="lowerRoman"/>
      <w:lvlText w:val="%9."/>
      <w:lvlJc w:val="right"/>
      <w:pPr>
        <w:ind w:left="6480" w:hanging="180"/>
      </w:pPr>
    </w:lvl>
  </w:abstractNum>
  <w:abstractNum w:abstractNumId="1" w15:restartNumberingAfterBreak="0">
    <w:nsid w:val="3AC733F6"/>
    <w:multiLevelType w:val="hybridMultilevel"/>
    <w:tmpl w:val="89F4CB02"/>
    <w:lvl w:ilvl="0" w:tplc="79F8C1B2">
      <w:start w:val="1"/>
      <w:numFmt w:val="lowerLetter"/>
      <w:lvlText w:val="%1."/>
      <w:lvlJc w:val="left"/>
      <w:pPr>
        <w:ind w:left="720" w:hanging="360"/>
      </w:pPr>
      <w:rPr>
        <w:rFonts w:hint="default"/>
      </w:rPr>
    </w:lvl>
    <w:lvl w:ilvl="1" w:tplc="3F44A4D0" w:tentative="1">
      <w:start w:val="1"/>
      <w:numFmt w:val="lowerLetter"/>
      <w:lvlText w:val="%2."/>
      <w:lvlJc w:val="left"/>
      <w:pPr>
        <w:ind w:left="1440" w:hanging="360"/>
      </w:pPr>
    </w:lvl>
    <w:lvl w:ilvl="2" w:tplc="63087F50" w:tentative="1">
      <w:start w:val="1"/>
      <w:numFmt w:val="lowerRoman"/>
      <w:lvlText w:val="%3."/>
      <w:lvlJc w:val="right"/>
      <w:pPr>
        <w:ind w:left="2160" w:hanging="180"/>
      </w:pPr>
    </w:lvl>
    <w:lvl w:ilvl="3" w:tplc="B23A0C30" w:tentative="1">
      <w:start w:val="1"/>
      <w:numFmt w:val="decimal"/>
      <w:lvlText w:val="%4."/>
      <w:lvlJc w:val="left"/>
      <w:pPr>
        <w:ind w:left="2880" w:hanging="360"/>
      </w:pPr>
    </w:lvl>
    <w:lvl w:ilvl="4" w:tplc="0DB4FF4A" w:tentative="1">
      <w:start w:val="1"/>
      <w:numFmt w:val="lowerLetter"/>
      <w:lvlText w:val="%5."/>
      <w:lvlJc w:val="left"/>
      <w:pPr>
        <w:ind w:left="3600" w:hanging="360"/>
      </w:pPr>
    </w:lvl>
    <w:lvl w:ilvl="5" w:tplc="4E1271CE" w:tentative="1">
      <w:start w:val="1"/>
      <w:numFmt w:val="lowerRoman"/>
      <w:lvlText w:val="%6."/>
      <w:lvlJc w:val="right"/>
      <w:pPr>
        <w:ind w:left="4320" w:hanging="180"/>
      </w:pPr>
    </w:lvl>
    <w:lvl w:ilvl="6" w:tplc="7288285E" w:tentative="1">
      <w:start w:val="1"/>
      <w:numFmt w:val="decimal"/>
      <w:lvlText w:val="%7."/>
      <w:lvlJc w:val="left"/>
      <w:pPr>
        <w:ind w:left="5040" w:hanging="360"/>
      </w:pPr>
    </w:lvl>
    <w:lvl w:ilvl="7" w:tplc="E71EF370" w:tentative="1">
      <w:start w:val="1"/>
      <w:numFmt w:val="lowerLetter"/>
      <w:lvlText w:val="%8."/>
      <w:lvlJc w:val="left"/>
      <w:pPr>
        <w:ind w:left="5760" w:hanging="360"/>
      </w:pPr>
    </w:lvl>
    <w:lvl w:ilvl="8" w:tplc="98CE8F58" w:tentative="1">
      <w:start w:val="1"/>
      <w:numFmt w:val="lowerRoman"/>
      <w:lvlText w:val="%9."/>
      <w:lvlJc w:val="right"/>
      <w:pPr>
        <w:ind w:left="6480" w:hanging="180"/>
      </w:pPr>
    </w:lvl>
  </w:abstractNum>
  <w:abstractNum w:abstractNumId="2" w15:restartNumberingAfterBreak="0">
    <w:nsid w:val="56843D33"/>
    <w:multiLevelType w:val="hybridMultilevel"/>
    <w:tmpl w:val="3E803118"/>
    <w:lvl w:ilvl="0" w:tplc="34805A6E">
      <w:start w:val="1"/>
      <w:numFmt w:val="bullet"/>
      <w:lvlText w:val=""/>
      <w:lvlJc w:val="left"/>
      <w:pPr>
        <w:ind w:left="720" w:hanging="360"/>
      </w:pPr>
      <w:rPr>
        <w:rFonts w:ascii="Symbol" w:hAnsi="Symbol" w:hint="default"/>
      </w:rPr>
    </w:lvl>
    <w:lvl w:ilvl="1" w:tplc="A90261D8" w:tentative="1">
      <w:start w:val="1"/>
      <w:numFmt w:val="bullet"/>
      <w:lvlText w:val="o"/>
      <w:lvlJc w:val="left"/>
      <w:pPr>
        <w:ind w:left="1440" w:hanging="360"/>
      </w:pPr>
      <w:rPr>
        <w:rFonts w:ascii="Courier New" w:hAnsi="Courier New" w:cs="Courier New" w:hint="default"/>
      </w:rPr>
    </w:lvl>
    <w:lvl w:ilvl="2" w:tplc="1194BD36" w:tentative="1">
      <w:start w:val="1"/>
      <w:numFmt w:val="bullet"/>
      <w:lvlText w:val=""/>
      <w:lvlJc w:val="left"/>
      <w:pPr>
        <w:ind w:left="2160" w:hanging="360"/>
      </w:pPr>
      <w:rPr>
        <w:rFonts w:ascii="Wingdings" w:hAnsi="Wingdings" w:hint="default"/>
      </w:rPr>
    </w:lvl>
    <w:lvl w:ilvl="3" w:tplc="4FC22A68" w:tentative="1">
      <w:start w:val="1"/>
      <w:numFmt w:val="bullet"/>
      <w:lvlText w:val=""/>
      <w:lvlJc w:val="left"/>
      <w:pPr>
        <w:ind w:left="2880" w:hanging="360"/>
      </w:pPr>
      <w:rPr>
        <w:rFonts w:ascii="Symbol" w:hAnsi="Symbol" w:hint="default"/>
      </w:rPr>
    </w:lvl>
    <w:lvl w:ilvl="4" w:tplc="48A0B266" w:tentative="1">
      <w:start w:val="1"/>
      <w:numFmt w:val="bullet"/>
      <w:lvlText w:val="o"/>
      <w:lvlJc w:val="left"/>
      <w:pPr>
        <w:ind w:left="3600" w:hanging="360"/>
      </w:pPr>
      <w:rPr>
        <w:rFonts w:ascii="Courier New" w:hAnsi="Courier New" w:cs="Courier New" w:hint="default"/>
      </w:rPr>
    </w:lvl>
    <w:lvl w:ilvl="5" w:tplc="7214DB8A" w:tentative="1">
      <w:start w:val="1"/>
      <w:numFmt w:val="bullet"/>
      <w:lvlText w:val=""/>
      <w:lvlJc w:val="left"/>
      <w:pPr>
        <w:ind w:left="4320" w:hanging="360"/>
      </w:pPr>
      <w:rPr>
        <w:rFonts w:ascii="Wingdings" w:hAnsi="Wingdings" w:hint="default"/>
      </w:rPr>
    </w:lvl>
    <w:lvl w:ilvl="6" w:tplc="F52E6E2E" w:tentative="1">
      <w:start w:val="1"/>
      <w:numFmt w:val="bullet"/>
      <w:lvlText w:val=""/>
      <w:lvlJc w:val="left"/>
      <w:pPr>
        <w:ind w:left="5040" w:hanging="360"/>
      </w:pPr>
      <w:rPr>
        <w:rFonts w:ascii="Symbol" w:hAnsi="Symbol" w:hint="default"/>
      </w:rPr>
    </w:lvl>
    <w:lvl w:ilvl="7" w:tplc="56460ED6" w:tentative="1">
      <w:start w:val="1"/>
      <w:numFmt w:val="bullet"/>
      <w:lvlText w:val="o"/>
      <w:lvlJc w:val="left"/>
      <w:pPr>
        <w:ind w:left="5760" w:hanging="360"/>
      </w:pPr>
      <w:rPr>
        <w:rFonts w:ascii="Courier New" w:hAnsi="Courier New" w:cs="Courier New" w:hint="default"/>
      </w:rPr>
    </w:lvl>
    <w:lvl w:ilvl="8" w:tplc="67C2F16E" w:tentative="1">
      <w:start w:val="1"/>
      <w:numFmt w:val="bullet"/>
      <w:lvlText w:val=""/>
      <w:lvlJc w:val="left"/>
      <w:pPr>
        <w:ind w:left="6480" w:hanging="360"/>
      </w:pPr>
      <w:rPr>
        <w:rFonts w:ascii="Wingdings" w:hAnsi="Wingdings" w:hint="default"/>
      </w:rPr>
    </w:lvl>
  </w:abstractNum>
  <w:abstractNum w:abstractNumId="3" w15:restartNumberingAfterBreak="0">
    <w:nsid w:val="74B34AE7"/>
    <w:multiLevelType w:val="hybridMultilevel"/>
    <w:tmpl w:val="A1941E4E"/>
    <w:lvl w:ilvl="0" w:tplc="DA6E616E">
      <w:start w:val="1"/>
      <w:numFmt w:val="lowerLetter"/>
      <w:lvlText w:val="%1."/>
      <w:lvlJc w:val="left"/>
      <w:pPr>
        <w:ind w:left="1080" w:hanging="360"/>
      </w:pPr>
      <w:rPr>
        <w:rFonts w:hint="default"/>
      </w:rPr>
    </w:lvl>
    <w:lvl w:ilvl="1" w:tplc="48B48B46" w:tentative="1">
      <w:start w:val="1"/>
      <w:numFmt w:val="lowerLetter"/>
      <w:lvlText w:val="%2."/>
      <w:lvlJc w:val="left"/>
      <w:pPr>
        <w:ind w:left="1800" w:hanging="360"/>
      </w:pPr>
    </w:lvl>
    <w:lvl w:ilvl="2" w:tplc="9C389058" w:tentative="1">
      <w:start w:val="1"/>
      <w:numFmt w:val="lowerRoman"/>
      <w:lvlText w:val="%3."/>
      <w:lvlJc w:val="right"/>
      <w:pPr>
        <w:ind w:left="2520" w:hanging="180"/>
      </w:pPr>
    </w:lvl>
    <w:lvl w:ilvl="3" w:tplc="2438C702" w:tentative="1">
      <w:start w:val="1"/>
      <w:numFmt w:val="decimal"/>
      <w:lvlText w:val="%4."/>
      <w:lvlJc w:val="left"/>
      <w:pPr>
        <w:ind w:left="3240" w:hanging="360"/>
      </w:pPr>
    </w:lvl>
    <w:lvl w:ilvl="4" w:tplc="5440AC3A" w:tentative="1">
      <w:start w:val="1"/>
      <w:numFmt w:val="lowerLetter"/>
      <w:lvlText w:val="%5."/>
      <w:lvlJc w:val="left"/>
      <w:pPr>
        <w:ind w:left="3960" w:hanging="360"/>
      </w:pPr>
    </w:lvl>
    <w:lvl w:ilvl="5" w:tplc="CA34CDD0" w:tentative="1">
      <w:start w:val="1"/>
      <w:numFmt w:val="lowerRoman"/>
      <w:lvlText w:val="%6."/>
      <w:lvlJc w:val="right"/>
      <w:pPr>
        <w:ind w:left="4680" w:hanging="180"/>
      </w:pPr>
    </w:lvl>
    <w:lvl w:ilvl="6" w:tplc="637E3EE2" w:tentative="1">
      <w:start w:val="1"/>
      <w:numFmt w:val="decimal"/>
      <w:lvlText w:val="%7."/>
      <w:lvlJc w:val="left"/>
      <w:pPr>
        <w:ind w:left="5400" w:hanging="360"/>
      </w:pPr>
    </w:lvl>
    <w:lvl w:ilvl="7" w:tplc="F6525E56" w:tentative="1">
      <w:start w:val="1"/>
      <w:numFmt w:val="lowerLetter"/>
      <w:lvlText w:val="%8."/>
      <w:lvlJc w:val="left"/>
      <w:pPr>
        <w:ind w:left="6120" w:hanging="360"/>
      </w:pPr>
    </w:lvl>
    <w:lvl w:ilvl="8" w:tplc="8D069A78" w:tentative="1">
      <w:start w:val="1"/>
      <w:numFmt w:val="lowerRoman"/>
      <w:lvlText w:val="%9."/>
      <w:lvlJc w:val="right"/>
      <w:pPr>
        <w:ind w:left="6840" w:hanging="180"/>
      </w:pPr>
    </w:lvl>
  </w:abstractNum>
  <w:abstractNum w:abstractNumId="4" w15:restartNumberingAfterBreak="0">
    <w:nsid w:val="7B3E5442"/>
    <w:multiLevelType w:val="hybridMultilevel"/>
    <w:tmpl w:val="7B62FB06"/>
    <w:lvl w:ilvl="0" w:tplc="72CED4B6">
      <w:start w:val="1"/>
      <w:numFmt w:val="decimal"/>
      <w:lvlText w:val="%1."/>
      <w:lvlJc w:val="left"/>
      <w:pPr>
        <w:ind w:left="600" w:hanging="360"/>
      </w:pPr>
      <w:rPr>
        <w:rFonts w:hint="default"/>
      </w:rPr>
    </w:lvl>
    <w:lvl w:ilvl="1" w:tplc="CE2AD674" w:tentative="1">
      <w:start w:val="1"/>
      <w:numFmt w:val="lowerLetter"/>
      <w:lvlText w:val="%2."/>
      <w:lvlJc w:val="left"/>
      <w:pPr>
        <w:ind w:left="1320" w:hanging="360"/>
      </w:pPr>
    </w:lvl>
    <w:lvl w:ilvl="2" w:tplc="D2C8F126" w:tentative="1">
      <w:start w:val="1"/>
      <w:numFmt w:val="lowerRoman"/>
      <w:lvlText w:val="%3."/>
      <w:lvlJc w:val="right"/>
      <w:pPr>
        <w:ind w:left="2040" w:hanging="180"/>
      </w:pPr>
    </w:lvl>
    <w:lvl w:ilvl="3" w:tplc="F66ACBE2" w:tentative="1">
      <w:start w:val="1"/>
      <w:numFmt w:val="decimal"/>
      <w:lvlText w:val="%4."/>
      <w:lvlJc w:val="left"/>
      <w:pPr>
        <w:ind w:left="2760" w:hanging="360"/>
      </w:pPr>
    </w:lvl>
    <w:lvl w:ilvl="4" w:tplc="45F4EE34" w:tentative="1">
      <w:start w:val="1"/>
      <w:numFmt w:val="lowerLetter"/>
      <w:lvlText w:val="%5."/>
      <w:lvlJc w:val="left"/>
      <w:pPr>
        <w:ind w:left="3480" w:hanging="360"/>
      </w:pPr>
    </w:lvl>
    <w:lvl w:ilvl="5" w:tplc="F8821CC6" w:tentative="1">
      <w:start w:val="1"/>
      <w:numFmt w:val="lowerRoman"/>
      <w:lvlText w:val="%6."/>
      <w:lvlJc w:val="right"/>
      <w:pPr>
        <w:ind w:left="4200" w:hanging="180"/>
      </w:pPr>
    </w:lvl>
    <w:lvl w:ilvl="6" w:tplc="55CE3A68" w:tentative="1">
      <w:start w:val="1"/>
      <w:numFmt w:val="decimal"/>
      <w:lvlText w:val="%7."/>
      <w:lvlJc w:val="left"/>
      <w:pPr>
        <w:ind w:left="4920" w:hanging="360"/>
      </w:pPr>
    </w:lvl>
    <w:lvl w:ilvl="7" w:tplc="328C7E46" w:tentative="1">
      <w:start w:val="1"/>
      <w:numFmt w:val="lowerLetter"/>
      <w:lvlText w:val="%8."/>
      <w:lvlJc w:val="left"/>
      <w:pPr>
        <w:ind w:left="5640" w:hanging="360"/>
      </w:pPr>
    </w:lvl>
    <w:lvl w:ilvl="8" w:tplc="AFC80FE6" w:tentative="1">
      <w:start w:val="1"/>
      <w:numFmt w:val="lowerRoman"/>
      <w:lvlText w:val="%9."/>
      <w:lvlJc w:val="right"/>
      <w:pPr>
        <w:ind w:left="636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3B"/>
    <w:rsid w:val="0000146E"/>
    <w:rsid w:val="00046A20"/>
    <w:rsid w:val="00051092"/>
    <w:rsid w:val="00071534"/>
    <w:rsid w:val="000A2062"/>
    <w:rsid w:val="000C0A8E"/>
    <w:rsid w:val="000D5F81"/>
    <w:rsid w:val="00103744"/>
    <w:rsid w:val="0010442F"/>
    <w:rsid w:val="001110FA"/>
    <w:rsid w:val="00164531"/>
    <w:rsid w:val="00166663"/>
    <w:rsid w:val="001A2064"/>
    <w:rsid w:val="001B1B24"/>
    <w:rsid w:val="002142F5"/>
    <w:rsid w:val="002B0F38"/>
    <w:rsid w:val="002C3CCA"/>
    <w:rsid w:val="002D2963"/>
    <w:rsid w:val="00376AB6"/>
    <w:rsid w:val="003944B9"/>
    <w:rsid w:val="003B2FFC"/>
    <w:rsid w:val="003F48DB"/>
    <w:rsid w:val="00423644"/>
    <w:rsid w:val="00424108"/>
    <w:rsid w:val="004607F3"/>
    <w:rsid w:val="0047500F"/>
    <w:rsid w:val="004D6DC6"/>
    <w:rsid w:val="00514C3B"/>
    <w:rsid w:val="005366EF"/>
    <w:rsid w:val="00543121"/>
    <w:rsid w:val="0057237E"/>
    <w:rsid w:val="005826DB"/>
    <w:rsid w:val="0058590C"/>
    <w:rsid w:val="00586853"/>
    <w:rsid w:val="00587B53"/>
    <w:rsid w:val="00607D97"/>
    <w:rsid w:val="00617956"/>
    <w:rsid w:val="00660F4E"/>
    <w:rsid w:val="0067208E"/>
    <w:rsid w:val="00687F9A"/>
    <w:rsid w:val="006C3041"/>
    <w:rsid w:val="006D2416"/>
    <w:rsid w:val="006E33EF"/>
    <w:rsid w:val="0070230D"/>
    <w:rsid w:val="0071177C"/>
    <w:rsid w:val="00720177"/>
    <w:rsid w:val="0072112E"/>
    <w:rsid w:val="00764EC2"/>
    <w:rsid w:val="00787D78"/>
    <w:rsid w:val="007A52DA"/>
    <w:rsid w:val="00814C53"/>
    <w:rsid w:val="00825AC3"/>
    <w:rsid w:val="008319CB"/>
    <w:rsid w:val="00872D37"/>
    <w:rsid w:val="00886C97"/>
    <w:rsid w:val="008927A4"/>
    <w:rsid w:val="008C6161"/>
    <w:rsid w:val="008C75E6"/>
    <w:rsid w:val="00900A1B"/>
    <w:rsid w:val="0091531A"/>
    <w:rsid w:val="00923BFE"/>
    <w:rsid w:val="00952FF1"/>
    <w:rsid w:val="0097266A"/>
    <w:rsid w:val="009B2CAF"/>
    <w:rsid w:val="009B5DE4"/>
    <w:rsid w:val="009F716F"/>
    <w:rsid w:val="00A07217"/>
    <w:rsid w:val="00A4320A"/>
    <w:rsid w:val="00A5684F"/>
    <w:rsid w:val="00A658C9"/>
    <w:rsid w:val="00A713E2"/>
    <w:rsid w:val="00AE507D"/>
    <w:rsid w:val="00AF3983"/>
    <w:rsid w:val="00AF5DE5"/>
    <w:rsid w:val="00B1381D"/>
    <w:rsid w:val="00BA0320"/>
    <w:rsid w:val="00BA08E2"/>
    <w:rsid w:val="00BB7154"/>
    <w:rsid w:val="00BC2509"/>
    <w:rsid w:val="00BE7440"/>
    <w:rsid w:val="00BF56B0"/>
    <w:rsid w:val="00BF7010"/>
    <w:rsid w:val="00C10141"/>
    <w:rsid w:val="00C33789"/>
    <w:rsid w:val="00C629DC"/>
    <w:rsid w:val="00C979E9"/>
    <w:rsid w:val="00CA58B5"/>
    <w:rsid w:val="00CC200F"/>
    <w:rsid w:val="00CE781A"/>
    <w:rsid w:val="00D16922"/>
    <w:rsid w:val="00D35AE6"/>
    <w:rsid w:val="00D669EB"/>
    <w:rsid w:val="00D778D6"/>
    <w:rsid w:val="00D87212"/>
    <w:rsid w:val="00DB021C"/>
    <w:rsid w:val="00DC27F8"/>
    <w:rsid w:val="00DC357E"/>
    <w:rsid w:val="00DD3625"/>
    <w:rsid w:val="00DF13EF"/>
    <w:rsid w:val="00DF2E98"/>
    <w:rsid w:val="00E2371B"/>
    <w:rsid w:val="00E30A03"/>
    <w:rsid w:val="00E46CD1"/>
    <w:rsid w:val="00E53987"/>
    <w:rsid w:val="00E65ED6"/>
    <w:rsid w:val="00EB2FA2"/>
    <w:rsid w:val="00EC369F"/>
    <w:rsid w:val="00EF29FB"/>
    <w:rsid w:val="00F2277C"/>
    <w:rsid w:val="00F33A79"/>
    <w:rsid w:val="00F3469E"/>
    <w:rsid w:val="00F36A0F"/>
    <w:rsid w:val="00F44155"/>
    <w:rsid w:val="00F559E8"/>
    <w:rsid w:val="00F71481"/>
    <w:rsid w:val="00F94C96"/>
    <w:rsid w:val="00FA1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77B8"/>
  <w15:chartTrackingRefBased/>
  <w15:docId w15:val="{40F91EDB-6F02-45A5-BE9F-775D89E8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C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4C3B"/>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4C3B"/>
    <w:pPr>
      <w:spacing w:before="100" w:beforeAutospacing="1" w:after="100" w:afterAutospacing="1" w:line="240" w:lineRule="auto"/>
    </w:pPr>
    <w:rPr>
      <w:rFonts w:ascii="Times New Roman" w:eastAsia="Times New Roman" w:hAnsi="Times New Roman" w:cs="Times New Roman"/>
      <w:sz w:val="24"/>
      <w:szCs w:val="24"/>
      <w:lang w:val="en-ZA"/>
    </w:rPr>
  </w:style>
  <w:style w:type="paragraph" w:styleId="ListParagraph">
    <w:name w:val="List Paragraph"/>
    <w:basedOn w:val="Normal"/>
    <w:uiPriority w:val="34"/>
    <w:qFormat/>
    <w:rsid w:val="00EC369F"/>
    <w:pPr>
      <w:spacing w:after="0" w:line="240" w:lineRule="auto"/>
      <w:ind w:left="720"/>
      <w:contextualSpacing/>
    </w:pPr>
    <w:rPr>
      <w:rFonts w:ascii="Times New Roman" w:eastAsia="Times New Roman" w:hAnsi="Times New Roman" w:cs="Times New Roman"/>
      <w:sz w:val="24"/>
      <w:szCs w:val="24"/>
      <w:lang w:val="en-ZA"/>
    </w:rPr>
  </w:style>
  <w:style w:type="paragraph" w:styleId="BalloonText">
    <w:name w:val="Balloon Text"/>
    <w:basedOn w:val="Normal"/>
    <w:link w:val="BalloonTextChar"/>
    <w:uiPriority w:val="99"/>
    <w:semiHidden/>
    <w:unhideWhenUsed/>
    <w:rsid w:val="009726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66A"/>
    <w:rPr>
      <w:rFonts w:ascii="Segoe UI" w:hAnsi="Segoe UI" w:cs="Segoe UI"/>
      <w:sz w:val="18"/>
      <w:szCs w:val="18"/>
    </w:rPr>
  </w:style>
  <w:style w:type="table" w:styleId="PlainTable2">
    <w:name w:val="Plain Table 2"/>
    <w:basedOn w:val="TableNormal"/>
    <w:uiPriority w:val="42"/>
    <w:rsid w:val="009726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F2277C"/>
    <w:rPr>
      <w:sz w:val="16"/>
      <w:szCs w:val="16"/>
    </w:rPr>
  </w:style>
  <w:style w:type="paragraph" w:styleId="CommentText">
    <w:name w:val="annotation text"/>
    <w:basedOn w:val="Normal"/>
    <w:link w:val="CommentTextChar"/>
    <w:uiPriority w:val="99"/>
    <w:semiHidden/>
    <w:unhideWhenUsed/>
    <w:rsid w:val="00F2277C"/>
    <w:pPr>
      <w:spacing w:after="0" w:line="240" w:lineRule="auto"/>
    </w:pPr>
    <w:rPr>
      <w:rFonts w:ascii="Times New Roman" w:eastAsia="Times New Roman" w:hAnsi="Times New Roman" w:cs="Times New Roman"/>
      <w:sz w:val="20"/>
      <w:szCs w:val="20"/>
      <w:lang w:val="en-ZA"/>
    </w:rPr>
  </w:style>
  <w:style w:type="character" w:customStyle="1" w:styleId="CommentTextChar">
    <w:name w:val="Comment Text Char"/>
    <w:basedOn w:val="DefaultParagraphFont"/>
    <w:link w:val="CommentText"/>
    <w:uiPriority w:val="99"/>
    <w:semiHidden/>
    <w:rsid w:val="00F2277C"/>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BA08E2"/>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BA08E2"/>
    <w:rPr>
      <w:rFonts w:ascii="Times New Roman" w:eastAsia="Times New Roman" w:hAnsi="Times New Roman" w:cs="Times New Roman"/>
      <w:b/>
      <w:bCs/>
      <w:sz w:val="20"/>
      <w:szCs w:val="20"/>
      <w:lang w:val="en-ZA"/>
    </w:rPr>
  </w:style>
  <w:style w:type="paragraph" w:styleId="Header">
    <w:name w:val="header"/>
    <w:basedOn w:val="Normal"/>
    <w:link w:val="HeaderChar"/>
    <w:uiPriority w:val="99"/>
    <w:unhideWhenUsed/>
    <w:rsid w:val="00046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A20"/>
  </w:style>
  <w:style w:type="paragraph" w:styleId="Footer">
    <w:name w:val="footer"/>
    <w:basedOn w:val="Normal"/>
    <w:link w:val="FooterChar"/>
    <w:uiPriority w:val="99"/>
    <w:unhideWhenUsed/>
    <w:rsid w:val="00046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Sarentha Chetty</dc:creator>
  <cp:keywords/>
  <dc:description/>
  <cp:lastModifiedBy>Sarentha Chetty</cp:lastModifiedBy>
  <cp:revision>15</cp:revision>
  <dcterms:created xsi:type="dcterms:W3CDTF">2020-08-17T14:38:00Z</dcterms:created>
  <dcterms:modified xsi:type="dcterms:W3CDTF">2020-08-17T15:18:00Z</dcterms:modified>
</cp:coreProperties>
</file>