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C6B" w:rsidRPr="00275C3E" w:rsidRDefault="00994C6B" w:rsidP="00994C6B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275C3E">
        <w:rPr>
          <w:rFonts w:cstheme="minorHAnsi"/>
        </w:rPr>
        <w:t>Appendix 2: Comparison between all 3,839 medical students in medical schools in Israel in 2017 and the students who participated in the study</w:t>
      </w:r>
    </w:p>
    <w:p w:rsidR="00994C6B" w:rsidRPr="00275C3E" w:rsidRDefault="00994C6B" w:rsidP="00994C6B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</w:p>
    <w:p w:rsidR="00994C6B" w:rsidRPr="00275C3E" w:rsidRDefault="00994C6B" w:rsidP="00994C6B">
      <w:pPr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  <w:r w:rsidRPr="00275C3E">
        <w:rPr>
          <w:rFonts w:cstheme="minorHAnsi"/>
        </w:rPr>
        <w:t>Table 1: Percentage of medical students in Israel, by gender in 2016</w:t>
      </w:r>
    </w:p>
    <w:tbl>
      <w:tblPr>
        <w:bidiVisual/>
        <w:tblW w:w="6888" w:type="dxa"/>
        <w:tblInd w:w="-5" w:type="dxa"/>
        <w:tblLook w:val="04A0" w:firstRow="1" w:lastRow="0" w:firstColumn="1" w:lastColumn="0" w:noHBand="0" w:noVBand="1"/>
      </w:tblPr>
      <w:tblGrid>
        <w:gridCol w:w="1501"/>
        <w:gridCol w:w="1352"/>
        <w:gridCol w:w="1625"/>
        <w:gridCol w:w="1228"/>
        <w:gridCol w:w="1201"/>
      </w:tblGrid>
      <w:tr w:rsidR="00994C6B" w:rsidRPr="00275C3E" w:rsidTr="00AC70CD">
        <w:trPr>
          <w:trHeight w:val="285"/>
        </w:trPr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Clinical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Pre-clinical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University</w:t>
            </w:r>
          </w:p>
        </w:tc>
      </w:tr>
      <w:tr w:rsidR="00994C6B" w:rsidRPr="00275C3E" w:rsidTr="00AC70CD">
        <w:trPr>
          <w:trHeight w:val="28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Female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Male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Female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Male</w:t>
            </w: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6B" w:rsidRPr="00275C3E" w:rsidRDefault="00994C6B" w:rsidP="00AC70CD">
            <w:pPr>
              <w:bidi/>
              <w:spacing w:line="480" w:lineRule="auto"/>
              <w:rPr>
                <w:rFonts w:eastAsia="Times New Roman" w:cstheme="minorHAnsi"/>
                <w:lang w:bidi="he-IL"/>
              </w:rPr>
            </w:pPr>
          </w:p>
        </w:tc>
      </w:tr>
      <w:tr w:rsidR="00994C6B" w:rsidRPr="00275C3E" w:rsidTr="00AC70CD">
        <w:trPr>
          <w:trHeight w:val="28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52.6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47.4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47.2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52.8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1</w:t>
            </w:r>
          </w:p>
        </w:tc>
      </w:tr>
      <w:tr w:rsidR="00994C6B" w:rsidRPr="00275C3E" w:rsidTr="00AC70CD">
        <w:trPr>
          <w:trHeight w:val="28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58.2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41.8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59.2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40.8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2</w:t>
            </w:r>
          </w:p>
        </w:tc>
      </w:tr>
      <w:tr w:rsidR="00994C6B" w:rsidRPr="00275C3E" w:rsidTr="00AC70CD">
        <w:trPr>
          <w:trHeight w:val="28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59.8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40.2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58.3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41.7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3</w:t>
            </w:r>
          </w:p>
        </w:tc>
      </w:tr>
      <w:tr w:rsidR="00994C6B" w:rsidRPr="00275C3E" w:rsidTr="00AC70CD">
        <w:trPr>
          <w:trHeight w:val="28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0.0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0.0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52.2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47.8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</w:t>
            </w:r>
          </w:p>
        </w:tc>
      </w:tr>
      <w:tr w:rsidR="00994C6B" w:rsidRPr="00275C3E" w:rsidTr="00AC70CD">
        <w:trPr>
          <w:trHeight w:val="28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60.9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39.1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51.1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right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48.9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</w:t>
            </w:r>
          </w:p>
        </w:tc>
      </w:tr>
    </w:tbl>
    <w:p w:rsidR="00994C6B" w:rsidRPr="00275C3E" w:rsidRDefault="00994C6B" w:rsidP="00994C6B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lang w:bidi="he-IL"/>
        </w:rPr>
      </w:pPr>
    </w:p>
    <w:p w:rsidR="00994C6B" w:rsidRPr="00275C3E" w:rsidRDefault="00994C6B" w:rsidP="00994C6B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lang w:bidi="he-IL"/>
        </w:rPr>
      </w:pPr>
      <w:r w:rsidRPr="00275C3E">
        <w:rPr>
          <w:rFonts w:cstheme="minorHAnsi"/>
          <w:lang w:bidi="he-IL"/>
        </w:rPr>
        <w:t>Table 2: Percentage of students responding to the MASTU questionnaire in 2016</w:t>
      </w:r>
    </w:p>
    <w:tbl>
      <w:tblPr>
        <w:bidiVisual/>
        <w:tblW w:w="6928" w:type="dxa"/>
        <w:tblInd w:w="-5" w:type="dxa"/>
        <w:tblLook w:val="04A0" w:firstRow="1" w:lastRow="0" w:firstColumn="1" w:lastColumn="0" w:noHBand="0" w:noVBand="1"/>
      </w:tblPr>
      <w:tblGrid>
        <w:gridCol w:w="1541"/>
        <w:gridCol w:w="1312"/>
        <w:gridCol w:w="1665"/>
        <w:gridCol w:w="1188"/>
        <w:gridCol w:w="1222"/>
      </w:tblGrid>
      <w:tr w:rsidR="00994C6B" w:rsidRPr="00275C3E" w:rsidTr="00AC70CD">
        <w:trPr>
          <w:trHeight w:val="285"/>
        </w:trPr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Clinical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Pre-clinical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Sample</w:t>
            </w:r>
          </w:p>
        </w:tc>
      </w:tr>
      <w:tr w:rsidR="00994C6B" w:rsidRPr="00275C3E" w:rsidTr="00AC70CD">
        <w:trPr>
          <w:trHeight w:val="28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Female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Male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Female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Male</w:t>
            </w: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C6B" w:rsidRPr="00275C3E" w:rsidRDefault="00994C6B" w:rsidP="00AC70CD">
            <w:pPr>
              <w:bidi/>
              <w:spacing w:line="480" w:lineRule="auto"/>
              <w:rPr>
                <w:rFonts w:eastAsia="Times New Roman" w:cstheme="minorHAnsi"/>
                <w:lang w:bidi="he-IL"/>
              </w:rPr>
            </w:pPr>
          </w:p>
        </w:tc>
      </w:tr>
      <w:tr w:rsidR="00994C6B" w:rsidRPr="00275C3E" w:rsidTr="00AC70CD">
        <w:trPr>
          <w:trHeight w:val="28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58.9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41.1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37.8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62.2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1</w:t>
            </w:r>
          </w:p>
        </w:tc>
      </w:tr>
      <w:tr w:rsidR="00994C6B" w:rsidRPr="00275C3E" w:rsidTr="00AC70CD">
        <w:trPr>
          <w:trHeight w:val="28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61.1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38.9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48.9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51.1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2</w:t>
            </w:r>
          </w:p>
        </w:tc>
      </w:tr>
      <w:tr w:rsidR="00994C6B" w:rsidRPr="00275C3E" w:rsidTr="00AC70CD">
        <w:trPr>
          <w:trHeight w:val="28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54.1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45.9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53.5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46.5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3</w:t>
            </w:r>
          </w:p>
        </w:tc>
      </w:tr>
      <w:tr w:rsidR="00994C6B" w:rsidRPr="00275C3E" w:rsidTr="00AC70CD">
        <w:trPr>
          <w:trHeight w:val="28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0.0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0.0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46.9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53.1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</w:t>
            </w:r>
          </w:p>
        </w:tc>
      </w:tr>
      <w:tr w:rsidR="00994C6B" w:rsidRPr="00275C3E" w:rsidTr="00AC70CD">
        <w:trPr>
          <w:trHeight w:val="285"/>
        </w:trPr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60.5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39.5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50.4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49.6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C6B" w:rsidRPr="00275C3E" w:rsidRDefault="00994C6B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</w:t>
            </w:r>
          </w:p>
        </w:tc>
      </w:tr>
    </w:tbl>
    <w:p w:rsidR="00994C6B" w:rsidRPr="00275C3E" w:rsidRDefault="00994C6B" w:rsidP="00994C6B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lang w:bidi="he-IL"/>
        </w:rPr>
      </w:pPr>
    </w:p>
    <w:p w:rsidR="00E84035" w:rsidRDefault="00E84035" w:rsidP="00E84035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lang w:bidi="he-IL"/>
        </w:rPr>
      </w:pPr>
    </w:p>
    <w:p w:rsidR="00E84035" w:rsidRDefault="00E84035" w:rsidP="00E84035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lang w:bidi="he-IL"/>
        </w:rPr>
      </w:pPr>
    </w:p>
    <w:p w:rsidR="00E84035" w:rsidRDefault="00E84035" w:rsidP="00E84035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lang w:bidi="he-IL"/>
        </w:rPr>
      </w:pPr>
    </w:p>
    <w:p w:rsidR="00E84035" w:rsidRPr="00275C3E" w:rsidRDefault="00E84035" w:rsidP="00E84035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lang w:bidi="he-IL"/>
        </w:rPr>
      </w:pPr>
      <w:bookmarkStart w:id="0" w:name="_GoBack"/>
      <w:bookmarkEnd w:id="0"/>
      <w:r w:rsidRPr="00275C3E">
        <w:rPr>
          <w:rFonts w:cstheme="minorHAnsi"/>
          <w:lang w:bidi="he-IL"/>
        </w:rPr>
        <w:lastRenderedPageBreak/>
        <w:t xml:space="preserve">Table 3: </w:t>
      </w:r>
      <w:r w:rsidRPr="00275C3E">
        <w:rPr>
          <w:rFonts w:cstheme="minorHAnsi"/>
          <w:i/>
          <w:iCs/>
          <w:lang w:bidi="he-IL"/>
        </w:rPr>
        <w:t>P</w:t>
      </w:r>
      <w:r w:rsidRPr="00275C3E">
        <w:rPr>
          <w:rFonts w:cstheme="minorHAnsi"/>
          <w:lang w:bidi="he-IL"/>
        </w:rPr>
        <w:t xml:space="preserve"> values of </w:t>
      </w:r>
      <w:r w:rsidRPr="00275C3E">
        <w:rPr>
          <w:rFonts w:cstheme="minorHAnsi"/>
          <w:i/>
          <w:iCs/>
          <w:lang w:bidi="he-IL"/>
        </w:rPr>
        <w:t>chi</w:t>
      </w:r>
      <w:r w:rsidRPr="00275C3E">
        <w:rPr>
          <w:rFonts w:cstheme="minorHAnsi"/>
          <w:lang w:bidi="he-IL"/>
        </w:rPr>
        <w:t>-square tests evaluating the rates of students for each cell in tables 1 and 2</w:t>
      </w:r>
    </w:p>
    <w:tbl>
      <w:tblPr>
        <w:bidiVisual/>
        <w:tblW w:w="6889" w:type="dxa"/>
        <w:tblInd w:w="-5" w:type="dxa"/>
        <w:tblLook w:val="04A0" w:firstRow="1" w:lastRow="0" w:firstColumn="1" w:lastColumn="0" w:noHBand="0" w:noVBand="1"/>
      </w:tblPr>
      <w:tblGrid>
        <w:gridCol w:w="1502"/>
        <w:gridCol w:w="1276"/>
        <w:gridCol w:w="1701"/>
        <w:gridCol w:w="1134"/>
        <w:gridCol w:w="1276"/>
      </w:tblGrid>
      <w:tr w:rsidR="00E84035" w:rsidRPr="00275C3E" w:rsidTr="00AC70CD">
        <w:trPr>
          <w:trHeight w:val="285"/>
        </w:trPr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Clinical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Pre-clinical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Sample</w:t>
            </w:r>
          </w:p>
        </w:tc>
      </w:tr>
      <w:tr w:rsidR="00E84035" w:rsidRPr="00275C3E" w:rsidTr="00AC70CD">
        <w:trPr>
          <w:trHeight w:val="28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Female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Male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Male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035" w:rsidRPr="00275C3E" w:rsidRDefault="00E84035" w:rsidP="00AC70CD">
            <w:pPr>
              <w:bidi/>
              <w:spacing w:line="480" w:lineRule="auto"/>
              <w:rPr>
                <w:rFonts w:eastAsia="Times New Roman" w:cstheme="minorHAnsi"/>
                <w:lang w:bidi="he-IL"/>
              </w:rPr>
            </w:pPr>
          </w:p>
        </w:tc>
      </w:tr>
      <w:tr w:rsidR="00E84035" w:rsidRPr="00275C3E" w:rsidTr="00AC70CD">
        <w:trPr>
          <w:trHeight w:val="28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35" w:rsidRPr="00275C3E" w:rsidRDefault="00E84035" w:rsidP="00AC70CD">
            <w:pPr>
              <w:bidi/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rtl/>
                <w:lang w:bidi="he-IL"/>
              </w:rPr>
              <w:t>0.09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rtl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1</w:t>
            </w:r>
          </w:p>
        </w:tc>
      </w:tr>
      <w:tr w:rsidR="00E84035" w:rsidRPr="00275C3E" w:rsidTr="00AC70CD">
        <w:trPr>
          <w:trHeight w:val="28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35" w:rsidRPr="00275C3E" w:rsidRDefault="00E84035" w:rsidP="00AC70CD">
            <w:pPr>
              <w:bidi/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rtl/>
                <w:lang w:bidi="he-IL"/>
              </w:rPr>
              <w:t>0.9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rtl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2</w:t>
            </w:r>
          </w:p>
        </w:tc>
      </w:tr>
      <w:tr w:rsidR="00E84035" w:rsidRPr="00275C3E" w:rsidTr="00AC70CD">
        <w:trPr>
          <w:trHeight w:val="28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35" w:rsidRPr="00275C3E" w:rsidRDefault="00E84035" w:rsidP="00AC70CD">
            <w:pPr>
              <w:bidi/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rtl/>
                <w:lang w:bidi="he-IL"/>
              </w:rPr>
              <w:t>0.4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rtl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3</w:t>
            </w:r>
          </w:p>
        </w:tc>
      </w:tr>
      <w:tr w:rsidR="00E84035" w:rsidRPr="00275C3E" w:rsidTr="00AC70CD">
        <w:trPr>
          <w:trHeight w:val="28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4</w:t>
            </w:r>
          </w:p>
        </w:tc>
      </w:tr>
      <w:tr w:rsidR="00E84035" w:rsidRPr="00275C3E" w:rsidTr="00AC70CD">
        <w:trPr>
          <w:trHeight w:val="285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035" w:rsidRPr="00275C3E" w:rsidRDefault="00E84035" w:rsidP="00AC70CD">
            <w:pPr>
              <w:bidi/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rtl/>
                <w:lang w:bidi="he-IL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rtl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0.9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035" w:rsidRPr="00275C3E" w:rsidRDefault="00E84035" w:rsidP="00AC70CD">
            <w:pPr>
              <w:spacing w:line="480" w:lineRule="auto"/>
              <w:jc w:val="center"/>
              <w:rPr>
                <w:rFonts w:eastAsia="Times New Roman" w:cstheme="minorHAnsi"/>
                <w:lang w:bidi="he-IL"/>
              </w:rPr>
            </w:pPr>
            <w:r w:rsidRPr="00275C3E">
              <w:rPr>
                <w:rFonts w:eastAsia="Times New Roman" w:cstheme="minorHAnsi"/>
                <w:lang w:bidi="he-IL"/>
              </w:rPr>
              <w:t>5</w:t>
            </w:r>
          </w:p>
        </w:tc>
      </w:tr>
    </w:tbl>
    <w:p w:rsidR="00E84035" w:rsidRPr="00275C3E" w:rsidRDefault="00E84035" w:rsidP="00E84035">
      <w:pPr>
        <w:autoSpaceDE w:val="0"/>
        <w:autoSpaceDN w:val="0"/>
        <w:adjustRightInd w:val="0"/>
        <w:spacing w:line="480" w:lineRule="auto"/>
        <w:jc w:val="both"/>
        <w:rPr>
          <w:rFonts w:cstheme="minorHAnsi"/>
          <w:rtl/>
          <w:lang w:bidi="he-IL"/>
        </w:rPr>
      </w:pPr>
    </w:p>
    <w:p w:rsidR="00DD7116" w:rsidRDefault="00E84035"/>
    <w:sectPr w:rsidR="00DD7116" w:rsidSect="00155A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C6B"/>
    <w:rsid w:val="00155A6C"/>
    <w:rsid w:val="006541DB"/>
    <w:rsid w:val="00994C6B"/>
    <w:rsid w:val="00E8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9A248"/>
  <w15:chartTrackingRefBased/>
  <w15:docId w15:val="{8E5FE537-CB35-4F24-A8C7-1264FBFD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C6B"/>
    <w:pPr>
      <w:spacing w:after="0" w:line="240" w:lineRule="auto"/>
    </w:pPr>
    <w:rPr>
      <w:rFonts w:eastAsiaTheme="minorEastAsia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[MOH]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זהר מור ד''ר</dc:creator>
  <cp:keywords/>
  <dc:description/>
  <cp:lastModifiedBy>זהר מור ד''ר</cp:lastModifiedBy>
  <cp:revision>2</cp:revision>
  <dcterms:created xsi:type="dcterms:W3CDTF">2019-07-19T11:34:00Z</dcterms:created>
  <dcterms:modified xsi:type="dcterms:W3CDTF">2019-07-19T11:35:00Z</dcterms:modified>
</cp:coreProperties>
</file>