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40D348" w14:textId="0A4C8A61" w:rsidR="00CD219A" w:rsidRPr="004B5E6C" w:rsidRDefault="005203D5">
      <w:pPr>
        <w:rPr>
          <w:rFonts w:ascii="Arial" w:hAnsi="Arial" w:cs="Arial"/>
          <w:b/>
          <w:sz w:val="22"/>
          <w:szCs w:val="22"/>
          <w:lang w:val="en-GB"/>
        </w:rPr>
      </w:pPr>
      <w:r w:rsidRPr="004B5E6C">
        <w:rPr>
          <w:rFonts w:ascii="Arial" w:hAnsi="Arial" w:cs="Arial"/>
          <w:b/>
          <w:sz w:val="22"/>
          <w:szCs w:val="22"/>
          <w:lang w:val="en-GB"/>
        </w:rPr>
        <w:t>Supplement</w:t>
      </w:r>
      <w:r w:rsidR="00CE403A" w:rsidRPr="004B5E6C">
        <w:rPr>
          <w:rFonts w:ascii="Arial" w:hAnsi="Arial" w:cs="Arial"/>
          <w:b/>
          <w:sz w:val="22"/>
          <w:szCs w:val="22"/>
          <w:lang w:val="en-GB"/>
        </w:rPr>
        <w:t xml:space="preserve"> 1</w:t>
      </w:r>
      <w:r w:rsidR="00FA2C25" w:rsidRPr="004B5E6C">
        <w:rPr>
          <w:rFonts w:ascii="Arial" w:hAnsi="Arial" w:cs="Arial"/>
          <w:b/>
          <w:sz w:val="22"/>
          <w:szCs w:val="22"/>
          <w:lang w:val="en-GB"/>
        </w:rPr>
        <w:t xml:space="preserve">: </w:t>
      </w:r>
      <w:r w:rsidR="00217847">
        <w:rPr>
          <w:rFonts w:ascii="Arial" w:hAnsi="Arial" w:cs="Arial"/>
          <w:b/>
          <w:sz w:val="22"/>
          <w:szCs w:val="22"/>
          <w:lang w:val="en-GB"/>
        </w:rPr>
        <w:t xml:space="preserve">Competence facets of the self-assessment </w:t>
      </w:r>
      <w:r w:rsidR="00FA2C25" w:rsidRPr="004B5E6C">
        <w:rPr>
          <w:rFonts w:ascii="Arial" w:hAnsi="Arial" w:cs="Arial"/>
          <w:b/>
          <w:sz w:val="22"/>
          <w:szCs w:val="22"/>
          <w:lang w:val="en-GB"/>
        </w:rPr>
        <w:t>R-Track</w:t>
      </w:r>
      <w:bookmarkStart w:id="0" w:name="_GoBack"/>
      <w:bookmarkEnd w:id="0"/>
      <w:r w:rsidR="006308ED" w:rsidRPr="004B5E6C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FA2C25" w:rsidRPr="004B5E6C">
        <w:rPr>
          <w:rFonts w:ascii="Arial" w:hAnsi="Arial" w:cs="Arial"/>
          <w:b/>
          <w:sz w:val="22"/>
          <w:szCs w:val="22"/>
          <w:lang w:val="en-GB"/>
        </w:rPr>
        <w:t>Questionnaire</w:t>
      </w:r>
    </w:p>
    <w:p w14:paraId="10F657D0" w14:textId="77777777" w:rsidR="00640D43" w:rsidRPr="004B5E6C" w:rsidRDefault="00640D43">
      <w:pPr>
        <w:rPr>
          <w:rFonts w:ascii="Arial" w:hAnsi="Arial" w:cs="Arial"/>
          <w:sz w:val="22"/>
          <w:szCs w:val="22"/>
          <w:lang w:val="en-GB"/>
        </w:rPr>
      </w:pPr>
    </w:p>
    <w:tbl>
      <w:tblPr>
        <w:tblStyle w:val="Tabellenraster"/>
        <w:tblW w:w="10054" w:type="dxa"/>
        <w:tblLook w:val="04A0" w:firstRow="1" w:lastRow="0" w:firstColumn="1" w:lastColumn="0" w:noHBand="0" w:noVBand="1"/>
      </w:tblPr>
      <w:tblGrid>
        <w:gridCol w:w="694"/>
        <w:gridCol w:w="4015"/>
        <w:gridCol w:w="809"/>
        <w:gridCol w:w="4536"/>
      </w:tblGrid>
      <w:tr w:rsidR="00AA37AA" w:rsidRPr="004B5E6C" w14:paraId="19ECD74D" w14:textId="77777777" w:rsidTr="00717840">
        <w:trPr>
          <w:trHeight w:val="72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563FAC" w14:textId="7751FB3B" w:rsidR="00AF330A" w:rsidRPr="004B5E6C" w:rsidRDefault="00AF330A" w:rsidP="00AF330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No.</w:t>
            </w:r>
          </w:p>
        </w:tc>
        <w:tc>
          <w:tcPr>
            <w:tcW w:w="401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D59049" w14:textId="7AEE0BFD" w:rsidR="00AF330A" w:rsidRPr="004B5E6C" w:rsidRDefault="00AF330A" w:rsidP="00AF330A">
            <w:pPr>
              <w:jc w:val="center"/>
              <w:rPr>
                <w:rFonts w:ascii="Arial" w:hAnsi="Arial" w:cs="Arial"/>
                <w:sz w:val="22"/>
                <w:szCs w:val="22"/>
                <w:highlight w:val="yellow"/>
                <w:lang w:val="en-GB"/>
              </w:rPr>
            </w:pPr>
            <w:r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Competence facet</w:t>
            </w:r>
            <w:r w:rsidR="00F66D2A"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s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0D2274" w14:textId="2529965F" w:rsidR="00AF330A" w:rsidRPr="004B5E6C" w:rsidRDefault="00AF330A" w:rsidP="00AF330A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No.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7EF7F20" w14:textId="194EE957" w:rsidR="00AF330A" w:rsidRPr="004B5E6C" w:rsidRDefault="00AF330A" w:rsidP="00AF330A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Competence facet</w:t>
            </w:r>
            <w:r w:rsidR="00F66D2A" w:rsidRPr="004B5E6C">
              <w:rPr>
                <w:rFonts w:ascii="Arial" w:hAnsi="Arial" w:cs="Arial"/>
                <w:b/>
                <w:sz w:val="22"/>
                <w:szCs w:val="22"/>
                <w:lang w:val="en-GB"/>
              </w:rPr>
              <w:t>s</w:t>
            </w:r>
          </w:p>
        </w:tc>
      </w:tr>
      <w:tr w:rsidR="00AA37AA" w:rsidRPr="004B5E6C" w14:paraId="1A8C8E7B" w14:textId="77777777" w:rsidTr="00717840">
        <w:tc>
          <w:tcPr>
            <w:tcW w:w="694" w:type="dxa"/>
            <w:tcBorders>
              <w:top w:val="single" w:sz="1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226E58F" w14:textId="05993DA1" w:rsidR="00BC79C5" w:rsidRPr="004B5E6C" w:rsidRDefault="00BC79C5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</w:p>
        </w:tc>
        <w:tc>
          <w:tcPr>
            <w:tcW w:w="4015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3941872D" w14:textId="416F3839" w:rsidR="00640D43" w:rsidRPr="004B5E6C" w:rsidRDefault="005203D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Expertise</w:t>
            </w:r>
          </w:p>
        </w:tc>
        <w:tc>
          <w:tcPr>
            <w:tcW w:w="809" w:type="dxa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EB963A" w14:textId="77777777" w:rsidR="00640D43" w:rsidRPr="004B5E6C" w:rsidRDefault="00640D43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33</w:t>
            </w:r>
          </w:p>
        </w:tc>
        <w:tc>
          <w:tcPr>
            <w:tcW w:w="4536" w:type="dxa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</w:tcPr>
          <w:p w14:paraId="65EEF07B" w14:textId="0B6E2C31" w:rsidR="00640D43" w:rsidRPr="004B5E6C" w:rsidRDefault="005203D5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Written expression</w:t>
            </w:r>
          </w:p>
        </w:tc>
      </w:tr>
      <w:tr w:rsidR="00AA37AA" w:rsidRPr="004B5E6C" w14:paraId="680884A5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D42B876" w14:textId="77777777" w:rsidR="00640D43" w:rsidRPr="004B5E6C" w:rsidRDefault="00640D43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23AB4E0D" w14:textId="7F9C44D1" w:rsidR="00640D43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 xml:space="preserve">Risk orientation 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DDE11A0" w14:textId="77777777" w:rsidR="00640D43" w:rsidRPr="004B5E6C" w:rsidRDefault="00640D43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34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B571D36" w14:textId="38652129" w:rsidR="00640D43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 xml:space="preserve">Sense of </w:t>
            </w:r>
            <w:r w:rsidR="004B5E6C" w:rsidRPr="004B5E6C">
              <w:rPr>
                <w:rFonts w:ascii="Arial" w:hAnsi="Arial" w:cs="Arial"/>
                <w:sz w:val="22"/>
                <w:szCs w:val="22"/>
                <w:lang w:val="en-GB"/>
              </w:rPr>
              <w:t>humour</w:t>
            </w:r>
          </w:p>
        </w:tc>
      </w:tr>
      <w:tr w:rsidR="00AA37AA" w:rsidRPr="004B5E6C" w14:paraId="4DFCE199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9D59A97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029854DF" w14:textId="25B5CEE9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Diplomacy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FCA377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35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7F17C566" w14:textId="003D423E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Manners and common decency</w:t>
            </w:r>
          </w:p>
        </w:tc>
      </w:tr>
      <w:tr w:rsidR="00AA37AA" w:rsidRPr="004B5E6C" w14:paraId="195CF04F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679B0C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16B40DDA" w14:textId="4F8A5F36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Emotional stability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842CA7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36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2DB1CEF2" w14:textId="4922E69E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Clarity of speech</w:t>
            </w:r>
          </w:p>
        </w:tc>
      </w:tr>
      <w:tr w:rsidR="00AA37AA" w:rsidRPr="004B5E6C" w14:paraId="473954FC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D7BCABD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311D6571" w14:textId="0A73779B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Persuasiveness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FC95D0B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37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7B03434A" w14:textId="1AB5041A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Norms and values orientation</w:t>
            </w:r>
          </w:p>
        </w:tc>
      </w:tr>
      <w:tr w:rsidR="00AA37AA" w:rsidRPr="004B5E6C" w14:paraId="020E4D80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D7E1EFC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6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A77A8C6" w14:textId="67AC758F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Tactfulness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929E42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38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2CDF3CA" w14:textId="2EE977BB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Coaching and Mentoring</w:t>
            </w:r>
          </w:p>
        </w:tc>
      </w:tr>
      <w:tr w:rsidR="00AA37AA" w:rsidRPr="00217847" w14:paraId="361F3115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BFD50E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7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F5D64B6" w14:textId="5E26D0F4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Creativity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ED76CE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39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CF38AC3" w14:textId="153464B9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Orientation towards clients and/or patients</w:t>
            </w:r>
          </w:p>
        </w:tc>
      </w:tr>
      <w:tr w:rsidR="00AA37AA" w:rsidRPr="004B5E6C" w14:paraId="4C06F695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5AACF17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8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4D784BD" w14:textId="122B10F6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Openness to novelty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0C2944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5C97F10A" w14:textId="1608B825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Sovereignty</w:t>
            </w:r>
          </w:p>
        </w:tc>
      </w:tr>
      <w:tr w:rsidR="00AA37AA" w:rsidRPr="004B5E6C" w14:paraId="7E205FE8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22E85D3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9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0DD0C560" w14:textId="19366B8F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Flexibility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309F90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41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6D6606D1" w14:textId="678D19FD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Endurance</w:t>
            </w:r>
          </w:p>
        </w:tc>
      </w:tr>
      <w:tr w:rsidR="00AA37AA" w:rsidRPr="004B5E6C" w14:paraId="6521955B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B0C3B59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5F4D86BE" w14:textId="198EACD1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Independence and autonomy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C3716D1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42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28732A11" w14:textId="2B2AE1BE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Logical reasoning</w:t>
            </w:r>
          </w:p>
        </w:tc>
      </w:tr>
      <w:tr w:rsidR="00AA37AA" w:rsidRPr="004B5E6C" w14:paraId="00285D02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46BB354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11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2CB6D3D" w14:textId="323B21A2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Prudence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12AA131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43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2B769B16" w14:textId="2722FFE8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Numeracy</w:t>
            </w:r>
          </w:p>
        </w:tc>
      </w:tr>
      <w:tr w:rsidR="00AA37AA" w:rsidRPr="004B5E6C" w14:paraId="7C2AD8F4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784CA2E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12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2C4CFFE2" w14:textId="28E14DED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Thoroughness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0159AB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44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BD9C36C" w14:textId="04C01E82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Memory capacity</w:t>
            </w:r>
          </w:p>
        </w:tc>
      </w:tr>
      <w:tr w:rsidR="00AA37AA" w:rsidRPr="004B5E6C" w14:paraId="12DED6B0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2D1F6DD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13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1BF83742" w14:textId="2274EDE0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Reliability and discipline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6C9095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0BF3610D" w14:textId="10C3B648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Perceptual speed</w:t>
            </w:r>
          </w:p>
        </w:tc>
      </w:tr>
      <w:tr w:rsidR="00AA37AA" w:rsidRPr="004B5E6C" w14:paraId="298219D8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DEE2CD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14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6AF832D" w14:textId="58532B6A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Stress resistance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64831BC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46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2AA8D1B7" w14:textId="6EB62BAF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Comprehension</w:t>
            </w:r>
          </w:p>
        </w:tc>
      </w:tr>
      <w:tr w:rsidR="00AA37AA" w:rsidRPr="004B5E6C" w14:paraId="62CA1D7D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F264E6E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15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7B9BBF6E" w14:textId="707743F0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Resistance to monotony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0BC757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47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5BEB0921" w14:textId="239545D7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Perceptual range</w:t>
            </w:r>
          </w:p>
        </w:tc>
      </w:tr>
      <w:tr w:rsidR="00AA37AA" w:rsidRPr="004B5E6C" w14:paraId="22F0383E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EDA30D4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16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13902EDA" w14:textId="1600B738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Openness to other people/cultures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622229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48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58C544E0" w14:textId="188927C6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Near vision</w:t>
            </w:r>
          </w:p>
        </w:tc>
      </w:tr>
      <w:tr w:rsidR="00AA37AA" w:rsidRPr="004B5E6C" w14:paraId="1EA8F391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4AA6774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17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84FD18A" w14:textId="714457ED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Tolerance to frustration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267379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49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328C8B8" w14:textId="666DF767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Range of field vision</w:t>
            </w:r>
          </w:p>
        </w:tc>
      </w:tr>
      <w:tr w:rsidR="00AA37AA" w:rsidRPr="004B5E6C" w14:paraId="68771A5E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294C868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18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30D9299B" w14:textId="784C60B7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Achievement motivation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1DE166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50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35CC17A" w14:textId="3211B968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Auditory discrimination</w:t>
            </w:r>
          </w:p>
        </w:tc>
      </w:tr>
      <w:tr w:rsidR="00AA37AA" w:rsidRPr="004B5E6C" w14:paraId="20DF36E7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C3B7911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19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50A050C0" w14:textId="0B9C706A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Coordination and decision making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46ABD8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51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7F3B4BFD" w14:textId="32E7F397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Visual imagination</w:t>
            </w:r>
          </w:p>
        </w:tc>
      </w:tr>
      <w:tr w:rsidR="00AA37AA" w:rsidRPr="004B5E6C" w14:paraId="0CFD3F03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49F77D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6A83965" w14:textId="2B205F84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Verbal expression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EAEC05D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52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7116A678" w14:textId="6233BA2A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Hearing sensitivity</w:t>
            </w:r>
          </w:p>
        </w:tc>
      </w:tr>
      <w:tr w:rsidR="00AA37AA" w:rsidRPr="004B5E6C" w14:paraId="27CE4BB5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A66FB7A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21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0BCA69AA" w14:textId="319C0733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Presentation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445946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53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2C21CD50" w14:textId="7C373BD7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Facility for languages</w:t>
            </w:r>
          </w:p>
        </w:tc>
      </w:tr>
      <w:tr w:rsidR="00AA37AA" w:rsidRPr="004B5E6C" w14:paraId="59ACEF19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3B29D5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22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8C0AA5E" w14:textId="38AC1526" w:rsidR="00F66D2A" w:rsidRPr="004B5E6C" w:rsidRDefault="00F66D2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Conflict management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54B7C2" w14:textId="77777777" w:rsidR="00F66D2A" w:rsidRPr="004B5E6C" w:rsidRDefault="00F66D2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54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71A5EA0" w14:textId="272BCDBA" w:rsidR="00F66D2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Selective attention</w:t>
            </w:r>
          </w:p>
        </w:tc>
      </w:tr>
      <w:tr w:rsidR="00AA37AA" w:rsidRPr="004B5E6C" w14:paraId="0506DD64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A5D7D27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23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F9730A9" w14:textId="1A291C4D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Sanctioning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32A805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55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064C5D9" w14:textId="3BEFECE4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Reading comprehension</w:t>
            </w:r>
          </w:p>
        </w:tc>
      </w:tr>
      <w:tr w:rsidR="00AA37AA" w:rsidRPr="004B5E6C" w14:paraId="1C83ABD5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3680AB5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24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796FC999" w14:textId="5AE65E81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Cooperation / Agreeableness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95D88F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56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FA1C808" w14:textId="7E5FC815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Problem comprehension</w:t>
            </w:r>
          </w:p>
        </w:tc>
      </w:tr>
      <w:tr w:rsidR="00AA37AA" w:rsidRPr="004B5E6C" w14:paraId="30C1EC43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263C474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25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487440D9" w14:textId="6A3E4C88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Honesty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E8B335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57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302FB1BA" w14:textId="3B8BC4FE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Verbal understanding</w:t>
            </w:r>
          </w:p>
        </w:tc>
      </w:tr>
      <w:tr w:rsidR="00AA37AA" w:rsidRPr="004B5E6C" w14:paraId="4EA5C9DD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A9188F4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26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5C3FBE79" w14:textId="4798D9A8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Modesty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7B0CE3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58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FAA2DA4" w14:textId="34087AE3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Psychomotor coordination</w:t>
            </w:r>
          </w:p>
        </w:tc>
      </w:tr>
      <w:tr w:rsidR="00AA37AA" w:rsidRPr="004B5E6C" w14:paraId="74AAFF7F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3E0298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27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AF65CDB" w14:textId="10FCDCEE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Willingness to help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551D05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59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44470C2D" w14:textId="4C35EF9B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Multitasking capacity</w:t>
            </w:r>
          </w:p>
        </w:tc>
      </w:tr>
      <w:tr w:rsidR="00AA37AA" w:rsidRPr="004B5E6C" w14:paraId="4B310C84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F18B394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28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51AE2C20" w14:textId="1679C807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In need of harmony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DFAF07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60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1D4A6C7F" w14:textId="40EDB029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Mathematical reasoning</w:t>
            </w:r>
          </w:p>
        </w:tc>
      </w:tr>
      <w:tr w:rsidR="00AA37AA" w:rsidRPr="004B5E6C" w14:paraId="00B16841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3BA0FA0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29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03F647A4" w14:textId="2D922E2B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Delegation / Delegating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27223E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61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6A5958D2" w14:textId="13456FB5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Concentration</w:t>
            </w:r>
          </w:p>
        </w:tc>
      </w:tr>
      <w:tr w:rsidR="00AA37AA" w:rsidRPr="004B5E6C" w14:paraId="4727F03A" w14:textId="77777777" w:rsidTr="00717840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0F931AC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62F365D4" w14:textId="067938FD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Structuring Information</w:t>
            </w:r>
          </w:p>
        </w:tc>
        <w:tc>
          <w:tcPr>
            <w:tcW w:w="80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967342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62</w:t>
            </w:r>
          </w:p>
        </w:tc>
        <w:tc>
          <w:tcPr>
            <w:tcW w:w="4536" w:type="dxa"/>
            <w:tcBorders>
              <w:left w:val="single" w:sz="18" w:space="0" w:color="auto"/>
              <w:right w:val="single" w:sz="4" w:space="0" w:color="auto"/>
            </w:tcBorders>
          </w:tcPr>
          <w:p w14:paraId="5CD08916" w14:textId="6328A22E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Spatial orientation</w:t>
            </w:r>
          </w:p>
        </w:tc>
      </w:tr>
      <w:tr w:rsidR="00AA37AA" w:rsidRPr="004B5E6C" w14:paraId="1C4D9976" w14:textId="77777777" w:rsidTr="00E008A5">
        <w:tc>
          <w:tcPr>
            <w:tcW w:w="69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237B5BD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31</w:t>
            </w:r>
          </w:p>
        </w:tc>
        <w:tc>
          <w:tcPr>
            <w:tcW w:w="4015" w:type="dxa"/>
            <w:tcBorders>
              <w:left w:val="single" w:sz="18" w:space="0" w:color="auto"/>
              <w:right w:val="single" w:sz="18" w:space="0" w:color="auto"/>
            </w:tcBorders>
          </w:tcPr>
          <w:p w14:paraId="0E43F73E" w14:textId="467112E1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Self-confidence</w:t>
            </w:r>
          </w:p>
        </w:tc>
        <w:tc>
          <w:tcPr>
            <w:tcW w:w="80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70C85C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63</w:t>
            </w:r>
          </w:p>
        </w:tc>
        <w:tc>
          <w:tcPr>
            <w:tcW w:w="4536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1C34C29" w14:textId="77810BF2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Spatial visualization</w:t>
            </w:r>
          </w:p>
        </w:tc>
      </w:tr>
      <w:tr w:rsidR="00AA37AA" w:rsidRPr="004B5E6C" w14:paraId="27D3D3A5" w14:textId="77777777" w:rsidTr="00E008A5">
        <w:trPr>
          <w:trHeight w:val="222"/>
        </w:trPr>
        <w:tc>
          <w:tcPr>
            <w:tcW w:w="69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05122A" w14:textId="77777777" w:rsidR="00AA37AA" w:rsidRPr="004B5E6C" w:rsidRDefault="00AA37AA" w:rsidP="006C04F7">
            <w:pPr>
              <w:jc w:val="center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32</w:t>
            </w:r>
          </w:p>
        </w:tc>
        <w:tc>
          <w:tcPr>
            <w:tcW w:w="4015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96CE58" w14:textId="69083BEE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4B5E6C">
              <w:rPr>
                <w:rFonts w:ascii="Arial" w:hAnsi="Arial" w:cs="Arial"/>
                <w:sz w:val="22"/>
                <w:szCs w:val="22"/>
                <w:lang w:val="en-GB"/>
              </w:rPr>
              <w:t>Sociability</w:t>
            </w:r>
          </w:p>
        </w:tc>
        <w:tc>
          <w:tcPr>
            <w:tcW w:w="809" w:type="dxa"/>
            <w:tcBorders>
              <w:left w:val="single" w:sz="18" w:space="0" w:color="auto"/>
              <w:bottom w:val="nil"/>
              <w:right w:val="nil"/>
            </w:tcBorders>
          </w:tcPr>
          <w:p w14:paraId="2576CDD4" w14:textId="77777777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4536" w:type="dxa"/>
            <w:tcBorders>
              <w:left w:val="nil"/>
              <w:bottom w:val="nil"/>
              <w:right w:val="nil"/>
            </w:tcBorders>
          </w:tcPr>
          <w:p w14:paraId="59C2F8E8" w14:textId="77777777" w:rsidR="00AA37AA" w:rsidRPr="004B5E6C" w:rsidRDefault="00AA37AA">
            <w:pPr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</w:tbl>
    <w:p w14:paraId="046B21FC" w14:textId="77777777" w:rsidR="00640D43" w:rsidRPr="004B5E6C" w:rsidRDefault="00640D43">
      <w:pPr>
        <w:rPr>
          <w:rFonts w:ascii="Arial" w:hAnsi="Arial" w:cs="Arial"/>
          <w:sz w:val="22"/>
          <w:szCs w:val="22"/>
          <w:lang w:val="en-GB"/>
        </w:rPr>
      </w:pPr>
    </w:p>
    <w:p w14:paraId="37CB0B2C" w14:textId="7C082BEE" w:rsidR="001F0C01" w:rsidRPr="004B5E6C" w:rsidRDefault="001F0C01">
      <w:pPr>
        <w:rPr>
          <w:rFonts w:ascii="Arial" w:hAnsi="Arial" w:cs="Arial"/>
          <w:sz w:val="20"/>
          <w:szCs w:val="20"/>
          <w:lang w:val="en-GB"/>
        </w:rPr>
      </w:pPr>
    </w:p>
    <w:p w14:paraId="4DD1F850" w14:textId="002C69F6" w:rsidR="001F0C01" w:rsidRPr="004B5E6C" w:rsidRDefault="001F0C01">
      <w:pPr>
        <w:rPr>
          <w:rFonts w:ascii="Arial" w:hAnsi="Arial" w:cs="Arial"/>
          <w:sz w:val="22"/>
          <w:szCs w:val="22"/>
          <w:lang w:val="en-GB"/>
        </w:rPr>
      </w:pPr>
    </w:p>
    <w:p w14:paraId="0B2FEB62" w14:textId="77777777" w:rsidR="001F0C01" w:rsidRPr="004B5E6C" w:rsidRDefault="001F0C01">
      <w:pPr>
        <w:rPr>
          <w:rFonts w:ascii="Arial" w:hAnsi="Arial" w:cs="Arial"/>
          <w:sz w:val="22"/>
          <w:szCs w:val="22"/>
          <w:lang w:val="en-GB"/>
        </w:rPr>
      </w:pPr>
    </w:p>
    <w:p w14:paraId="435509F0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306B0ACA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1589AF9E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5E22F7C5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7E882352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47BFEA10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28834998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4FAB27A1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741C3C67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7A46315A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71E0464C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43F5D482" w14:textId="77777777" w:rsidR="00AF330A" w:rsidRPr="004B5E6C" w:rsidRDefault="00AF330A">
      <w:pPr>
        <w:rPr>
          <w:rFonts w:ascii="Arial" w:hAnsi="Arial" w:cs="Arial"/>
          <w:sz w:val="22"/>
          <w:szCs w:val="22"/>
          <w:lang w:val="en-GB"/>
        </w:rPr>
      </w:pPr>
    </w:p>
    <w:p w14:paraId="2223A495" w14:textId="77777777" w:rsidR="001F0C01" w:rsidRPr="004B5E6C" w:rsidRDefault="001F0C01">
      <w:pPr>
        <w:rPr>
          <w:rFonts w:ascii="Arial" w:hAnsi="Arial" w:cs="Arial"/>
          <w:sz w:val="22"/>
          <w:szCs w:val="22"/>
          <w:lang w:val="en-GB"/>
        </w:rPr>
      </w:pPr>
    </w:p>
    <w:sectPr w:rsidR="001F0C01" w:rsidRPr="004B5E6C" w:rsidSect="007C1437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D43"/>
    <w:rsid w:val="00122FCE"/>
    <w:rsid w:val="001E0AC6"/>
    <w:rsid w:val="001F0C01"/>
    <w:rsid w:val="00217847"/>
    <w:rsid w:val="002572C3"/>
    <w:rsid w:val="002D0A07"/>
    <w:rsid w:val="004B42AD"/>
    <w:rsid w:val="004B53C6"/>
    <w:rsid w:val="004B5E6C"/>
    <w:rsid w:val="005203D5"/>
    <w:rsid w:val="005838B2"/>
    <w:rsid w:val="00607ABE"/>
    <w:rsid w:val="006308ED"/>
    <w:rsid w:val="00640D43"/>
    <w:rsid w:val="00673154"/>
    <w:rsid w:val="006C04F7"/>
    <w:rsid w:val="006C2CC6"/>
    <w:rsid w:val="00703D31"/>
    <w:rsid w:val="00717840"/>
    <w:rsid w:val="007349AB"/>
    <w:rsid w:val="00761831"/>
    <w:rsid w:val="007C1437"/>
    <w:rsid w:val="008E3EEC"/>
    <w:rsid w:val="00A8285D"/>
    <w:rsid w:val="00AA37AA"/>
    <w:rsid w:val="00AA613F"/>
    <w:rsid w:val="00AC284B"/>
    <w:rsid w:val="00AF330A"/>
    <w:rsid w:val="00BC11B2"/>
    <w:rsid w:val="00BC79C5"/>
    <w:rsid w:val="00C05F7E"/>
    <w:rsid w:val="00CE403A"/>
    <w:rsid w:val="00DC56AB"/>
    <w:rsid w:val="00E008A5"/>
    <w:rsid w:val="00E05CE6"/>
    <w:rsid w:val="00E664B4"/>
    <w:rsid w:val="00F66D2A"/>
    <w:rsid w:val="00F81080"/>
    <w:rsid w:val="00FA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4D7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4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BC79C5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C79C5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C79C5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C79C5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C79C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79C5"/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79C5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9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Zelesniack</dc:creator>
  <cp:keywords/>
  <dc:description/>
  <cp:lastModifiedBy>Harendza, Sigrid</cp:lastModifiedBy>
  <cp:revision>4</cp:revision>
  <dcterms:created xsi:type="dcterms:W3CDTF">2020-12-02T17:19:00Z</dcterms:created>
  <dcterms:modified xsi:type="dcterms:W3CDTF">2020-12-02T17:21:00Z</dcterms:modified>
</cp:coreProperties>
</file>