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07FD91" w14:textId="77777777" w:rsidR="008D0058" w:rsidRPr="007E0167" w:rsidRDefault="008D0058" w:rsidP="008D0058">
      <w:pPr>
        <w:rPr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When it’s Needed Most: A Blueprint for Resident Creative Writing Workshops during Inpatient Rotations</w:t>
      </w:r>
    </w:p>
    <w:p w14:paraId="019784A3" w14:textId="77777777" w:rsidR="008D0058" w:rsidRPr="007E0167" w:rsidRDefault="008D0058" w:rsidP="008D0058">
      <w:pPr>
        <w:rPr>
          <w:rFonts w:ascii="Calibri" w:hAnsi="Calibri" w:cs="Calibri"/>
          <w:b/>
          <w:bCs/>
          <w:sz w:val="22"/>
          <w:szCs w:val="22"/>
        </w:rPr>
      </w:pPr>
    </w:p>
    <w:p w14:paraId="2CC81657" w14:textId="77777777" w:rsidR="008D0058" w:rsidRPr="007E0167" w:rsidRDefault="008D0058" w:rsidP="008D0058">
      <w:pPr>
        <w:rPr>
          <w:rFonts w:ascii="Calibri" w:hAnsi="Calibri" w:cs="Calibri"/>
          <w:b/>
          <w:bCs/>
          <w:sz w:val="22"/>
          <w:szCs w:val="22"/>
        </w:rPr>
      </w:pPr>
    </w:p>
    <w:p w14:paraId="130DD922" w14:textId="77777777" w:rsidR="008D0058" w:rsidRPr="007E0167" w:rsidRDefault="008D0058" w:rsidP="008D0058">
      <w:pPr>
        <w:rPr>
          <w:rFonts w:ascii="Calibri" w:hAnsi="Calibri" w:cs="Calibri"/>
          <w:sz w:val="22"/>
          <w:szCs w:val="22"/>
        </w:rPr>
      </w:pPr>
    </w:p>
    <w:p w14:paraId="154F9DF2" w14:textId="77777777" w:rsidR="008D0058" w:rsidRPr="007E0167" w:rsidRDefault="008D0058" w:rsidP="008D0058">
      <w:pPr>
        <w:rPr>
          <w:rFonts w:ascii="Calibri" w:hAnsi="Calibri" w:cs="Calibri"/>
          <w:sz w:val="22"/>
          <w:szCs w:val="22"/>
          <w:vertAlign w:val="superscript"/>
        </w:rPr>
      </w:pPr>
      <w:r w:rsidRPr="007E0167">
        <w:rPr>
          <w:rFonts w:ascii="Calibri" w:hAnsi="Calibri" w:cs="Calibri"/>
          <w:sz w:val="22"/>
          <w:szCs w:val="22"/>
        </w:rPr>
        <w:t>Lauren Michelle Edwards, MD</w:t>
      </w:r>
      <w:r w:rsidRPr="007E0167">
        <w:rPr>
          <w:rFonts w:ascii="Calibri" w:hAnsi="Calibri" w:cs="Calibri"/>
          <w:sz w:val="22"/>
          <w:szCs w:val="22"/>
          <w:vertAlign w:val="superscript"/>
        </w:rPr>
        <w:t>1</w:t>
      </w:r>
      <w:r w:rsidRPr="007E0167">
        <w:rPr>
          <w:rFonts w:ascii="Calibri" w:hAnsi="Calibri" w:cs="Calibri"/>
          <w:sz w:val="22"/>
          <w:szCs w:val="22"/>
        </w:rPr>
        <w:t xml:space="preserve">; </w:t>
      </w:r>
      <w:proofErr w:type="spellStart"/>
      <w:r w:rsidRPr="007E0167">
        <w:rPr>
          <w:rFonts w:ascii="Calibri" w:hAnsi="Calibri" w:cs="Calibri"/>
          <w:sz w:val="22"/>
          <w:szCs w:val="22"/>
        </w:rPr>
        <w:t>Yeuen</w:t>
      </w:r>
      <w:proofErr w:type="spellEnd"/>
      <w:r w:rsidRPr="007E0167">
        <w:rPr>
          <w:rFonts w:ascii="Calibri" w:hAnsi="Calibri" w:cs="Calibri"/>
          <w:sz w:val="22"/>
          <w:szCs w:val="22"/>
        </w:rPr>
        <w:t xml:space="preserve"> Kim, MD</w:t>
      </w:r>
      <w:r w:rsidRPr="007E0167">
        <w:rPr>
          <w:rFonts w:ascii="Calibri" w:hAnsi="Calibri" w:cs="Calibri"/>
          <w:sz w:val="22"/>
          <w:szCs w:val="22"/>
          <w:vertAlign w:val="superscript"/>
        </w:rPr>
        <w:t>1</w:t>
      </w:r>
      <w:r w:rsidRPr="007E0167">
        <w:rPr>
          <w:rFonts w:ascii="Calibri" w:hAnsi="Calibri" w:cs="Calibri"/>
          <w:sz w:val="22"/>
          <w:szCs w:val="22"/>
        </w:rPr>
        <w:t>; Matthew Stevenson, MD</w:t>
      </w:r>
      <w:r w:rsidRPr="007E0167">
        <w:rPr>
          <w:rFonts w:ascii="Calibri" w:hAnsi="Calibri" w:cs="Calibri"/>
          <w:sz w:val="22"/>
          <w:szCs w:val="22"/>
          <w:vertAlign w:val="superscript"/>
        </w:rPr>
        <w:t>2</w:t>
      </w:r>
      <w:r w:rsidRPr="007E0167">
        <w:rPr>
          <w:rFonts w:ascii="Calibri" w:hAnsi="Calibri" w:cs="Calibri"/>
          <w:sz w:val="22"/>
          <w:szCs w:val="22"/>
        </w:rPr>
        <w:t>; Tyler Johnson, MD</w:t>
      </w:r>
      <w:r w:rsidRPr="007E0167">
        <w:rPr>
          <w:rFonts w:ascii="Calibri" w:hAnsi="Calibri" w:cs="Calibri"/>
          <w:sz w:val="22"/>
          <w:szCs w:val="22"/>
          <w:vertAlign w:val="superscript"/>
        </w:rPr>
        <w:t>3</w:t>
      </w:r>
      <w:r w:rsidRPr="007E0167">
        <w:rPr>
          <w:rFonts w:ascii="Calibri" w:hAnsi="Calibri" w:cs="Calibri"/>
          <w:sz w:val="22"/>
          <w:szCs w:val="22"/>
        </w:rPr>
        <w:t>; Nora Sharp</w:t>
      </w:r>
      <w:r w:rsidRPr="007E0167">
        <w:rPr>
          <w:rFonts w:ascii="Calibri" w:hAnsi="Calibri" w:cs="Calibri"/>
          <w:sz w:val="22"/>
          <w:szCs w:val="22"/>
          <w:vertAlign w:val="superscript"/>
        </w:rPr>
        <w:t>4,5</w:t>
      </w:r>
      <w:r w:rsidRPr="007E0167">
        <w:rPr>
          <w:rFonts w:ascii="Calibri" w:hAnsi="Calibri" w:cs="Calibri"/>
          <w:sz w:val="22"/>
          <w:szCs w:val="22"/>
        </w:rPr>
        <w:t>; Anna Reisman, MD</w:t>
      </w:r>
      <w:r>
        <w:rPr>
          <w:rStyle w:val="FootnoteReference"/>
          <w:rFonts w:ascii="Calibri" w:hAnsi="Calibri" w:cs="Calibri"/>
          <w:sz w:val="22"/>
          <w:szCs w:val="22"/>
        </w:rPr>
        <w:t>6</w:t>
      </w:r>
      <w:r w:rsidRPr="007E0167">
        <w:rPr>
          <w:rFonts w:ascii="Calibri" w:hAnsi="Calibri" w:cs="Calibri"/>
          <w:sz w:val="22"/>
          <w:szCs w:val="22"/>
        </w:rPr>
        <w:t xml:space="preserve">; </w:t>
      </w:r>
      <w:proofErr w:type="spellStart"/>
      <w:r w:rsidRPr="007E0167">
        <w:rPr>
          <w:rFonts w:ascii="Calibri" w:hAnsi="Calibri" w:cs="Calibri"/>
          <w:sz w:val="22"/>
          <w:szCs w:val="22"/>
        </w:rPr>
        <w:t>Malathi</w:t>
      </w:r>
      <w:proofErr w:type="spellEnd"/>
      <w:r w:rsidRPr="007E0167">
        <w:rPr>
          <w:rFonts w:ascii="Calibri" w:hAnsi="Calibri" w:cs="Calibri"/>
          <w:sz w:val="22"/>
          <w:szCs w:val="22"/>
        </w:rPr>
        <w:t xml:space="preserve"> Srinivasan, MD</w:t>
      </w:r>
      <w:r w:rsidRPr="007E0167">
        <w:rPr>
          <w:rFonts w:ascii="Calibri" w:hAnsi="Calibri" w:cs="Calibri"/>
          <w:sz w:val="22"/>
          <w:szCs w:val="22"/>
          <w:vertAlign w:val="superscript"/>
        </w:rPr>
        <w:t>1,4</w:t>
      </w:r>
    </w:p>
    <w:p w14:paraId="2A6B0BAB" w14:textId="77777777" w:rsidR="008D0058" w:rsidRPr="007E0167" w:rsidRDefault="008D0058" w:rsidP="008D0058">
      <w:pPr>
        <w:rPr>
          <w:rFonts w:ascii="Calibri" w:hAnsi="Calibri" w:cs="Calibri"/>
          <w:sz w:val="22"/>
          <w:szCs w:val="22"/>
        </w:rPr>
      </w:pPr>
    </w:p>
    <w:p w14:paraId="67AB6A89" w14:textId="77777777" w:rsidR="008D0058" w:rsidRPr="007E0167" w:rsidRDefault="008D0058" w:rsidP="008D0058">
      <w:pPr>
        <w:pStyle w:val="ListParagraph"/>
        <w:numPr>
          <w:ilvl w:val="0"/>
          <w:numId w:val="11"/>
        </w:numPr>
        <w:ind w:left="720"/>
        <w:rPr>
          <w:rFonts w:ascii="Calibri" w:hAnsi="Calibri" w:cs="Calibri"/>
          <w:sz w:val="22"/>
          <w:szCs w:val="22"/>
        </w:rPr>
      </w:pPr>
      <w:r w:rsidRPr="007E0167">
        <w:rPr>
          <w:rFonts w:ascii="Calibri" w:hAnsi="Calibri" w:cs="Calibri"/>
          <w:sz w:val="22"/>
          <w:szCs w:val="22"/>
        </w:rPr>
        <w:t>Division of Primary Care and Population Health, Stanford School of Medicine, Palo Alto, CA</w:t>
      </w:r>
    </w:p>
    <w:p w14:paraId="3622EFEF" w14:textId="77777777" w:rsidR="008D0058" w:rsidRPr="007E0167" w:rsidRDefault="008D0058" w:rsidP="008D0058">
      <w:pPr>
        <w:pStyle w:val="ListParagraph"/>
        <w:numPr>
          <w:ilvl w:val="0"/>
          <w:numId w:val="11"/>
        </w:numPr>
        <w:ind w:left="720"/>
        <w:rPr>
          <w:rFonts w:ascii="Calibri" w:hAnsi="Calibri" w:cs="Calibri"/>
          <w:sz w:val="22"/>
          <w:szCs w:val="22"/>
        </w:rPr>
      </w:pPr>
      <w:r w:rsidRPr="007E0167">
        <w:rPr>
          <w:rFonts w:ascii="Calibri" w:hAnsi="Calibri" w:cs="Calibri"/>
          <w:sz w:val="22"/>
          <w:szCs w:val="22"/>
        </w:rPr>
        <w:t>Division of Primary Care, Palo Alto Veterans Administration Hospital, Palo Alto, CA</w:t>
      </w:r>
    </w:p>
    <w:p w14:paraId="755B8407" w14:textId="77777777" w:rsidR="008D0058" w:rsidRPr="007E0167" w:rsidRDefault="008D0058" w:rsidP="008D0058">
      <w:pPr>
        <w:pStyle w:val="ListParagraph"/>
        <w:numPr>
          <w:ilvl w:val="0"/>
          <w:numId w:val="11"/>
        </w:numPr>
        <w:ind w:left="720"/>
        <w:rPr>
          <w:rFonts w:ascii="Calibri" w:hAnsi="Calibri" w:cs="Calibri"/>
          <w:sz w:val="22"/>
          <w:szCs w:val="22"/>
        </w:rPr>
      </w:pPr>
      <w:r w:rsidRPr="007E0167">
        <w:rPr>
          <w:rFonts w:ascii="Calibri" w:hAnsi="Calibri" w:cs="Calibri"/>
          <w:sz w:val="22"/>
          <w:szCs w:val="22"/>
        </w:rPr>
        <w:t>Division of Hematology and Oncology, Stanford School of Medicine, Palo Alto, CA</w:t>
      </w:r>
    </w:p>
    <w:p w14:paraId="52E50970" w14:textId="77777777" w:rsidR="008D0058" w:rsidRPr="007E0167" w:rsidRDefault="008D0058" w:rsidP="008D0058">
      <w:pPr>
        <w:pStyle w:val="ListParagraph"/>
        <w:numPr>
          <w:ilvl w:val="0"/>
          <w:numId w:val="11"/>
        </w:numPr>
        <w:ind w:left="720"/>
        <w:rPr>
          <w:rFonts w:ascii="Calibri" w:eastAsiaTheme="minorEastAsia" w:hAnsi="Calibri" w:cs="Calibri"/>
          <w:sz w:val="22"/>
          <w:szCs w:val="22"/>
        </w:rPr>
      </w:pPr>
      <w:r w:rsidRPr="007E0167">
        <w:rPr>
          <w:rFonts w:ascii="Calibri" w:hAnsi="Calibri" w:cs="Calibri"/>
          <w:sz w:val="22"/>
          <w:szCs w:val="22"/>
        </w:rPr>
        <w:t>Stanford Center for Asian Health Research and Education, Stanford School of Medicine, Palo Alto, CA</w:t>
      </w:r>
    </w:p>
    <w:p w14:paraId="37A7E222" w14:textId="77777777" w:rsidR="008D0058" w:rsidRPr="007E0167" w:rsidRDefault="008D0058" w:rsidP="008D0058">
      <w:pPr>
        <w:pStyle w:val="ListParagraph"/>
        <w:numPr>
          <w:ilvl w:val="0"/>
          <w:numId w:val="11"/>
        </w:numPr>
        <w:ind w:left="720"/>
        <w:rPr>
          <w:rFonts w:ascii="Calibri" w:hAnsi="Calibri" w:cs="Calibri"/>
          <w:sz w:val="22"/>
          <w:szCs w:val="22"/>
        </w:rPr>
      </w:pPr>
      <w:r w:rsidRPr="007E0167">
        <w:rPr>
          <w:rFonts w:ascii="Calibri" w:hAnsi="Calibri" w:cs="Calibri"/>
          <w:sz w:val="22"/>
          <w:szCs w:val="22"/>
        </w:rPr>
        <w:t>Computational and Systems Biology Interdepartmental Program, University of California, Los Angeles, Westwood, CA</w:t>
      </w:r>
    </w:p>
    <w:p w14:paraId="3E9B0107" w14:textId="77777777" w:rsidR="008D0058" w:rsidRPr="007E0167" w:rsidRDefault="008D0058" w:rsidP="008D0058">
      <w:pPr>
        <w:pStyle w:val="ListParagraph"/>
        <w:numPr>
          <w:ilvl w:val="0"/>
          <w:numId w:val="11"/>
        </w:numPr>
        <w:ind w:left="720"/>
        <w:rPr>
          <w:rFonts w:ascii="Calibri" w:hAnsi="Calibri" w:cs="Calibri"/>
          <w:sz w:val="22"/>
          <w:szCs w:val="22"/>
        </w:rPr>
      </w:pPr>
      <w:r w:rsidRPr="007E0167">
        <w:rPr>
          <w:rFonts w:ascii="Calibri" w:hAnsi="Calibri" w:cs="Calibri"/>
          <w:sz w:val="22"/>
          <w:szCs w:val="22"/>
        </w:rPr>
        <w:t>Department of Internal Medicine (General Medicine), Yale School of Medicine, New Haven, CT</w:t>
      </w:r>
    </w:p>
    <w:p w14:paraId="5B8338BE" w14:textId="77777777" w:rsidR="008D0058" w:rsidRPr="007E0167" w:rsidRDefault="008D0058" w:rsidP="008D0058">
      <w:pPr>
        <w:rPr>
          <w:rFonts w:ascii="Calibri" w:hAnsi="Calibri" w:cs="Calibri"/>
          <w:sz w:val="22"/>
          <w:szCs w:val="22"/>
        </w:rPr>
      </w:pPr>
    </w:p>
    <w:p w14:paraId="5424AAA3" w14:textId="77777777" w:rsidR="008D0058" w:rsidRPr="007E0167" w:rsidRDefault="008D0058" w:rsidP="008D0058">
      <w:pPr>
        <w:rPr>
          <w:rFonts w:ascii="Calibri" w:hAnsi="Calibri" w:cs="Calibri"/>
          <w:b/>
          <w:bCs/>
          <w:sz w:val="22"/>
          <w:szCs w:val="22"/>
        </w:rPr>
      </w:pPr>
    </w:p>
    <w:p w14:paraId="1DB31259" w14:textId="77777777" w:rsidR="008D0058" w:rsidRPr="007E0167" w:rsidRDefault="008D0058" w:rsidP="008D0058">
      <w:pPr>
        <w:rPr>
          <w:rFonts w:ascii="Calibri" w:hAnsi="Calibri" w:cs="Calibri"/>
          <w:sz w:val="22"/>
          <w:szCs w:val="22"/>
        </w:rPr>
      </w:pPr>
      <w:r w:rsidRPr="007E0167">
        <w:rPr>
          <w:rFonts w:ascii="Calibri" w:hAnsi="Calibri" w:cs="Calibri"/>
          <w:b/>
          <w:bCs/>
          <w:sz w:val="22"/>
          <w:szCs w:val="22"/>
        </w:rPr>
        <w:t>Corresponding Author             Lauren Michelle Edwards, MD</w:t>
      </w:r>
    </w:p>
    <w:p w14:paraId="79D39FB8" w14:textId="77777777" w:rsidR="008D0058" w:rsidRPr="007E0167" w:rsidRDefault="008D0058" w:rsidP="008D0058">
      <w:pPr>
        <w:ind w:left="2160" w:firstLine="720"/>
        <w:rPr>
          <w:rFonts w:ascii="Calibri" w:hAnsi="Calibri" w:cs="Calibri"/>
          <w:sz w:val="22"/>
          <w:szCs w:val="22"/>
        </w:rPr>
      </w:pPr>
      <w:r w:rsidRPr="007E0167">
        <w:rPr>
          <w:rFonts w:ascii="Calibri" w:hAnsi="Calibri" w:cs="Calibri"/>
          <w:sz w:val="22"/>
          <w:szCs w:val="22"/>
        </w:rPr>
        <w:t>Program Co-Director, Narrative Medicine</w:t>
      </w:r>
    </w:p>
    <w:p w14:paraId="46A3494F" w14:textId="77777777" w:rsidR="008D0058" w:rsidRPr="007E0167" w:rsidRDefault="008D0058" w:rsidP="008D0058">
      <w:pPr>
        <w:ind w:left="2880"/>
        <w:rPr>
          <w:rFonts w:ascii="Calibri" w:hAnsi="Calibri" w:cs="Calibri"/>
          <w:sz w:val="22"/>
          <w:szCs w:val="22"/>
        </w:rPr>
      </w:pPr>
      <w:r w:rsidRPr="007E0167">
        <w:rPr>
          <w:rFonts w:ascii="Calibri" w:hAnsi="Calibri" w:cs="Calibri"/>
          <w:sz w:val="22"/>
          <w:szCs w:val="22"/>
        </w:rPr>
        <w:t>Assistant Clinical Professor</w:t>
      </w:r>
    </w:p>
    <w:p w14:paraId="01403218" w14:textId="77777777" w:rsidR="008D0058" w:rsidRPr="007E0167" w:rsidRDefault="008D0058" w:rsidP="008D0058">
      <w:pPr>
        <w:ind w:left="2880"/>
        <w:rPr>
          <w:rFonts w:ascii="Calibri" w:hAnsi="Calibri" w:cs="Calibri"/>
          <w:sz w:val="22"/>
          <w:szCs w:val="22"/>
        </w:rPr>
      </w:pPr>
      <w:r w:rsidRPr="007E0167">
        <w:rPr>
          <w:rFonts w:ascii="Calibri" w:hAnsi="Calibri" w:cs="Calibri"/>
          <w:sz w:val="22"/>
          <w:szCs w:val="22"/>
        </w:rPr>
        <w:t>Division of Primary Care and Population Health</w:t>
      </w:r>
    </w:p>
    <w:p w14:paraId="16CE86C2" w14:textId="77777777" w:rsidR="008D0058" w:rsidRPr="007E0167" w:rsidRDefault="008D0058" w:rsidP="008D0058">
      <w:pPr>
        <w:ind w:left="2880"/>
        <w:rPr>
          <w:rFonts w:ascii="Calibri" w:hAnsi="Calibri" w:cs="Calibri"/>
          <w:sz w:val="22"/>
          <w:szCs w:val="22"/>
        </w:rPr>
      </w:pPr>
      <w:r w:rsidRPr="007E0167">
        <w:rPr>
          <w:rFonts w:ascii="Calibri" w:hAnsi="Calibri" w:cs="Calibri"/>
          <w:sz w:val="22"/>
          <w:szCs w:val="22"/>
        </w:rPr>
        <w:t>Stanford University School of Medicine</w:t>
      </w:r>
    </w:p>
    <w:p w14:paraId="0C147142" w14:textId="77777777" w:rsidR="008D0058" w:rsidRPr="007E0167" w:rsidRDefault="008D0058" w:rsidP="008D0058">
      <w:pPr>
        <w:ind w:left="2880"/>
        <w:rPr>
          <w:rFonts w:ascii="Calibri" w:hAnsi="Calibri" w:cs="Calibri"/>
          <w:sz w:val="22"/>
          <w:szCs w:val="22"/>
        </w:rPr>
      </w:pPr>
      <w:r w:rsidRPr="007E0167">
        <w:rPr>
          <w:rFonts w:ascii="Calibri" w:hAnsi="Calibri" w:cs="Calibri"/>
          <w:sz w:val="22"/>
          <w:szCs w:val="22"/>
        </w:rPr>
        <w:t>960 North San Antonio Road, Suite 101</w:t>
      </w:r>
    </w:p>
    <w:p w14:paraId="0749B979" w14:textId="77777777" w:rsidR="008D0058" w:rsidRPr="007E0167" w:rsidRDefault="008D0058" w:rsidP="008D0058">
      <w:pPr>
        <w:ind w:left="2880"/>
        <w:rPr>
          <w:rFonts w:ascii="Calibri" w:hAnsi="Calibri" w:cs="Calibri"/>
          <w:sz w:val="22"/>
          <w:szCs w:val="22"/>
        </w:rPr>
      </w:pPr>
      <w:r w:rsidRPr="007E0167">
        <w:rPr>
          <w:rFonts w:ascii="Calibri" w:hAnsi="Calibri" w:cs="Calibri"/>
          <w:sz w:val="22"/>
          <w:szCs w:val="22"/>
        </w:rPr>
        <w:t>Los Altos, CA 94022</w:t>
      </w:r>
    </w:p>
    <w:p w14:paraId="325D138A" w14:textId="77777777" w:rsidR="008D0058" w:rsidRPr="007E0167" w:rsidRDefault="008D0058" w:rsidP="008D0058">
      <w:pPr>
        <w:ind w:left="2880"/>
        <w:rPr>
          <w:rFonts w:ascii="Calibri" w:hAnsi="Calibri" w:cs="Calibri"/>
          <w:sz w:val="22"/>
          <w:szCs w:val="22"/>
        </w:rPr>
      </w:pPr>
      <w:r w:rsidRPr="007E0167">
        <w:rPr>
          <w:rFonts w:ascii="Calibri" w:hAnsi="Calibri" w:cs="Calibri"/>
          <w:sz w:val="22"/>
          <w:szCs w:val="22"/>
        </w:rPr>
        <w:t>Work:       650-498-9000</w:t>
      </w:r>
    </w:p>
    <w:p w14:paraId="37C35649" w14:textId="77777777" w:rsidR="008D0058" w:rsidRPr="007E0167" w:rsidRDefault="008D0058" w:rsidP="008D0058">
      <w:pPr>
        <w:ind w:left="2880"/>
        <w:rPr>
          <w:rFonts w:ascii="Calibri" w:hAnsi="Calibri" w:cs="Calibri"/>
          <w:sz w:val="22"/>
          <w:szCs w:val="22"/>
        </w:rPr>
      </w:pPr>
      <w:r w:rsidRPr="007E0167">
        <w:rPr>
          <w:rFonts w:ascii="Calibri" w:hAnsi="Calibri" w:cs="Calibri"/>
          <w:sz w:val="22"/>
          <w:szCs w:val="22"/>
        </w:rPr>
        <w:t>Mobile:    510-295-9891</w:t>
      </w:r>
    </w:p>
    <w:p w14:paraId="5BD1F2BE" w14:textId="77777777" w:rsidR="008D0058" w:rsidRPr="007E0167" w:rsidRDefault="008D0058" w:rsidP="008D0058">
      <w:pPr>
        <w:ind w:left="2880"/>
        <w:rPr>
          <w:rFonts w:ascii="Calibri" w:hAnsi="Calibri" w:cs="Calibri"/>
          <w:sz w:val="22"/>
          <w:szCs w:val="22"/>
        </w:rPr>
      </w:pPr>
      <w:r w:rsidRPr="007E0167">
        <w:rPr>
          <w:rFonts w:ascii="Calibri" w:hAnsi="Calibri" w:cs="Calibri"/>
          <w:sz w:val="22"/>
          <w:szCs w:val="22"/>
        </w:rPr>
        <w:t>laurened@stanford.edu</w:t>
      </w:r>
    </w:p>
    <w:p w14:paraId="205A3872" w14:textId="77777777" w:rsidR="008D0058" w:rsidRPr="007E0167" w:rsidRDefault="008D0058" w:rsidP="008D0058">
      <w:pPr>
        <w:rPr>
          <w:rFonts w:ascii="Calibri" w:hAnsi="Calibri" w:cs="Calibri"/>
          <w:b/>
          <w:bCs/>
          <w:sz w:val="22"/>
          <w:szCs w:val="22"/>
        </w:rPr>
      </w:pPr>
    </w:p>
    <w:p w14:paraId="40342396" w14:textId="77777777" w:rsidR="008D0058" w:rsidRPr="007E0167" w:rsidRDefault="008D0058" w:rsidP="008D0058">
      <w:pPr>
        <w:rPr>
          <w:rFonts w:ascii="Calibri" w:hAnsi="Calibri" w:cs="Calibri"/>
          <w:b/>
          <w:bCs/>
          <w:sz w:val="22"/>
          <w:szCs w:val="22"/>
        </w:rPr>
      </w:pPr>
    </w:p>
    <w:p w14:paraId="2B4617D9" w14:textId="77777777" w:rsidR="008D0058" w:rsidRPr="007E0167" w:rsidRDefault="008D0058" w:rsidP="008D0058">
      <w:pPr>
        <w:rPr>
          <w:rFonts w:ascii="Calibri" w:hAnsi="Calibri" w:cs="Calibri"/>
          <w:b/>
          <w:bCs/>
          <w:sz w:val="22"/>
          <w:szCs w:val="22"/>
        </w:rPr>
      </w:pPr>
      <w:r w:rsidRPr="007E0167">
        <w:rPr>
          <w:rFonts w:ascii="Calibri" w:hAnsi="Calibri" w:cs="Calibri"/>
          <w:b/>
          <w:bCs/>
          <w:sz w:val="22"/>
          <w:szCs w:val="22"/>
        </w:rPr>
        <w:t>Author Affiliations and Contributions</w:t>
      </w:r>
      <w:r w:rsidRPr="007E0167">
        <w:rPr>
          <w:rFonts w:ascii="Calibri" w:hAnsi="Calibri" w:cs="Calibri"/>
          <w:b/>
          <w:bCs/>
          <w:sz w:val="22"/>
          <w:szCs w:val="22"/>
        </w:rPr>
        <w:br/>
      </w:r>
    </w:p>
    <w:p w14:paraId="3B0D97F4" w14:textId="77777777" w:rsidR="008D0058" w:rsidRPr="007E0167" w:rsidRDefault="008D0058" w:rsidP="008D0058">
      <w:pPr>
        <w:ind w:left="720"/>
        <w:rPr>
          <w:rFonts w:ascii="Calibri" w:hAnsi="Calibri" w:cs="Calibri"/>
          <w:b/>
          <w:bCs/>
          <w:sz w:val="22"/>
          <w:szCs w:val="22"/>
        </w:rPr>
      </w:pPr>
      <w:r w:rsidRPr="007E0167">
        <w:rPr>
          <w:rFonts w:ascii="Calibri" w:hAnsi="Calibri" w:cs="Calibri"/>
          <w:b/>
          <w:bCs/>
          <w:sz w:val="22"/>
          <w:szCs w:val="22"/>
        </w:rPr>
        <w:t>Lauren Michelle Edwards, MD</w:t>
      </w:r>
    </w:p>
    <w:p w14:paraId="138B475B" w14:textId="77777777" w:rsidR="008D0058" w:rsidRPr="007E0167" w:rsidRDefault="008D0058" w:rsidP="008D0058">
      <w:pPr>
        <w:ind w:left="720"/>
        <w:rPr>
          <w:rFonts w:ascii="Calibri" w:hAnsi="Calibri" w:cs="Calibri"/>
          <w:sz w:val="22"/>
          <w:szCs w:val="22"/>
        </w:rPr>
      </w:pPr>
      <w:r w:rsidRPr="007E0167">
        <w:rPr>
          <w:rFonts w:ascii="Calibri" w:hAnsi="Calibri" w:cs="Calibri"/>
          <w:sz w:val="22"/>
          <w:szCs w:val="22"/>
        </w:rPr>
        <w:t>Program Co-Director, Narrative Medicine</w:t>
      </w:r>
    </w:p>
    <w:p w14:paraId="613D2E1F" w14:textId="77777777" w:rsidR="008D0058" w:rsidRPr="007E0167" w:rsidRDefault="008D0058" w:rsidP="008D0058">
      <w:pPr>
        <w:ind w:left="720"/>
        <w:rPr>
          <w:rFonts w:ascii="Calibri" w:hAnsi="Calibri" w:cs="Calibri"/>
          <w:sz w:val="22"/>
          <w:szCs w:val="22"/>
        </w:rPr>
      </w:pPr>
      <w:r w:rsidRPr="007E0167">
        <w:rPr>
          <w:rFonts w:ascii="Calibri" w:hAnsi="Calibri" w:cs="Calibri"/>
          <w:sz w:val="22"/>
          <w:szCs w:val="22"/>
        </w:rPr>
        <w:t>Assistant Clinical Professor</w:t>
      </w:r>
    </w:p>
    <w:p w14:paraId="031F40B8" w14:textId="77777777" w:rsidR="008D0058" w:rsidRPr="007E0167" w:rsidRDefault="008D0058" w:rsidP="008D0058">
      <w:pPr>
        <w:ind w:left="720"/>
        <w:rPr>
          <w:rFonts w:ascii="Calibri" w:hAnsi="Calibri" w:cs="Calibri"/>
          <w:sz w:val="22"/>
          <w:szCs w:val="22"/>
        </w:rPr>
      </w:pPr>
      <w:r w:rsidRPr="007E0167">
        <w:rPr>
          <w:rFonts w:ascii="Calibri" w:hAnsi="Calibri" w:cs="Calibri"/>
          <w:sz w:val="22"/>
          <w:szCs w:val="22"/>
        </w:rPr>
        <w:t>Division of Primary Care and Population Health</w:t>
      </w:r>
    </w:p>
    <w:p w14:paraId="61028412" w14:textId="77777777" w:rsidR="008D0058" w:rsidRPr="007E0167" w:rsidRDefault="008D0058" w:rsidP="008D0058">
      <w:pPr>
        <w:ind w:left="720"/>
        <w:rPr>
          <w:rFonts w:ascii="Calibri" w:hAnsi="Calibri" w:cs="Calibri"/>
          <w:sz w:val="22"/>
          <w:szCs w:val="22"/>
        </w:rPr>
      </w:pPr>
      <w:r w:rsidRPr="007E0167">
        <w:rPr>
          <w:rFonts w:ascii="Calibri" w:hAnsi="Calibri" w:cs="Calibri"/>
          <w:sz w:val="22"/>
          <w:szCs w:val="22"/>
        </w:rPr>
        <w:t>Stanford University School of Medicine</w:t>
      </w:r>
    </w:p>
    <w:p w14:paraId="38918D58" w14:textId="77777777" w:rsidR="008D0058" w:rsidRPr="007E0167" w:rsidRDefault="008D0058" w:rsidP="008D0058">
      <w:pPr>
        <w:ind w:left="720"/>
        <w:rPr>
          <w:rFonts w:ascii="Calibri" w:hAnsi="Calibri" w:cs="Calibri"/>
          <w:sz w:val="22"/>
          <w:szCs w:val="22"/>
        </w:rPr>
      </w:pPr>
      <w:r w:rsidRPr="007E0167">
        <w:rPr>
          <w:rFonts w:ascii="Calibri" w:hAnsi="Calibri" w:cs="Calibri"/>
          <w:b/>
          <w:bCs/>
          <w:i/>
          <w:iCs/>
          <w:sz w:val="22"/>
          <w:szCs w:val="22"/>
        </w:rPr>
        <w:lastRenderedPageBreak/>
        <w:t>Contributions:</w:t>
      </w:r>
      <w:r w:rsidRPr="007E0167">
        <w:rPr>
          <w:rFonts w:ascii="Calibri" w:hAnsi="Calibri" w:cs="Calibri"/>
          <w:sz w:val="22"/>
          <w:szCs w:val="22"/>
        </w:rPr>
        <w:t xml:space="preserve">  program design and implementation, study design, manuscript preparation</w:t>
      </w:r>
    </w:p>
    <w:p w14:paraId="42E83B8A" w14:textId="77777777" w:rsidR="008D0058" w:rsidRPr="007E0167" w:rsidRDefault="008D0058" w:rsidP="008D0058">
      <w:pPr>
        <w:ind w:left="720"/>
        <w:rPr>
          <w:rFonts w:ascii="Calibri" w:hAnsi="Calibri" w:cs="Calibri"/>
          <w:sz w:val="22"/>
          <w:szCs w:val="22"/>
        </w:rPr>
      </w:pPr>
    </w:p>
    <w:p w14:paraId="6240FD6A" w14:textId="77777777" w:rsidR="008D0058" w:rsidRPr="007E0167" w:rsidRDefault="008D0058" w:rsidP="008D0058">
      <w:pPr>
        <w:ind w:left="720"/>
        <w:rPr>
          <w:rFonts w:ascii="Calibri" w:hAnsi="Calibri" w:cs="Calibri"/>
          <w:sz w:val="22"/>
          <w:szCs w:val="22"/>
        </w:rPr>
      </w:pPr>
      <w:proofErr w:type="spellStart"/>
      <w:r w:rsidRPr="007E0167">
        <w:rPr>
          <w:rFonts w:ascii="Calibri" w:hAnsi="Calibri" w:cs="Calibri"/>
          <w:b/>
          <w:bCs/>
          <w:sz w:val="22"/>
          <w:szCs w:val="22"/>
        </w:rPr>
        <w:t>Yeuen</w:t>
      </w:r>
      <w:proofErr w:type="spellEnd"/>
      <w:r w:rsidRPr="007E0167">
        <w:rPr>
          <w:rFonts w:ascii="Calibri" w:hAnsi="Calibri" w:cs="Calibri"/>
          <w:b/>
          <w:bCs/>
          <w:sz w:val="22"/>
          <w:szCs w:val="22"/>
        </w:rPr>
        <w:t xml:space="preserve"> Kim, MD MAS</w:t>
      </w:r>
      <w:r w:rsidRPr="007E0167">
        <w:rPr>
          <w:rFonts w:ascii="Calibri" w:hAnsi="Calibri" w:cs="Calibri"/>
          <w:sz w:val="22"/>
          <w:szCs w:val="22"/>
        </w:rPr>
        <w:br/>
        <w:t>Program Co-Director, Narrative Medicine</w:t>
      </w:r>
    </w:p>
    <w:p w14:paraId="7246B501" w14:textId="77777777" w:rsidR="008D0058" w:rsidRPr="007E0167" w:rsidRDefault="008D0058" w:rsidP="008D0058">
      <w:pPr>
        <w:spacing w:line="259" w:lineRule="auto"/>
        <w:ind w:left="720"/>
        <w:rPr>
          <w:rFonts w:ascii="Calibri" w:hAnsi="Calibri" w:cs="Calibri"/>
          <w:sz w:val="22"/>
          <w:szCs w:val="22"/>
        </w:rPr>
      </w:pPr>
      <w:r w:rsidRPr="007E0167">
        <w:rPr>
          <w:rFonts w:ascii="Calibri" w:hAnsi="Calibri" w:cs="Calibri"/>
          <w:sz w:val="22"/>
          <w:szCs w:val="22"/>
        </w:rPr>
        <w:t>Clinical Instructor</w:t>
      </w:r>
    </w:p>
    <w:p w14:paraId="1D9ADDFA" w14:textId="77777777" w:rsidR="008D0058" w:rsidRPr="007E0167" w:rsidRDefault="008D0058" w:rsidP="008D0058">
      <w:pPr>
        <w:spacing w:line="259" w:lineRule="auto"/>
        <w:ind w:left="720"/>
        <w:rPr>
          <w:rFonts w:ascii="Calibri" w:hAnsi="Calibri" w:cs="Calibri"/>
          <w:sz w:val="22"/>
          <w:szCs w:val="22"/>
        </w:rPr>
      </w:pPr>
      <w:r w:rsidRPr="007E0167">
        <w:rPr>
          <w:rFonts w:ascii="Calibri" w:hAnsi="Calibri" w:cs="Calibri"/>
          <w:sz w:val="22"/>
          <w:szCs w:val="22"/>
        </w:rPr>
        <w:t>Division of Primary Care and Population Health</w:t>
      </w:r>
    </w:p>
    <w:p w14:paraId="594287FA" w14:textId="77777777" w:rsidR="008D0058" w:rsidRPr="007E0167" w:rsidRDefault="008D0058" w:rsidP="008D0058">
      <w:pPr>
        <w:spacing w:line="259" w:lineRule="auto"/>
        <w:ind w:left="720"/>
        <w:rPr>
          <w:rFonts w:ascii="Calibri" w:hAnsi="Calibri" w:cs="Calibri"/>
          <w:sz w:val="22"/>
          <w:szCs w:val="22"/>
        </w:rPr>
      </w:pPr>
      <w:r w:rsidRPr="007E0167">
        <w:rPr>
          <w:rFonts w:ascii="Calibri" w:hAnsi="Calibri" w:cs="Calibri"/>
          <w:sz w:val="22"/>
          <w:szCs w:val="22"/>
        </w:rPr>
        <w:t>San Francisco Department of Public Health, Outbreak Management Group</w:t>
      </w:r>
    </w:p>
    <w:p w14:paraId="68675896" w14:textId="77777777" w:rsidR="008D0058" w:rsidRPr="007E0167" w:rsidRDefault="008D0058" w:rsidP="008D0058">
      <w:pPr>
        <w:ind w:left="720"/>
        <w:rPr>
          <w:rFonts w:ascii="Calibri" w:hAnsi="Calibri" w:cs="Calibri"/>
          <w:sz w:val="22"/>
          <w:szCs w:val="22"/>
        </w:rPr>
      </w:pPr>
      <w:r w:rsidRPr="007E0167">
        <w:rPr>
          <w:rFonts w:ascii="Calibri" w:hAnsi="Calibri" w:cs="Calibri"/>
          <w:b/>
          <w:bCs/>
          <w:i/>
          <w:iCs/>
          <w:sz w:val="22"/>
          <w:szCs w:val="22"/>
        </w:rPr>
        <w:t>Contributions:</w:t>
      </w:r>
      <w:r w:rsidRPr="007E0167">
        <w:rPr>
          <w:rFonts w:ascii="Calibri" w:hAnsi="Calibri" w:cs="Calibri"/>
          <w:sz w:val="22"/>
          <w:szCs w:val="22"/>
        </w:rPr>
        <w:t xml:space="preserve">  program design and implementation, study design, manuscript preparation</w:t>
      </w:r>
    </w:p>
    <w:p w14:paraId="5FBE595E" w14:textId="77777777" w:rsidR="008D0058" w:rsidRPr="007E0167" w:rsidRDefault="008D0058" w:rsidP="008D0058">
      <w:pPr>
        <w:ind w:left="720"/>
        <w:rPr>
          <w:rFonts w:ascii="Calibri" w:hAnsi="Calibri" w:cs="Calibri"/>
          <w:sz w:val="22"/>
          <w:szCs w:val="22"/>
        </w:rPr>
      </w:pPr>
    </w:p>
    <w:p w14:paraId="2477540D" w14:textId="77777777" w:rsidR="008D0058" w:rsidRPr="007E0167" w:rsidRDefault="008D0058" w:rsidP="008D0058">
      <w:pPr>
        <w:ind w:left="720"/>
        <w:rPr>
          <w:rFonts w:ascii="Calibri" w:hAnsi="Calibri" w:cs="Calibri"/>
          <w:b/>
          <w:bCs/>
          <w:sz w:val="22"/>
          <w:szCs w:val="22"/>
        </w:rPr>
      </w:pPr>
      <w:r w:rsidRPr="007E0167">
        <w:rPr>
          <w:rFonts w:ascii="Calibri" w:hAnsi="Calibri" w:cs="Calibri"/>
          <w:b/>
          <w:bCs/>
          <w:sz w:val="22"/>
          <w:szCs w:val="22"/>
        </w:rPr>
        <w:t xml:space="preserve">Matthew Stevenson, MD </w:t>
      </w:r>
    </w:p>
    <w:p w14:paraId="10E03597" w14:textId="77777777" w:rsidR="008D0058" w:rsidRPr="007E0167" w:rsidRDefault="008D0058" w:rsidP="008D0058">
      <w:pPr>
        <w:ind w:left="720"/>
        <w:rPr>
          <w:rFonts w:ascii="Calibri" w:hAnsi="Calibri" w:cs="Calibri"/>
          <w:sz w:val="22"/>
          <w:szCs w:val="22"/>
        </w:rPr>
      </w:pPr>
      <w:r w:rsidRPr="007E0167">
        <w:rPr>
          <w:rFonts w:ascii="Calibri" w:hAnsi="Calibri" w:cs="Calibri"/>
          <w:sz w:val="22"/>
          <w:szCs w:val="22"/>
        </w:rPr>
        <w:t>Program Co-Director, Narrative Medicine</w:t>
      </w:r>
    </w:p>
    <w:p w14:paraId="0474A48C" w14:textId="77777777" w:rsidR="008D0058" w:rsidRPr="007E0167" w:rsidRDefault="008D0058" w:rsidP="008D0058">
      <w:pPr>
        <w:ind w:left="720"/>
        <w:rPr>
          <w:rFonts w:ascii="Calibri" w:hAnsi="Calibri" w:cs="Calibri"/>
          <w:sz w:val="22"/>
          <w:szCs w:val="22"/>
        </w:rPr>
      </w:pPr>
      <w:r w:rsidRPr="007E0167">
        <w:rPr>
          <w:rFonts w:ascii="Calibri" w:hAnsi="Calibri" w:cs="Calibri"/>
          <w:sz w:val="22"/>
          <w:szCs w:val="22"/>
        </w:rPr>
        <w:t xml:space="preserve">Clinical Assistant Professor </w:t>
      </w:r>
    </w:p>
    <w:p w14:paraId="09D9354D" w14:textId="77777777" w:rsidR="008D0058" w:rsidRPr="007E0167" w:rsidRDefault="008D0058" w:rsidP="008D0058">
      <w:pPr>
        <w:spacing w:line="259" w:lineRule="auto"/>
        <w:ind w:left="720"/>
        <w:rPr>
          <w:rFonts w:ascii="Calibri" w:hAnsi="Calibri" w:cs="Calibri"/>
          <w:sz w:val="22"/>
          <w:szCs w:val="22"/>
        </w:rPr>
      </w:pPr>
      <w:r w:rsidRPr="007E0167">
        <w:rPr>
          <w:rFonts w:ascii="Calibri" w:hAnsi="Calibri" w:cs="Calibri"/>
          <w:sz w:val="22"/>
          <w:szCs w:val="22"/>
        </w:rPr>
        <w:t>Division of Primary Care and Population Health</w:t>
      </w:r>
    </w:p>
    <w:p w14:paraId="6CDE856A" w14:textId="77777777" w:rsidR="008D0058" w:rsidRPr="007E0167" w:rsidRDefault="008D0058" w:rsidP="008D0058">
      <w:pPr>
        <w:ind w:left="720"/>
        <w:rPr>
          <w:rFonts w:ascii="Calibri" w:hAnsi="Calibri" w:cs="Calibri"/>
          <w:sz w:val="22"/>
          <w:szCs w:val="22"/>
        </w:rPr>
      </w:pPr>
      <w:r w:rsidRPr="007E0167">
        <w:rPr>
          <w:rFonts w:ascii="Calibri" w:hAnsi="Calibri" w:cs="Calibri"/>
          <w:sz w:val="22"/>
          <w:szCs w:val="22"/>
        </w:rPr>
        <w:t>Palo Alto Veterans Administration Hospital</w:t>
      </w:r>
    </w:p>
    <w:p w14:paraId="2FB1276C" w14:textId="77777777" w:rsidR="008D0058" w:rsidRPr="007E0167" w:rsidRDefault="008D0058" w:rsidP="008D0058">
      <w:pPr>
        <w:ind w:left="720"/>
        <w:rPr>
          <w:rFonts w:ascii="Calibri" w:hAnsi="Calibri" w:cs="Calibri"/>
          <w:sz w:val="22"/>
          <w:szCs w:val="22"/>
        </w:rPr>
      </w:pPr>
      <w:r w:rsidRPr="007E0167">
        <w:rPr>
          <w:rFonts w:ascii="Calibri" w:hAnsi="Calibri" w:cs="Calibri"/>
          <w:b/>
          <w:bCs/>
          <w:i/>
          <w:iCs/>
          <w:sz w:val="22"/>
          <w:szCs w:val="22"/>
        </w:rPr>
        <w:t>Contributions:</w:t>
      </w:r>
      <w:r w:rsidRPr="007E0167">
        <w:rPr>
          <w:rFonts w:ascii="Calibri" w:hAnsi="Calibri" w:cs="Calibri"/>
          <w:sz w:val="22"/>
          <w:szCs w:val="22"/>
        </w:rPr>
        <w:t xml:space="preserve">  program design and implementation, study design, manuscript preparation</w:t>
      </w:r>
    </w:p>
    <w:p w14:paraId="3A423413" w14:textId="77777777" w:rsidR="008D0058" w:rsidRPr="007E0167" w:rsidRDefault="008D0058" w:rsidP="008D0058">
      <w:pPr>
        <w:ind w:left="720"/>
        <w:rPr>
          <w:rFonts w:ascii="Calibri" w:hAnsi="Calibri" w:cs="Calibri"/>
          <w:sz w:val="22"/>
          <w:szCs w:val="22"/>
        </w:rPr>
      </w:pPr>
    </w:p>
    <w:p w14:paraId="18D48E94" w14:textId="77777777" w:rsidR="008D0058" w:rsidRPr="007E0167" w:rsidRDefault="008D0058" w:rsidP="008D0058">
      <w:pPr>
        <w:ind w:left="720"/>
        <w:rPr>
          <w:rFonts w:ascii="Calibri" w:hAnsi="Calibri" w:cs="Calibri"/>
          <w:b/>
          <w:bCs/>
          <w:sz w:val="22"/>
          <w:szCs w:val="22"/>
        </w:rPr>
      </w:pPr>
      <w:r w:rsidRPr="007E0167">
        <w:rPr>
          <w:rFonts w:ascii="Calibri" w:hAnsi="Calibri" w:cs="Calibri"/>
          <w:b/>
          <w:bCs/>
          <w:sz w:val="22"/>
          <w:szCs w:val="22"/>
        </w:rPr>
        <w:t>Tyler Johnson, MD</w:t>
      </w:r>
    </w:p>
    <w:p w14:paraId="2D6E76CB" w14:textId="77777777" w:rsidR="008D0058" w:rsidRPr="007E0167" w:rsidRDefault="008D0058" w:rsidP="008D0058">
      <w:pPr>
        <w:ind w:left="720"/>
        <w:rPr>
          <w:rFonts w:ascii="Calibri" w:hAnsi="Calibri" w:cs="Calibri"/>
          <w:sz w:val="22"/>
          <w:szCs w:val="22"/>
        </w:rPr>
      </w:pPr>
      <w:r w:rsidRPr="007E0167">
        <w:rPr>
          <w:rFonts w:ascii="Calibri" w:hAnsi="Calibri" w:cs="Calibri"/>
          <w:sz w:val="22"/>
          <w:szCs w:val="22"/>
        </w:rPr>
        <w:t>Program Director, Oncology Residency Training Program</w:t>
      </w:r>
    </w:p>
    <w:p w14:paraId="01D017FA" w14:textId="77777777" w:rsidR="008D0058" w:rsidRPr="007E0167" w:rsidRDefault="008D0058" w:rsidP="008D0058">
      <w:pPr>
        <w:ind w:left="720"/>
        <w:rPr>
          <w:rFonts w:ascii="Calibri" w:hAnsi="Calibri" w:cs="Calibri"/>
          <w:sz w:val="22"/>
          <w:szCs w:val="22"/>
        </w:rPr>
      </w:pPr>
      <w:r w:rsidRPr="007E0167">
        <w:rPr>
          <w:rFonts w:ascii="Calibri" w:hAnsi="Calibri" w:cs="Calibri"/>
          <w:sz w:val="22"/>
          <w:szCs w:val="22"/>
        </w:rPr>
        <w:t>Associate Clinical Professor</w:t>
      </w:r>
    </w:p>
    <w:p w14:paraId="27347736" w14:textId="77777777" w:rsidR="008D0058" w:rsidRPr="007E0167" w:rsidRDefault="008D0058" w:rsidP="008D0058">
      <w:pPr>
        <w:ind w:left="720"/>
        <w:rPr>
          <w:rFonts w:ascii="Calibri" w:hAnsi="Calibri" w:cs="Calibri"/>
          <w:sz w:val="22"/>
          <w:szCs w:val="22"/>
        </w:rPr>
      </w:pPr>
      <w:r w:rsidRPr="007E0167">
        <w:rPr>
          <w:rFonts w:ascii="Calibri" w:hAnsi="Calibri" w:cs="Calibri"/>
          <w:sz w:val="22"/>
          <w:szCs w:val="22"/>
        </w:rPr>
        <w:t>Division of Hematology and Oncology</w:t>
      </w:r>
    </w:p>
    <w:p w14:paraId="22CE1E99" w14:textId="77777777" w:rsidR="008D0058" w:rsidRPr="007E0167" w:rsidRDefault="008D0058" w:rsidP="008D0058">
      <w:pPr>
        <w:ind w:left="720"/>
        <w:rPr>
          <w:rFonts w:ascii="Calibri" w:hAnsi="Calibri" w:cs="Calibri"/>
          <w:sz w:val="22"/>
          <w:szCs w:val="22"/>
        </w:rPr>
      </w:pPr>
      <w:r w:rsidRPr="007E0167">
        <w:rPr>
          <w:rFonts w:ascii="Calibri" w:hAnsi="Calibri" w:cs="Calibri"/>
          <w:sz w:val="22"/>
          <w:szCs w:val="22"/>
        </w:rPr>
        <w:t>Stanford University School of Medicine</w:t>
      </w:r>
    </w:p>
    <w:p w14:paraId="5878A51A" w14:textId="77777777" w:rsidR="008D0058" w:rsidRPr="007E0167" w:rsidRDefault="008D0058" w:rsidP="008D0058">
      <w:pPr>
        <w:ind w:left="720"/>
        <w:rPr>
          <w:rFonts w:ascii="Calibri" w:hAnsi="Calibri" w:cs="Calibri"/>
          <w:sz w:val="22"/>
          <w:szCs w:val="22"/>
        </w:rPr>
      </w:pPr>
      <w:r w:rsidRPr="007E0167">
        <w:rPr>
          <w:rFonts w:ascii="Calibri" w:hAnsi="Calibri" w:cs="Calibri"/>
          <w:b/>
          <w:bCs/>
          <w:i/>
          <w:iCs/>
          <w:sz w:val="22"/>
          <w:szCs w:val="22"/>
        </w:rPr>
        <w:t>Contributions:</w:t>
      </w:r>
      <w:r w:rsidRPr="007E0167">
        <w:rPr>
          <w:rFonts w:ascii="Calibri" w:hAnsi="Calibri" w:cs="Calibri"/>
          <w:sz w:val="22"/>
          <w:szCs w:val="22"/>
        </w:rPr>
        <w:t xml:space="preserve">  program design and implementation, manuscript preparation</w:t>
      </w:r>
    </w:p>
    <w:p w14:paraId="2762C843" w14:textId="77777777" w:rsidR="008D0058" w:rsidRPr="007E0167" w:rsidRDefault="008D0058" w:rsidP="008D0058">
      <w:pPr>
        <w:ind w:left="720"/>
        <w:rPr>
          <w:rFonts w:ascii="Calibri" w:hAnsi="Calibri" w:cs="Calibri"/>
          <w:b/>
          <w:bCs/>
          <w:sz w:val="22"/>
          <w:szCs w:val="22"/>
        </w:rPr>
      </w:pPr>
    </w:p>
    <w:p w14:paraId="13A988CF" w14:textId="77777777" w:rsidR="008D0058" w:rsidRPr="007E0167" w:rsidRDefault="008D0058" w:rsidP="008D0058">
      <w:pPr>
        <w:ind w:left="720"/>
        <w:rPr>
          <w:rFonts w:ascii="Calibri" w:hAnsi="Calibri" w:cs="Calibri"/>
          <w:b/>
          <w:bCs/>
          <w:sz w:val="22"/>
          <w:szCs w:val="22"/>
        </w:rPr>
      </w:pPr>
      <w:r w:rsidRPr="007E0167">
        <w:rPr>
          <w:rFonts w:ascii="Calibri" w:hAnsi="Calibri" w:cs="Calibri"/>
          <w:b/>
          <w:bCs/>
          <w:sz w:val="22"/>
          <w:szCs w:val="22"/>
        </w:rPr>
        <w:t>Nora Sharp</w:t>
      </w:r>
    </w:p>
    <w:p w14:paraId="69F23833" w14:textId="77777777" w:rsidR="008D0058" w:rsidRPr="007E0167" w:rsidRDefault="008D0058" w:rsidP="008D0058">
      <w:pPr>
        <w:ind w:left="720"/>
        <w:rPr>
          <w:rFonts w:ascii="Calibri" w:hAnsi="Calibri" w:cs="Calibri"/>
          <w:sz w:val="22"/>
          <w:szCs w:val="22"/>
        </w:rPr>
      </w:pPr>
      <w:r w:rsidRPr="007E0167">
        <w:rPr>
          <w:rFonts w:ascii="Calibri" w:hAnsi="Calibri" w:cs="Calibri"/>
          <w:sz w:val="22"/>
          <w:szCs w:val="22"/>
        </w:rPr>
        <w:t>Program Administrator</w:t>
      </w:r>
    </w:p>
    <w:p w14:paraId="0C62F5EA" w14:textId="77777777" w:rsidR="008D0058" w:rsidRPr="007E0167" w:rsidRDefault="008D0058" w:rsidP="008D0058">
      <w:pPr>
        <w:ind w:left="720"/>
        <w:rPr>
          <w:rFonts w:ascii="Calibri" w:hAnsi="Calibri" w:cs="Calibri"/>
          <w:sz w:val="22"/>
          <w:szCs w:val="22"/>
        </w:rPr>
      </w:pPr>
      <w:r w:rsidRPr="007E0167">
        <w:rPr>
          <w:rFonts w:ascii="Calibri" w:hAnsi="Calibri" w:cs="Calibri"/>
          <w:sz w:val="22"/>
          <w:szCs w:val="22"/>
        </w:rPr>
        <w:t>Center for Asian Health Research and Education</w:t>
      </w:r>
    </w:p>
    <w:p w14:paraId="4B80CF60" w14:textId="77777777" w:rsidR="008D0058" w:rsidRPr="007E0167" w:rsidRDefault="008D0058" w:rsidP="008D0058">
      <w:pPr>
        <w:ind w:left="720"/>
        <w:rPr>
          <w:rFonts w:ascii="Calibri" w:hAnsi="Calibri" w:cs="Calibri"/>
          <w:sz w:val="22"/>
          <w:szCs w:val="22"/>
        </w:rPr>
      </w:pPr>
      <w:r w:rsidRPr="007E0167">
        <w:rPr>
          <w:rFonts w:ascii="Calibri" w:hAnsi="Calibri" w:cs="Calibri"/>
          <w:sz w:val="22"/>
          <w:szCs w:val="22"/>
        </w:rPr>
        <w:t>Stanford University School of Medicine</w:t>
      </w:r>
    </w:p>
    <w:p w14:paraId="27A066A6" w14:textId="77777777" w:rsidR="008D0058" w:rsidRPr="007E0167" w:rsidRDefault="008D0058" w:rsidP="008D0058">
      <w:pPr>
        <w:ind w:left="720"/>
        <w:rPr>
          <w:rFonts w:ascii="Calibri" w:hAnsi="Calibri" w:cs="Calibri"/>
          <w:sz w:val="22"/>
          <w:szCs w:val="22"/>
        </w:rPr>
      </w:pPr>
      <w:r w:rsidRPr="007E0167">
        <w:rPr>
          <w:rFonts w:ascii="Calibri" w:hAnsi="Calibri" w:cs="Calibri"/>
          <w:sz w:val="22"/>
          <w:szCs w:val="22"/>
        </w:rPr>
        <w:t>Computational and Systems Biology Interdepartmental Program, University of California, Los Angeles</w:t>
      </w:r>
    </w:p>
    <w:p w14:paraId="4F8EC0CD" w14:textId="77777777" w:rsidR="008D0058" w:rsidRPr="007E0167" w:rsidRDefault="008D0058" w:rsidP="008D0058">
      <w:pPr>
        <w:ind w:left="720"/>
        <w:rPr>
          <w:rFonts w:ascii="Calibri" w:hAnsi="Calibri" w:cs="Calibri"/>
          <w:sz w:val="22"/>
          <w:szCs w:val="22"/>
        </w:rPr>
      </w:pPr>
      <w:r w:rsidRPr="007E0167">
        <w:rPr>
          <w:rFonts w:ascii="Calibri" w:hAnsi="Calibri" w:cs="Calibri"/>
          <w:b/>
          <w:bCs/>
          <w:i/>
          <w:iCs/>
          <w:sz w:val="22"/>
          <w:szCs w:val="22"/>
        </w:rPr>
        <w:t>Contributions:</w:t>
      </w:r>
      <w:r w:rsidRPr="007E0167">
        <w:rPr>
          <w:rFonts w:ascii="Calibri" w:hAnsi="Calibri" w:cs="Calibri"/>
          <w:sz w:val="22"/>
          <w:szCs w:val="22"/>
        </w:rPr>
        <w:t xml:space="preserve">  study design, data analysis and interpretation, manuscript preparation</w:t>
      </w:r>
    </w:p>
    <w:p w14:paraId="328751CA" w14:textId="77777777" w:rsidR="008D0058" w:rsidRPr="007E0167" w:rsidRDefault="008D0058" w:rsidP="008D0058">
      <w:pPr>
        <w:ind w:left="720"/>
        <w:rPr>
          <w:rFonts w:ascii="Calibri" w:hAnsi="Calibri" w:cs="Calibri"/>
          <w:b/>
          <w:bCs/>
          <w:sz w:val="22"/>
          <w:szCs w:val="22"/>
        </w:rPr>
      </w:pPr>
    </w:p>
    <w:p w14:paraId="0C5979A5" w14:textId="77777777" w:rsidR="008D0058" w:rsidRPr="007E0167" w:rsidRDefault="008D0058" w:rsidP="008D0058">
      <w:pPr>
        <w:spacing w:line="259" w:lineRule="auto"/>
        <w:ind w:left="720"/>
        <w:rPr>
          <w:rFonts w:ascii="Calibri" w:hAnsi="Calibri" w:cs="Calibri"/>
          <w:sz w:val="22"/>
          <w:szCs w:val="22"/>
        </w:rPr>
      </w:pPr>
      <w:r w:rsidRPr="007E0167">
        <w:rPr>
          <w:rFonts w:ascii="Calibri" w:hAnsi="Calibri" w:cs="Calibri"/>
          <w:b/>
          <w:bCs/>
          <w:sz w:val="22"/>
          <w:szCs w:val="22"/>
        </w:rPr>
        <w:t xml:space="preserve">External Expert </w:t>
      </w:r>
    </w:p>
    <w:p w14:paraId="5F9C5873" w14:textId="77777777" w:rsidR="008D0058" w:rsidRPr="007E0167" w:rsidRDefault="008D0058" w:rsidP="008D0058">
      <w:pPr>
        <w:spacing w:line="259" w:lineRule="auto"/>
        <w:ind w:left="720"/>
        <w:rPr>
          <w:rFonts w:ascii="Calibri" w:hAnsi="Calibri" w:cs="Calibri"/>
          <w:b/>
          <w:sz w:val="22"/>
          <w:szCs w:val="22"/>
        </w:rPr>
      </w:pPr>
      <w:r w:rsidRPr="007E0167">
        <w:rPr>
          <w:rFonts w:ascii="Calibri" w:hAnsi="Calibri" w:cs="Calibri"/>
          <w:b/>
          <w:sz w:val="22"/>
          <w:szCs w:val="22"/>
        </w:rPr>
        <w:t>Anna Reisman, MD</w:t>
      </w:r>
    </w:p>
    <w:p w14:paraId="0BFA25BF" w14:textId="77777777" w:rsidR="008D0058" w:rsidRPr="007E0167" w:rsidRDefault="008D0058" w:rsidP="008D0058">
      <w:pPr>
        <w:spacing w:line="259" w:lineRule="auto"/>
        <w:ind w:left="720"/>
        <w:rPr>
          <w:rFonts w:ascii="Calibri" w:hAnsi="Calibri" w:cs="Calibri"/>
          <w:sz w:val="22"/>
          <w:szCs w:val="22"/>
        </w:rPr>
      </w:pPr>
      <w:r w:rsidRPr="007E0167">
        <w:rPr>
          <w:rFonts w:ascii="Calibri" w:hAnsi="Calibri" w:cs="Calibri"/>
          <w:sz w:val="22"/>
          <w:szCs w:val="22"/>
        </w:rPr>
        <w:t>Professor of Medicine, Yale University School of Medicine</w:t>
      </w:r>
    </w:p>
    <w:p w14:paraId="1686CE6E" w14:textId="77777777" w:rsidR="008D0058" w:rsidRPr="007E0167" w:rsidRDefault="008D0058" w:rsidP="008D0058">
      <w:pPr>
        <w:spacing w:line="259" w:lineRule="auto"/>
        <w:ind w:left="720"/>
        <w:rPr>
          <w:rFonts w:ascii="Calibri" w:hAnsi="Calibri" w:cs="Calibri"/>
          <w:sz w:val="22"/>
          <w:szCs w:val="22"/>
        </w:rPr>
      </w:pPr>
      <w:r w:rsidRPr="007E0167">
        <w:rPr>
          <w:rFonts w:ascii="Calibri" w:hAnsi="Calibri" w:cs="Calibri"/>
          <w:sz w:val="22"/>
          <w:szCs w:val="22"/>
        </w:rPr>
        <w:t>Director, Yale School of Medicine Program for Humanities in Medicine</w:t>
      </w:r>
    </w:p>
    <w:p w14:paraId="4CAA14B9" w14:textId="77777777" w:rsidR="008D0058" w:rsidRPr="007E0167" w:rsidRDefault="008D0058" w:rsidP="008D0058">
      <w:pPr>
        <w:ind w:left="720"/>
        <w:rPr>
          <w:rFonts w:ascii="Calibri" w:hAnsi="Calibri" w:cs="Calibri"/>
          <w:sz w:val="22"/>
          <w:szCs w:val="22"/>
        </w:rPr>
      </w:pPr>
      <w:r w:rsidRPr="007E0167">
        <w:rPr>
          <w:rFonts w:ascii="Calibri" w:hAnsi="Calibri" w:cs="Calibri"/>
          <w:b/>
          <w:bCs/>
          <w:i/>
          <w:iCs/>
          <w:sz w:val="22"/>
          <w:szCs w:val="22"/>
        </w:rPr>
        <w:lastRenderedPageBreak/>
        <w:t>Contributions:</w:t>
      </w:r>
      <w:r w:rsidRPr="007E0167">
        <w:rPr>
          <w:rFonts w:ascii="Calibri" w:hAnsi="Calibri" w:cs="Calibri"/>
          <w:sz w:val="22"/>
          <w:szCs w:val="22"/>
        </w:rPr>
        <w:t xml:space="preserve">  data analysis and interpretation, manuscript preparation</w:t>
      </w:r>
    </w:p>
    <w:p w14:paraId="33E9D0FA" w14:textId="77777777" w:rsidR="008D0058" w:rsidRPr="007E0167" w:rsidRDefault="008D0058" w:rsidP="008D0058">
      <w:pPr>
        <w:ind w:left="720"/>
        <w:rPr>
          <w:rFonts w:ascii="Calibri" w:hAnsi="Calibri" w:cs="Calibri"/>
          <w:b/>
          <w:bCs/>
          <w:sz w:val="22"/>
          <w:szCs w:val="22"/>
        </w:rPr>
      </w:pPr>
    </w:p>
    <w:p w14:paraId="2C02E382" w14:textId="77777777" w:rsidR="008D0058" w:rsidRPr="007E0167" w:rsidRDefault="008D0058" w:rsidP="008D0058">
      <w:pPr>
        <w:ind w:left="720"/>
        <w:rPr>
          <w:rFonts w:ascii="Calibri" w:hAnsi="Calibri" w:cs="Calibri"/>
          <w:b/>
          <w:bCs/>
          <w:sz w:val="22"/>
          <w:szCs w:val="22"/>
        </w:rPr>
      </w:pPr>
      <w:proofErr w:type="spellStart"/>
      <w:r w:rsidRPr="007E0167">
        <w:rPr>
          <w:rFonts w:ascii="Calibri" w:hAnsi="Calibri" w:cs="Calibri"/>
          <w:b/>
          <w:bCs/>
          <w:sz w:val="22"/>
          <w:szCs w:val="22"/>
        </w:rPr>
        <w:t>Malathi</w:t>
      </w:r>
      <w:proofErr w:type="spellEnd"/>
      <w:r w:rsidRPr="007E0167">
        <w:rPr>
          <w:rFonts w:ascii="Calibri" w:hAnsi="Calibri" w:cs="Calibri"/>
          <w:b/>
          <w:bCs/>
          <w:sz w:val="22"/>
          <w:szCs w:val="22"/>
        </w:rPr>
        <w:t xml:space="preserve"> Srinivasan, MD</w:t>
      </w:r>
    </w:p>
    <w:p w14:paraId="05DEC028" w14:textId="77777777" w:rsidR="008D0058" w:rsidRPr="007E0167" w:rsidRDefault="008D0058" w:rsidP="008D0058">
      <w:pPr>
        <w:ind w:left="720"/>
        <w:rPr>
          <w:rFonts w:ascii="Calibri" w:hAnsi="Calibri" w:cs="Calibri"/>
          <w:sz w:val="22"/>
          <w:szCs w:val="22"/>
        </w:rPr>
      </w:pPr>
      <w:r w:rsidRPr="007E0167">
        <w:rPr>
          <w:rFonts w:ascii="Calibri" w:hAnsi="Calibri" w:cs="Calibri"/>
          <w:sz w:val="22"/>
          <w:szCs w:val="22"/>
        </w:rPr>
        <w:t>Clinical Professor of Medicine</w:t>
      </w:r>
    </w:p>
    <w:p w14:paraId="4D7E6E69" w14:textId="77777777" w:rsidR="008D0058" w:rsidRPr="007E0167" w:rsidRDefault="008D0058" w:rsidP="008D0058">
      <w:pPr>
        <w:ind w:left="720"/>
        <w:rPr>
          <w:rFonts w:ascii="Calibri" w:hAnsi="Calibri" w:cs="Calibri"/>
          <w:sz w:val="22"/>
          <w:szCs w:val="22"/>
        </w:rPr>
      </w:pPr>
      <w:r w:rsidRPr="007E0167">
        <w:rPr>
          <w:rFonts w:ascii="Calibri" w:hAnsi="Calibri" w:cs="Calibri"/>
          <w:sz w:val="22"/>
          <w:szCs w:val="22"/>
        </w:rPr>
        <w:t>Division of Primary Care and Population Health</w:t>
      </w:r>
    </w:p>
    <w:p w14:paraId="065E8E9C" w14:textId="77777777" w:rsidR="008D0058" w:rsidRPr="007E0167" w:rsidRDefault="008D0058" w:rsidP="008D0058">
      <w:pPr>
        <w:ind w:left="720"/>
        <w:rPr>
          <w:rFonts w:ascii="Calibri" w:hAnsi="Calibri" w:cs="Calibri"/>
          <w:sz w:val="22"/>
          <w:szCs w:val="22"/>
        </w:rPr>
      </w:pPr>
      <w:r w:rsidRPr="007E0167">
        <w:rPr>
          <w:rFonts w:ascii="Calibri" w:hAnsi="Calibri" w:cs="Calibri"/>
          <w:sz w:val="22"/>
          <w:szCs w:val="22"/>
        </w:rPr>
        <w:t>Stanford University School of Medicine</w:t>
      </w:r>
    </w:p>
    <w:p w14:paraId="7491AFB0" w14:textId="77777777" w:rsidR="008D0058" w:rsidRPr="007E0167" w:rsidRDefault="008D0058" w:rsidP="008D0058">
      <w:pPr>
        <w:ind w:left="720"/>
        <w:rPr>
          <w:rFonts w:ascii="Calibri" w:eastAsia="Calibri (Body)" w:hAnsi="Calibri" w:cs="Calibri"/>
          <w:sz w:val="22"/>
          <w:szCs w:val="22"/>
        </w:rPr>
      </w:pPr>
      <w:r w:rsidRPr="007E0167">
        <w:rPr>
          <w:rFonts w:ascii="Calibri" w:hAnsi="Calibri" w:cs="Calibri"/>
          <w:b/>
          <w:bCs/>
          <w:i/>
          <w:iCs/>
          <w:sz w:val="22"/>
          <w:szCs w:val="22"/>
        </w:rPr>
        <w:t>C</w:t>
      </w:r>
      <w:r w:rsidRPr="007E0167">
        <w:rPr>
          <w:rFonts w:ascii="Calibri" w:eastAsia="Calibri (Body)" w:hAnsi="Calibri" w:cs="Calibri"/>
          <w:b/>
          <w:bCs/>
          <w:i/>
          <w:iCs/>
          <w:sz w:val="22"/>
          <w:szCs w:val="22"/>
        </w:rPr>
        <w:t>ontributions:</w:t>
      </w:r>
      <w:r w:rsidRPr="007E0167">
        <w:rPr>
          <w:rFonts w:ascii="Calibri" w:eastAsia="Calibri (Body)" w:hAnsi="Calibri" w:cs="Calibri"/>
          <w:sz w:val="22"/>
          <w:szCs w:val="22"/>
        </w:rPr>
        <w:t xml:space="preserve">  Study design, qualitative data analysis, manuscript preparation</w:t>
      </w:r>
    </w:p>
    <w:p w14:paraId="140DFBE9" w14:textId="77777777" w:rsidR="008D0058" w:rsidRPr="007E0167" w:rsidRDefault="008D0058" w:rsidP="008D0058">
      <w:pPr>
        <w:rPr>
          <w:rFonts w:ascii="Calibri" w:eastAsia="Calibri (Body)" w:hAnsi="Calibri" w:cs="Calibri"/>
          <w:b/>
          <w:bCs/>
          <w:sz w:val="22"/>
          <w:szCs w:val="22"/>
        </w:rPr>
      </w:pPr>
    </w:p>
    <w:p w14:paraId="2EA3C912" w14:textId="77777777" w:rsidR="008D0058" w:rsidRDefault="008D0058" w:rsidP="00A461DC">
      <w:pPr>
        <w:rPr>
          <w:sz w:val="30"/>
          <w:szCs w:val="30"/>
        </w:rPr>
      </w:pPr>
    </w:p>
    <w:p w14:paraId="4016C172" w14:textId="77777777" w:rsidR="008D0058" w:rsidRDefault="008D0058" w:rsidP="00A461DC">
      <w:pPr>
        <w:rPr>
          <w:sz w:val="30"/>
          <w:szCs w:val="30"/>
        </w:rPr>
      </w:pPr>
    </w:p>
    <w:p w14:paraId="63546D58" w14:textId="77777777" w:rsidR="008D0058" w:rsidRDefault="008D0058" w:rsidP="00A461DC">
      <w:pPr>
        <w:rPr>
          <w:sz w:val="30"/>
          <w:szCs w:val="30"/>
        </w:rPr>
      </w:pPr>
    </w:p>
    <w:p w14:paraId="7A937900" w14:textId="77777777" w:rsidR="008D0058" w:rsidRDefault="008D0058" w:rsidP="00A461DC">
      <w:pPr>
        <w:rPr>
          <w:sz w:val="30"/>
          <w:szCs w:val="30"/>
        </w:rPr>
      </w:pPr>
    </w:p>
    <w:p w14:paraId="3F857950" w14:textId="77777777" w:rsidR="008D0058" w:rsidRDefault="008D0058" w:rsidP="00A461DC">
      <w:pPr>
        <w:rPr>
          <w:sz w:val="30"/>
          <w:szCs w:val="30"/>
        </w:rPr>
      </w:pPr>
    </w:p>
    <w:p w14:paraId="5503041D" w14:textId="77777777" w:rsidR="008D0058" w:rsidRDefault="008D0058" w:rsidP="00A461DC">
      <w:pPr>
        <w:rPr>
          <w:sz w:val="30"/>
          <w:szCs w:val="30"/>
        </w:rPr>
      </w:pPr>
    </w:p>
    <w:p w14:paraId="74C1EF67" w14:textId="77777777" w:rsidR="008D0058" w:rsidRDefault="008D0058" w:rsidP="00A461DC">
      <w:pPr>
        <w:rPr>
          <w:sz w:val="30"/>
          <w:szCs w:val="30"/>
        </w:rPr>
      </w:pPr>
    </w:p>
    <w:p w14:paraId="5834994D" w14:textId="77777777" w:rsidR="008D0058" w:rsidRDefault="008D0058" w:rsidP="00A461DC">
      <w:pPr>
        <w:rPr>
          <w:sz w:val="30"/>
          <w:szCs w:val="30"/>
        </w:rPr>
      </w:pPr>
    </w:p>
    <w:p w14:paraId="4F0F3454" w14:textId="77777777" w:rsidR="008D0058" w:rsidRDefault="008D0058" w:rsidP="00A461DC">
      <w:pPr>
        <w:rPr>
          <w:sz w:val="30"/>
          <w:szCs w:val="30"/>
        </w:rPr>
      </w:pPr>
    </w:p>
    <w:p w14:paraId="53AAA8F4" w14:textId="77777777" w:rsidR="008D0058" w:rsidRDefault="008D0058" w:rsidP="00A461DC">
      <w:pPr>
        <w:rPr>
          <w:sz w:val="30"/>
          <w:szCs w:val="30"/>
        </w:rPr>
      </w:pPr>
    </w:p>
    <w:p w14:paraId="5828321D" w14:textId="77777777" w:rsidR="008D0058" w:rsidRDefault="008D0058" w:rsidP="00A461DC">
      <w:pPr>
        <w:rPr>
          <w:sz w:val="30"/>
          <w:szCs w:val="30"/>
        </w:rPr>
      </w:pPr>
    </w:p>
    <w:p w14:paraId="32BDC3D6" w14:textId="77777777" w:rsidR="008D0058" w:rsidRDefault="008D0058" w:rsidP="00A461DC">
      <w:pPr>
        <w:rPr>
          <w:sz w:val="30"/>
          <w:szCs w:val="30"/>
        </w:rPr>
      </w:pPr>
    </w:p>
    <w:p w14:paraId="131A967E" w14:textId="77777777" w:rsidR="008D0058" w:rsidRDefault="008D0058" w:rsidP="00A461DC">
      <w:pPr>
        <w:rPr>
          <w:sz w:val="30"/>
          <w:szCs w:val="30"/>
        </w:rPr>
      </w:pPr>
    </w:p>
    <w:p w14:paraId="31C0FF1C" w14:textId="77777777" w:rsidR="008D0058" w:rsidRDefault="008D0058" w:rsidP="00A461DC">
      <w:pPr>
        <w:rPr>
          <w:sz w:val="30"/>
          <w:szCs w:val="30"/>
        </w:rPr>
      </w:pPr>
    </w:p>
    <w:p w14:paraId="45F45636" w14:textId="77777777" w:rsidR="008D0058" w:rsidRDefault="008D0058" w:rsidP="00A461DC">
      <w:pPr>
        <w:rPr>
          <w:sz w:val="30"/>
          <w:szCs w:val="30"/>
        </w:rPr>
      </w:pPr>
    </w:p>
    <w:p w14:paraId="061AC119" w14:textId="77777777" w:rsidR="008D0058" w:rsidRDefault="008D0058" w:rsidP="00A461DC">
      <w:pPr>
        <w:rPr>
          <w:sz w:val="30"/>
          <w:szCs w:val="30"/>
        </w:rPr>
      </w:pPr>
    </w:p>
    <w:p w14:paraId="68D451A8" w14:textId="77777777" w:rsidR="008D0058" w:rsidRDefault="008D0058" w:rsidP="00A461DC">
      <w:pPr>
        <w:rPr>
          <w:sz w:val="30"/>
          <w:szCs w:val="30"/>
        </w:rPr>
      </w:pPr>
    </w:p>
    <w:p w14:paraId="1ECF90BB" w14:textId="77777777" w:rsidR="008D0058" w:rsidRDefault="008D0058" w:rsidP="00A461DC">
      <w:pPr>
        <w:rPr>
          <w:sz w:val="30"/>
          <w:szCs w:val="30"/>
        </w:rPr>
      </w:pPr>
    </w:p>
    <w:p w14:paraId="667726D8" w14:textId="77777777" w:rsidR="008D0058" w:rsidRDefault="008D0058" w:rsidP="00A461DC">
      <w:pPr>
        <w:rPr>
          <w:sz w:val="30"/>
          <w:szCs w:val="30"/>
        </w:rPr>
      </w:pPr>
    </w:p>
    <w:p w14:paraId="781CF797" w14:textId="77777777" w:rsidR="008D0058" w:rsidRDefault="008D0058" w:rsidP="00A461DC">
      <w:pPr>
        <w:rPr>
          <w:sz w:val="30"/>
          <w:szCs w:val="30"/>
        </w:rPr>
      </w:pPr>
    </w:p>
    <w:p w14:paraId="5FD372A7" w14:textId="041A1825" w:rsidR="00A461DC" w:rsidRDefault="00A461DC" w:rsidP="00A461DC">
      <w:pPr>
        <w:rPr>
          <w:sz w:val="30"/>
          <w:szCs w:val="30"/>
        </w:rPr>
      </w:pPr>
      <w:bookmarkStart w:id="0" w:name="_GoBack"/>
      <w:bookmarkEnd w:id="0"/>
      <w:r w:rsidRPr="00A461DC">
        <w:rPr>
          <w:sz w:val="30"/>
          <w:szCs w:val="30"/>
        </w:rPr>
        <w:lastRenderedPageBreak/>
        <w:t xml:space="preserve">Online Appendix </w:t>
      </w:r>
      <w:r w:rsidR="002B4C9D">
        <w:rPr>
          <w:sz w:val="30"/>
          <w:szCs w:val="30"/>
        </w:rPr>
        <w:t>A</w:t>
      </w:r>
    </w:p>
    <w:p w14:paraId="1AEEBB58" w14:textId="77777777" w:rsidR="008E11DE" w:rsidRDefault="008E11DE" w:rsidP="008E11DE">
      <w:pPr>
        <w:rPr>
          <w:sz w:val="30"/>
          <w:szCs w:val="30"/>
        </w:rPr>
      </w:pPr>
    </w:p>
    <w:p w14:paraId="5483D082" w14:textId="12AAA0FB" w:rsidR="008E11DE" w:rsidRPr="008E11DE" w:rsidRDefault="008E11DE" w:rsidP="008E11DE">
      <w:pPr>
        <w:rPr>
          <w:sz w:val="30"/>
          <w:szCs w:val="30"/>
        </w:rPr>
      </w:pPr>
      <w:r w:rsidRPr="008E11DE">
        <w:rPr>
          <w:sz w:val="30"/>
          <w:szCs w:val="30"/>
        </w:rPr>
        <w:t>1.</w:t>
      </w:r>
      <w:r>
        <w:rPr>
          <w:sz w:val="30"/>
          <w:szCs w:val="30"/>
        </w:rPr>
        <w:t xml:space="preserve"> </w:t>
      </w:r>
      <w:r w:rsidRPr="008E11DE">
        <w:rPr>
          <w:sz w:val="30"/>
          <w:szCs w:val="30"/>
        </w:rPr>
        <w:t>Effect of Narrative Medicine workshops on Physician Wellbeing Inventory (PWBI) and PWBI items scores of residents during an inpatient oncology rotation, in control (2017-2018) and workshop implementation (2018-2019) years</w:t>
      </w:r>
    </w:p>
    <w:tbl>
      <w:tblPr>
        <w:tblStyle w:val="TableGrid"/>
        <w:tblpPr w:leftFromText="180" w:rightFromText="180" w:vertAnchor="text" w:horzAnchor="margin" w:tblpY="391"/>
        <w:tblW w:w="12950" w:type="dxa"/>
        <w:tblLook w:val="04A0" w:firstRow="1" w:lastRow="0" w:firstColumn="1" w:lastColumn="0" w:noHBand="0" w:noVBand="1"/>
      </w:tblPr>
      <w:tblGrid>
        <w:gridCol w:w="1844"/>
        <w:gridCol w:w="1498"/>
        <w:gridCol w:w="1202"/>
        <w:gridCol w:w="1887"/>
        <w:gridCol w:w="1220"/>
        <w:gridCol w:w="1133"/>
        <w:gridCol w:w="1921"/>
        <w:gridCol w:w="2245"/>
      </w:tblGrid>
      <w:tr w:rsidR="008E11DE" w:rsidRPr="00AA38A2" w14:paraId="11836A07" w14:textId="77777777" w:rsidTr="008E11DE">
        <w:trPr>
          <w:trHeight w:val="800"/>
        </w:trPr>
        <w:tc>
          <w:tcPr>
            <w:tcW w:w="1844" w:type="dxa"/>
          </w:tcPr>
          <w:p w14:paraId="601F9AEB" w14:textId="77777777" w:rsidR="008E11DE" w:rsidRPr="00AA38A2" w:rsidRDefault="008E11DE" w:rsidP="008E11D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87" w:type="dxa"/>
            <w:gridSpan w:val="3"/>
          </w:tcPr>
          <w:p w14:paraId="378710EC" w14:textId="77777777" w:rsidR="008E11DE" w:rsidRPr="00AA38A2" w:rsidRDefault="008E11DE" w:rsidP="008E11DE">
            <w:pPr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AA38A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2017-2018 Academic Year</w:t>
            </w:r>
          </w:p>
          <w:p w14:paraId="53A1089F" w14:textId="77777777" w:rsidR="008E11DE" w:rsidRPr="00AA38A2" w:rsidRDefault="008E11DE" w:rsidP="008E11DE">
            <w:pPr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AA38A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Without Narrative Medicine Curriculum</w:t>
            </w:r>
          </w:p>
        </w:tc>
        <w:tc>
          <w:tcPr>
            <w:tcW w:w="4274" w:type="dxa"/>
            <w:gridSpan w:val="3"/>
          </w:tcPr>
          <w:p w14:paraId="63D4A243" w14:textId="77777777" w:rsidR="008E11DE" w:rsidRPr="00AA38A2" w:rsidRDefault="008E11DE" w:rsidP="008E11DE">
            <w:pPr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AA38A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2018-2019 Academic Year</w:t>
            </w:r>
          </w:p>
          <w:p w14:paraId="6F61D0C2" w14:textId="77777777" w:rsidR="008E11DE" w:rsidRPr="00AA38A2" w:rsidRDefault="008E11DE" w:rsidP="008E11DE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A38A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With Narrative Medicine Curriculum</w:t>
            </w:r>
          </w:p>
        </w:tc>
        <w:tc>
          <w:tcPr>
            <w:tcW w:w="2245" w:type="dxa"/>
          </w:tcPr>
          <w:p w14:paraId="16929C50" w14:textId="77777777" w:rsidR="008E11DE" w:rsidRPr="00AA38A2" w:rsidRDefault="008E11DE" w:rsidP="008E11DE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8E11DE" w:rsidRPr="00AA38A2" w14:paraId="1B349D06" w14:textId="77777777" w:rsidTr="008E11DE">
        <w:tc>
          <w:tcPr>
            <w:tcW w:w="1844" w:type="dxa"/>
          </w:tcPr>
          <w:p w14:paraId="79875486" w14:textId="77777777" w:rsidR="008E11DE" w:rsidRPr="00AA38A2" w:rsidRDefault="008E11DE" w:rsidP="008E11D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98" w:type="dxa"/>
          </w:tcPr>
          <w:p w14:paraId="57C28B8B" w14:textId="77777777" w:rsidR="008E11DE" w:rsidRPr="00AA38A2" w:rsidRDefault="008E11DE" w:rsidP="008E11D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A38A2">
              <w:rPr>
                <w:rFonts w:ascii="Calibri" w:hAnsi="Calibri" w:cs="Calibri"/>
                <w:b/>
                <w:bCs/>
                <w:sz w:val="20"/>
                <w:szCs w:val="20"/>
              </w:rPr>
              <w:t>Mean Initial Weeks (SD)</w:t>
            </w:r>
          </w:p>
          <w:p w14:paraId="5D703EDE" w14:textId="77777777" w:rsidR="008E11DE" w:rsidRPr="00AA38A2" w:rsidRDefault="008E11DE" w:rsidP="008E11D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3628AFA7" w14:textId="77777777" w:rsidR="008E11DE" w:rsidRPr="00AA38A2" w:rsidRDefault="008E11DE" w:rsidP="008E11D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A38A2">
              <w:rPr>
                <w:rFonts w:ascii="Calibri" w:hAnsi="Calibri" w:cs="Calibri"/>
                <w:b/>
                <w:bCs/>
                <w:sz w:val="20"/>
                <w:szCs w:val="20"/>
              </w:rPr>
              <w:t>N=1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202" w:type="dxa"/>
          </w:tcPr>
          <w:p w14:paraId="51E76DD0" w14:textId="77777777" w:rsidR="008E11DE" w:rsidRPr="00AA38A2" w:rsidRDefault="008E11DE" w:rsidP="008E11D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A38A2">
              <w:rPr>
                <w:rFonts w:ascii="Calibri" w:hAnsi="Calibri" w:cs="Calibri"/>
                <w:b/>
                <w:bCs/>
                <w:sz w:val="20"/>
                <w:szCs w:val="20"/>
              </w:rPr>
              <w:t>Mean Final Week (SD)</w:t>
            </w:r>
          </w:p>
          <w:p w14:paraId="366C9DBA" w14:textId="77777777" w:rsidR="008E11DE" w:rsidRPr="00AA38A2" w:rsidRDefault="008E11DE" w:rsidP="008E11D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7FEBC840" w14:textId="77777777" w:rsidR="008E11DE" w:rsidRPr="00AA38A2" w:rsidRDefault="008E11DE" w:rsidP="008E11D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A38A2">
              <w:rPr>
                <w:rFonts w:ascii="Calibri" w:hAnsi="Calibri" w:cs="Calibri"/>
                <w:b/>
                <w:bCs/>
                <w:sz w:val="20"/>
                <w:szCs w:val="20"/>
              </w:rPr>
              <w:t>N=1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887" w:type="dxa"/>
          </w:tcPr>
          <w:p w14:paraId="136E3DBB" w14:textId="77777777" w:rsidR="008E11DE" w:rsidRDefault="008E11DE" w:rsidP="008E11D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A38A2">
              <w:rPr>
                <w:rFonts w:ascii="Calibri" w:hAnsi="Calibri" w:cs="Calibri"/>
                <w:b/>
                <w:bCs/>
                <w:sz w:val="20"/>
                <w:szCs w:val="20"/>
              </w:rPr>
              <w:t>Mean Change Between Initial and Final Weeks</w:t>
            </w:r>
          </w:p>
          <w:p w14:paraId="0742F9CA" w14:textId="77777777" w:rsidR="008E11DE" w:rsidRPr="00AA38A2" w:rsidRDefault="008E11DE" w:rsidP="008E11D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(P-Value of Initial Weeks vs Final Week)</w:t>
            </w:r>
          </w:p>
        </w:tc>
        <w:tc>
          <w:tcPr>
            <w:tcW w:w="1220" w:type="dxa"/>
          </w:tcPr>
          <w:p w14:paraId="2F757F78" w14:textId="77777777" w:rsidR="008E11DE" w:rsidRPr="00AA38A2" w:rsidRDefault="008E11DE" w:rsidP="008E11D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A38A2">
              <w:rPr>
                <w:rFonts w:ascii="Calibri" w:hAnsi="Calibri" w:cs="Calibri"/>
                <w:b/>
                <w:bCs/>
                <w:sz w:val="20"/>
                <w:szCs w:val="20"/>
              </w:rPr>
              <w:t>Mean Initial Weeks (SD)</w:t>
            </w:r>
          </w:p>
          <w:p w14:paraId="49A7E434" w14:textId="77777777" w:rsidR="008E11DE" w:rsidRPr="00AA38A2" w:rsidRDefault="008E11DE" w:rsidP="008E11D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48EA6EEA" w14:textId="77777777" w:rsidR="008E11DE" w:rsidRPr="00AA38A2" w:rsidRDefault="008E11DE" w:rsidP="008E11D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A38A2">
              <w:rPr>
                <w:rFonts w:ascii="Calibri" w:hAnsi="Calibri" w:cs="Calibri"/>
                <w:b/>
                <w:bCs/>
                <w:sz w:val="20"/>
                <w:szCs w:val="20"/>
              </w:rPr>
              <w:t>N=13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33" w:type="dxa"/>
          </w:tcPr>
          <w:p w14:paraId="64ADE08C" w14:textId="77777777" w:rsidR="008E11DE" w:rsidRPr="00AA38A2" w:rsidRDefault="008E11DE" w:rsidP="008E11D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A38A2">
              <w:rPr>
                <w:rFonts w:ascii="Calibri" w:hAnsi="Calibri" w:cs="Calibri"/>
                <w:b/>
                <w:bCs/>
                <w:sz w:val="20"/>
                <w:szCs w:val="20"/>
              </w:rPr>
              <w:t>Mean Final Week (SD)</w:t>
            </w:r>
          </w:p>
          <w:p w14:paraId="7D8C3705" w14:textId="77777777" w:rsidR="008E11DE" w:rsidRPr="00AA38A2" w:rsidRDefault="008E11DE" w:rsidP="008E11D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0727A4B2" w14:textId="77777777" w:rsidR="008E11DE" w:rsidRPr="00AA38A2" w:rsidRDefault="008E11DE" w:rsidP="008E11D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A38A2">
              <w:rPr>
                <w:rFonts w:ascii="Calibri" w:hAnsi="Calibri" w:cs="Calibri"/>
                <w:b/>
                <w:bCs/>
                <w:sz w:val="20"/>
                <w:szCs w:val="20"/>
              </w:rPr>
              <w:t>N=2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921" w:type="dxa"/>
          </w:tcPr>
          <w:p w14:paraId="16E5E71B" w14:textId="77777777" w:rsidR="008E11DE" w:rsidRDefault="008E11DE" w:rsidP="008E11D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A38A2">
              <w:rPr>
                <w:rFonts w:ascii="Calibri" w:hAnsi="Calibri" w:cs="Calibri"/>
                <w:b/>
                <w:bCs/>
                <w:sz w:val="20"/>
                <w:szCs w:val="20"/>
              </w:rPr>
              <w:t>Mean Change Between Initial and Final Weeks</w:t>
            </w:r>
          </w:p>
          <w:p w14:paraId="0CDFB142" w14:textId="77777777" w:rsidR="008E11DE" w:rsidRPr="00AA38A2" w:rsidRDefault="008E11DE" w:rsidP="008E11D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(P-Value of Initial Weeks vs Final Week)</w:t>
            </w:r>
          </w:p>
        </w:tc>
        <w:tc>
          <w:tcPr>
            <w:tcW w:w="2245" w:type="dxa"/>
          </w:tcPr>
          <w:p w14:paraId="7C9FD829" w14:textId="77777777" w:rsidR="008E11DE" w:rsidRPr="00AA38A2" w:rsidRDefault="008E11DE" w:rsidP="008E11D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P-Value of Mean Difference Between Control and Implementation Years</w:t>
            </w:r>
          </w:p>
        </w:tc>
      </w:tr>
      <w:tr w:rsidR="008E11DE" w:rsidRPr="00AA38A2" w14:paraId="64C6E100" w14:textId="77777777" w:rsidTr="008E11DE">
        <w:tc>
          <w:tcPr>
            <w:tcW w:w="1844" w:type="dxa"/>
          </w:tcPr>
          <w:p w14:paraId="4C78BA08" w14:textId="77777777" w:rsidR="008E11DE" w:rsidRPr="00AA38A2" w:rsidRDefault="008E11DE" w:rsidP="008E11DE">
            <w:pPr>
              <w:rPr>
                <w:rFonts w:ascii="Calibri" w:hAnsi="Calibri" w:cs="Calibri"/>
                <w:sz w:val="21"/>
                <w:szCs w:val="21"/>
              </w:rPr>
            </w:pPr>
            <w:r w:rsidRPr="00AA38A2">
              <w:rPr>
                <w:rFonts w:ascii="Calibri" w:eastAsia="Calibri" w:hAnsi="Calibri" w:cs="Calibri"/>
                <w:sz w:val="21"/>
                <w:szCs w:val="21"/>
              </w:rPr>
              <w:t>Total PWBI</w:t>
            </w:r>
          </w:p>
        </w:tc>
        <w:tc>
          <w:tcPr>
            <w:tcW w:w="1498" w:type="dxa"/>
          </w:tcPr>
          <w:p w14:paraId="4E85B05A" w14:textId="77777777" w:rsidR="008E11DE" w:rsidRPr="00AA38A2" w:rsidRDefault="008E11DE" w:rsidP="008E11D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A38A2">
              <w:rPr>
                <w:rFonts w:ascii="Calibri" w:hAnsi="Calibri" w:cs="Calibri"/>
                <w:sz w:val="20"/>
                <w:szCs w:val="20"/>
              </w:rPr>
              <w:t>3.</w:t>
            </w:r>
            <w:r>
              <w:rPr>
                <w:rFonts w:ascii="Calibri" w:hAnsi="Calibri" w:cs="Calibri"/>
                <w:sz w:val="20"/>
                <w:szCs w:val="20"/>
              </w:rPr>
              <w:t>0</w:t>
            </w:r>
            <w:r w:rsidRPr="00AA38A2">
              <w:rPr>
                <w:rFonts w:ascii="Calibri" w:hAnsi="Calibri" w:cs="Calibri"/>
                <w:sz w:val="20"/>
                <w:szCs w:val="20"/>
              </w:rPr>
              <w:t xml:space="preserve"> (1.1)</w:t>
            </w:r>
          </w:p>
        </w:tc>
        <w:tc>
          <w:tcPr>
            <w:tcW w:w="1202" w:type="dxa"/>
          </w:tcPr>
          <w:p w14:paraId="79CB58AA" w14:textId="77777777" w:rsidR="008E11DE" w:rsidRPr="00AA38A2" w:rsidRDefault="008E11DE" w:rsidP="008E11D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A38A2">
              <w:rPr>
                <w:rFonts w:ascii="Calibri" w:hAnsi="Calibri" w:cs="Calibri"/>
                <w:sz w:val="20"/>
                <w:szCs w:val="20"/>
              </w:rPr>
              <w:t>3.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40 </w:t>
            </w:r>
            <w:r w:rsidRPr="00AA38A2">
              <w:rPr>
                <w:rFonts w:ascii="Calibri" w:hAnsi="Calibri" w:cs="Calibri"/>
                <w:sz w:val="20"/>
                <w:szCs w:val="20"/>
              </w:rPr>
              <w:t>(1.</w:t>
            </w:r>
            <w:r>
              <w:rPr>
                <w:rFonts w:ascii="Calibri" w:hAnsi="Calibri" w:cs="Calibri"/>
                <w:sz w:val="20"/>
                <w:szCs w:val="20"/>
              </w:rPr>
              <w:t>60</w:t>
            </w:r>
            <w:r w:rsidRPr="00AA38A2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1887" w:type="dxa"/>
          </w:tcPr>
          <w:p w14:paraId="09156826" w14:textId="77777777" w:rsidR="008E11DE" w:rsidRPr="00AA38A2" w:rsidRDefault="008E11DE" w:rsidP="008E11DE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AA38A2">
              <w:rPr>
                <w:rFonts w:ascii="Calibri" w:eastAsia="Calibri" w:hAnsi="Calibri" w:cs="Calibri"/>
                <w:sz w:val="20"/>
                <w:szCs w:val="20"/>
              </w:rPr>
              <w:t>0.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40 (0.42)</w:t>
            </w:r>
          </w:p>
        </w:tc>
        <w:tc>
          <w:tcPr>
            <w:tcW w:w="1220" w:type="dxa"/>
          </w:tcPr>
          <w:p w14:paraId="15492CFC" w14:textId="77777777" w:rsidR="008E11DE" w:rsidRPr="00AA38A2" w:rsidRDefault="008E11DE" w:rsidP="008E11D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A38A2">
              <w:rPr>
                <w:rFonts w:ascii="Calibri" w:hAnsi="Calibri" w:cs="Calibri"/>
                <w:sz w:val="20"/>
                <w:szCs w:val="20"/>
              </w:rPr>
              <w:t>3.08 (1.85)</w:t>
            </w:r>
          </w:p>
        </w:tc>
        <w:tc>
          <w:tcPr>
            <w:tcW w:w="1133" w:type="dxa"/>
          </w:tcPr>
          <w:p w14:paraId="334F7559" w14:textId="77777777" w:rsidR="008E11DE" w:rsidRPr="00AA38A2" w:rsidRDefault="008E11DE" w:rsidP="008E11D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A38A2">
              <w:rPr>
                <w:rFonts w:ascii="Calibri" w:hAnsi="Calibri" w:cs="Calibri"/>
                <w:sz w:val="20"/>
                <w:szCs w:val="20"/>
              </w:rPr>
              <w:t>3.</w:t>
            </w:r>
            <w:r>
              <w:rPr>
                <w:rFonts w:ascii="Calibri" w:hAnsi="Calibri" w:cs="Calibri"/>
                <w:sz w:val="20"/>
                <w:szCs w:val="20"/>
              </w:rPr>
              <w:t>29</w:t>
            </w:r>
            <w:r w:rsidRPr="00AA38A2">
              <w:rPr>
                <w:rFonts w:ascii="Calibri" w:hAnsi="Calibri" w:cs="Calibri"/>
                <w:sz w:val="20"/>
                <w:szCs w:val="20"/>
              </w:rPr>
              <w:t xml:space="preserve"> (1.5</w:t>
            </w:r>
            <w:r>
              <w:rPr>
                <w:rFonts w:ascii="Calibri" w:hAnsi="Calibri" w:cs="Calibri"/>
                <w:sz w:val="20"/>
                <w:szCs w:val="20"/>
              </w:rPr>
              <w:t>7</w:t>
            </w:r>
            <w:r w:rsidRPr="00AA38A2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1921" w:type="dxa"/>
          </w:tcPr>
          <w:p w14:paraId="0A559AD9" w14:textId="77777777" w:rsidR="008E11DE" w:rsidRPr="00AA38A2" w:rsidRDefault="008E11DE" w:rsidP="008E11D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A38A2">
              <w:rPr>
                <w:rFonts w:ascii="Calibri" w:hAnsi="Calibri" w:cs="Calibri"/>
                <w:sz w:val="20"/>
                <w:szCs w:val="20"/>
              </w:rPr>
              <w:t>0.</w:t>
            </w:r>
            <w:r>
              <w:rPr>
                <w:rFonts w:ascii="Calibri" w:hAnsi="Calibri" w:cs="Calibri"/>
                <w:sz w:val="20"/>
                <w:szCs w:val="20"/>
              </w:rPr>
              <w:t>21 (0.71)</w:t>
            </w:r>
          </w:p>
        </w:tc>
        <w:tc>
          <w:tcPr>
            <w:tcW w:w="2245" w:type="dxa"/>
          </w:tcPr>
          <w:p w14:paraId="11221D33" w14:textId="77777777" w:rsidR="008E11DE" w:rsidRPr="00AA38A2" w:rsidRDefault="008E11DE" w:rsidP="008E11D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0.62</w:t>
            </w:r>
          </w:p>
        </w:tc>
      </w:tr>
      <w:tr w:rsidR="008E11DE" w:rsidRPr="00AA38A2" w14:paraId="1D9DCA2B" w14:textId="77777777" w:rsidTr="008E11DE">
        <w:tc>
          <w:tcPr>
            <w:tcW w:w="1844" w:type="dxa"/>
          </w:tcPr>
          <w:p w14:paraId="3CB2B509" w14:textId="77777777" w:rsidR="008E11DE" w:rsidRPr="00AA38A2" w:rsidRDefault="008E11DE" w:rsidP="008E11DE">
            <w:pPr>
              <w:rPr>
                <w:rFonts w:ascii="Calibri" w:hAnsi="Calibri" w:cs="Calibri"/>
                <w:sz w:val="21"/>
                <w:szCs w:val="21"/>
              </w:rPr>
            </w:pPr>
            <w:r w:rsidRPr="00AA38A2">
              <w:rPr>
                <w:rFonts w:ascii="Calibri" w:eastAsia="Calibri" w:hAnsi="Calibri" w:cs="Calibri"/>
                <w:sz w:val="21"/>
                <w:szCs w:val="21"/>
              </w:rPr>
              <w:t>PWBI – Burnout</w:t>
            </w:r>
          </w:p>
        </w:tc>
        <w:tc>
          <w:tcPr>
            <w:tcW w:w="1498" w:type="dxa"/>
          </w:tcPr>
          <w:p w14:paraId="2ED7F3A9" w14:textId="77777777" w:rsidR="008E11DE" w:rsidRPr="00AA38A2" w:rsidRDefault="008E11DE" w:rsidP="008E11D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A38A2">
              <w:rPr>
                <w:rFonts w:ascii="Calibri" w:hAnsi="Calibri" w:cs="Calibri"/>
                <w:sz w:val="20"/>
                <w:szCs w:val="20"/>
              </w:rPr>
              <w:t>0.8</w:t>
            </w:r>
            <w:r>
              <w:rPr>
                <w:rFonts w:ascii="Calibri" w:hAnsi="Calibri" w:cs="Calibri"/>
                <w:sz w:val="20"/>
                <w:szCs w:val="20"/>
              </w:rPr>
              <w:t>1 (0.40)</w:t>
            </w:r>
          </w:p>
        </w:tc>
        <w:tc>
          <w:tcPr>
            <w:tcW w:w="1202" w:type="dxa"/>
          </w:tcPr>
          <w:p w14:paraId="2DAB689F" w14:textId="77777777" w:rsidR="008E11DE" w:rsidRPr="00AA38A2" w:rsidRDefault="008E11DE" w:rsidP="008E11D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A38A2">
              <w:rPr>
                <w:rFonts w:ascii="Calibri" w:hAnsi="Calibri" w:cs="Calibri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(0)</w:t>
            </w:r>
          </w:p>
        </w:tc>
        <w:tc>
          <w:tcPr>
            <w:tcW w:w="1887" w:type="dxa"/>
          </w:tcPr>
          <w:p w14:paraId="23D96784" w14:textId="77777777" w:rsidR="008E11DE" w:rsidRPr="00AA38A2" w:rsidRDefault="008E11DE" w:rsidP="008E11DE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AA38A2">
              <w:rPr>
                <w:rFonts w:ascii="Calibri" w:eastAsia="Calibri" w:hAnsi="Calibri" w:cs="Calibri"/>
                <w:sz w:val="20"/>
                <w:szCs w:val="20"/>
              </w:rPr>
              <w:t>0.1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9 (0.08)</w:t>
            </w:r>
          </w:p>
        </w:tc>
        <w:tc>
          <w:tcPr>
            <w:tcW w:w="1220" w:type="dxa"/>
          </w:tcPr>
          <w:p w14:paraId="6664FEEE" w14:textId="77777777" w:rsidR="008E11DE" w:rsidRPr="00AA38A2" w:rsidRDefault="008E11DE" w:rsidP="008E11D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A38A2">
              <w:rPr>
                <w:rFonts w:ascii="Calibri" w:hAnsi="Calibri" w:cs="Calibri"/>
                <w:sz w:val="20"/>
                <w:szCs w:val="20"/>
              </w:rPr>
              <w:t>0.62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(0.51)</w:t>
            </w:r>
          </w:p>
        </w:tc>
        <w:tc>
          <w:tcPr>
            <w:tcW w:w="1133" w:type="dxa"/>
          </w:tcPr>
          <w:p w14:paraId="4B94D158" w14:textId="77777777" w:rsidR="008E11DE" w:rsidRPr="00AA38A2" w:rsidRDefault="008E11DE" w:rsidP="008E11D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A38A2">
              <w:rPr>
                <w:rFonts w:ascii="Calibri" w:hAnsi="Calibri" w:cs="Calibri"/>
                <w:sz w:val="20"/>
                <w:szCs w:val="20"/>
              </w:rPr>
              <w:t>0.83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(0.38)</w:t>
            </w:r>
          </w:p>
        </w:tc>
        <w:tc>
          <w:tcPr>
            <w:tcW w:w="1921" w:type="dxa"/>
          </w:tcPr>
          <w:p w14:paraId="272FF17D" w14:textId="77777777" w:rsidR="008E11DE" w:rsidRPr="00AA38A2" w:rsidRDefault="008E11DE" w:rsidP="008E11D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A38A2">
              <w:rPr>
                <w:rFonts w:ascii="Calibri" w:hAnsi="Calibri" w:cs="Calibri"/>
                <w:sz w:val="20"/>
                <w:szCs w:val="20"/>
              </w:rPr>
              <w:t>0.21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(0.15)</w:t>
            </w:r>
          </w:p>
        </w:tc>
        <w:tc>
          <w:tcPr>
            <w:tcW w:w="2245" w:type="dxa"/>
          </w:tcPr>
          <w:p w14:paraId="75501E0D" w14:textId="77777777" w:rsidR="008E11DE" w:rsidRPr="00AA38A2" w:rsidRDefault="008E11DE" w:rsidP="008E11D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0.74</w:t>
            </w:r>
          </w:p>
        </w:tc>
      </w:tr>
      <w:tr w:rsidR="008E11DE" w:rsidRPr="00AA38A2" w14:paraId="3E826A57" w14:textId="77777777" w:rsidTr="008E11DE">
        <w:tc>
          <w:tcPr>
            <w:tcW w:w="1844" w:type="dxa"/>
          </w:tcPr>
          <w:p w14:paraId="49618765" w14:textId="77777777" w:rsidR="008E11DE" w:rsidRPr="00AA38A2" w:rsidRDefault="008E11DE" w:rsidP="008E11DE">
            <w:pPr>
              <w:rPr>
                <w:rFonts w:ascii="Calibri" w:hAnsi="Calibri" w:cs="Calibri"/>
                <w:sz w:val="21"/>
                <w:szCs w:val="21"/>
              </w:rPr>
            </w:pPr>
            <w:r w:rsidRPr="00AA38A2">
              <w:rPr>
                <w:rFonts w:ascii="Calibri" w:eastAsia="Calibri" w:hAnsi="Calibri" w:cs="Calibri"/>
                <w:sz w:val="21"/>
                <w:szCs w:val="21"/>
              </w:rPr>
              <w:t>PWBI – Emotional Detachment</w:t>
            </w:r>
          </w:p>
        </w:tc>
        <w:tc>
          <w:tcPr>
            <w:tcW w:w="1498" w:type="dxa"/>
          </w:tcPr>
          <w:p w14:paraId="3D941B3D" w14:textId="77777777" w:rsidR="008E11DE" w:rsidRPr="00AA38A2" w:rsidRDefault="008E11DE" w:rsidP="008E11D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A38A2">
              <w:rPr>
                <w:rFonts w:ascii="Calibri" w:hAnsi="Calibri" w:cs="Calibri"/>
                <w:sz w:val="20"/>
                <w:szCs w:val="20"/>
              </w:rPr>
              <w:t>0.7</w:t>
            </w:r>
            <w:r>
              <w:rPr>
                <w:rFonts w:ascii="Calibri" w:hAnsi="Calibri" w:cs="Calibri"/>
                <w:sz w:val="20"/>
                <w:szCs w:val="20"/>
              </w:rPr>
              <w:t>5 (0.45)</w:t>
            </w:r>
          </w:p>
        </w:tc>
        <w:tc>
          <w:tcPr>
            <w:tcW w:w="1202" w:type="dxa"/>
          </w:tcPr>
          <w:p w14:paraId="75E5BC10" w14:textId="77777777" w:rsidR="008E11DE" w:rsidRPr="00AA38A2" w:rsidRDefault="008E11DE" w:rsidP="008E11D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A38A2">
              <w:rPr>
                <w:rFonts w:ascii="Calibri" w:hAnsi="Calibri" w:cs="Calibri"/>
                <w:sz w:val="20"/>
                <w:szCs w:val="20"/>
              </w:rPr>
              <w:t>.6</w:t>
            </w:r>
            <w:r>
              <w:rPr>
                <w:rFonts w:ascii="Calibri" w:hAnsi="Calibri" w:cs="Calibri"/>
                <w:sz w:val="20"/>
                <w:szCs w:val="20"/>
              </w:rPr>
              <w:t>0 (0.51)</w:t>
            </w:r>
          </w:p>
        </w:tc>
        <w:tc>
          <w:tcPr>
            <w:tcW w:w="1887" w:type="dxa"/>
          </w:tcPr>
          <w:p w14:paraId="096CA7E7" w14:textId="77777777" w:rsidR="008E11DE" w:rsidRPr="00AA38A2" w:rsidRDefault="008E11DE" w:rsidP="008E11DE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AA38A2">
              <w:rPr>
                <w:rFonts w:ascii="Calibri" w:eastAsia="Calibri" w:hAnsi="Calibri" w:cs="Calibri"/>
                <w:sz w:val="20"/>
                <w:szCs w:val="20"/>
              </w:rPr>
              <w:t>-0.1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5 (0.39)</w:t>
            </w:r>
          </w:p>
        </w:tc>
        <w:tc>
          <w:tcPr>
            <w:tcW w:w="1220" w:type="dxa"/>
          </w:tcPr>
          <w:p w14:paraId="28720696" w14:textId="77777777" w:rsidR="008E11DE" w:rsidRPr="00AA38A2" w:rsidRDefault="008E11DE" w:rsidP="008E11D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A38A2">
              <w:rPr>
                <w:rFonts w:ascii="Calibri" w:hAnsi="Calibri" w:cs="Calibri"/>
                <w:sz w:val="20"/>
                <w:szCs w:val="20"/>
              </w:rPr>
              <w:t>0.62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(0.51)</w:t>
            </w:r>
          </w:p>
        </w:tc>
        <w:tc>
          <w:tcPr>
            <w:tcW w:w="1133" w:type="dxa"/>
          </w:tcPr>
          <w:p w14:paraId="39736EC7" w14:textId="77777777" w:rsidR="008E11DE" w:rsidRPr="00AA38A2" w:rsidRDefault="008E11DE" w:rsidP="008E11D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A38A2">
              <w:rPr>
                <w:rFonts w:ascii="Calibri" w:hAnsi="Calibri" w:cs="Calibri"/>
                <w:sz w:val="20"/>
                <w:szCs w:val="20"/>
              </w:rPr>
              <w:t>0.7</w:t>
            </w:r>
            <w:r>
              <w:rPr>
                <w:rFonts w:ascii="Calibri" w:hAnsi="Calibri" w:cs="Calibri"/>
                <w:sz w:val="20"/>
                <w:szCs w:val="20"/>
              </w:rPr>
              <w:t>5 (0.44)</w:t>
            </w:r>
          </w:p>
        </w:tc>
        <w:tc>
          <w:tcPr>
            <w:tcW w:w="1921" w:type="dxa"/>
          </w:tcPr>
          <w:p w14:paraId="1C6D8A4F" w14:textId="77777777" w:rsidR="008E11DE" w:rsidRPr="00AA38A2" w:rsidRDefault="008E11DE" w:rsidP="008E11D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A38A2">
              <w:rPr>
                <w:rFonts w:ascii="Calibri" w:hAnsi="Calibri" w:cs="Calibri"/>
                <w:sz w:val="20"/>
                <w:szCs w:val="20"/>
              </w:rPr>
              <w:t>0.1</w:t>
            </w:r>
            <w:r>
              <w:rPr>
                <w:rFonts w:ascii="Calibri" w:hAnsi="Calibri" w:cs="Calibri"/>
                <w:sz w:val="20"/>
                <w:szCs w:val="20"/>
              </w:rPr>
              <w:t>3 (0.41)</w:t>
            </w:r>
          </w:p>
        </w:tc>
        <w:tc>
          <w:tcPr>
            <w:tcW w:w="2245" w:type="dxa"/>
          </w:tcPr>
          <w:p w14:paraId="315FAD26" w14:textId="77777777" w:rsidR="008E11DE" w:rsidRPr="00AA38A2" w:rsidRDefault="008E11DE" w:rsidP="008E11D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0.02</w:t>
            </w:r>
          </w:p>
        </w:tc>
      </w:tr>
      <w:tr w:rsidR="008E11DE" w:rsidRPr="00AA38A2" w14:paraId="573BC5C7" w14:textId="77777777" w:rsidTr="008E11DE">
        <w:tc>
          <w:tcPr>
            <w:tcW w:w="1844" w:type="dxa"/>
          </w:tcPr>
          <w:p w14:paraId="2C3655C9" w14:textId="77777777" w:rsidR="008E11DE" w:rsidRPr="00AA38A2" w:rsidRDefault="008E11DE" w:rsidP="008E11DE">
            <w:pPr>
              <w:rPr>
                <w:rFonts w:ascii="Calibri" w:hAnsi="Calibri" w:cs="Calibri"/>
                <w:sz w:val="21"/>
                <w:szCs w:val="21"/>
              </w:rPr>
            </w:pPr>
            <w:r w:rsidRPr="00AA38A2">
              <w:rPr>
                <w:rFonts w:ascii="Calibri" w:eastAsia="Calibri" w:hAnsi="Calibri" w:cs="Calibri"/>
                <w:sz w:val="21"/>
                <w:szCs w:val="21"/>
              </w:rPr>
              <w:t>PWBI – Depression</w:t>
            </w:r>
          </w:p>
        </w:tc>
        <w:tc>
          <w:tcPr>
            <w:tcW w:w="1498" w:type="dxa"/>
          </w:tcPr>
          <w:p w14:paraId="3B85D31E" w14:textId="77777777" w:rsidR="008E11DE" w:rsidRPr="00AA38A2" w:rsidRDefault="008E11DE" w:rsidP="008E11D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A38A2">
              <w:rPr>
                <w:rFonts w:ascii="Calibri" w:hAnsi="Calibri" w:cs="Calibri"/>
                <w:sz w:val="20"/>
                <w:szCs w:val="20"/>
              </w:rPr>
              <w:t>0.</w:t>
            </w:r>
            <w:r>
              <w:rPr>
                <w:rFonts w:ascii="Calibri" w:hAnsi="Calibri" w:cs="Calibri"/>
                <w:sz w:val="20"/>
                <w:szCs w:val="20"/>
              </w:rPr>
              <w:t>19 (0.40)</w:t>
            </w:r>
          </w:p>
        </w:tc>
        <w:tc>
          <w:tcPr>
            <w:tcW w:w="1202" w:type="dxa"/>
          </w:tcPr>
          <w:p w14:paraId="1800EA3C" w14:textId="77777777" w:rsidR="008E11DE" w:rsidRPr="00AA38A2" w:rsidRDefault="008E11DE" w:rsidP="008E11D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A38A2">
              <w:rPr>
                <w:rFonts w:ascii="Calibri" w:hAnsi="Calibri" w:cs="Calibri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sz w:val="20"/>
                <w:szCs w:val="20"/>
              </w:rPr>
              <w:t>33 (0.49)</w:t>
            </w:r>
          </w:p>
        </w:tc>
        <w:tc>
          <w:tcPr>
            <w:tcW w:w="1887" w:type="dxa"/>
          </w:tcPr>
          <w:p w14:paraId="7626CC72" w14:textId="77777777" w:rsidR="008E11DE" w:rsidRPr="00AA38A2" w:rsidRDefault="008E11DE" w:rsidP="008E11DE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AA38A2">
              <w:rPr>
                <w:rFonts w:ascii="Calibri" w:eastAsia="Calibri" w:hAnsi="Calibri" w:cs="Calibri"/>
                <w:sz w:val="20"/>
                <w:szCs w:val="20"/>
              </w:rPr>
              <w:t>0.1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4 (0.37)</w:t>
            </w:r>
          </w:p>
        </w:tc>
        <w:tc>
          <w:tcPr>
            <w:tcW w:w="1220" w:type="dxa"/>
          </w:tcPr>
          <w:p w14:paraId="497E2AA6" w14:textId="77777777" w:rsidR="008E11DE" w:rsidRPr="00AA38A2" w:rsidRDefault="008E11DE" w:rsidP="008E11D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A38A2">
              <w:rPr>
                <w:rFonts w:ascii="Calibri" w:hAnsi="Calibri" w:cs="Calibri"/>
                <w:sz w:val="20"/>
                <w:szCs w:val="20"/>
              </w:rPr>
              <w:t>0.54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(0.52)</w:t>
            </w:r>
          </w:p>
        </w:tc>
        <w:tc>
          <w:tcPr>
            <w:tcW w:w="1133" w:type="dxa"/>
          </w:tcPr>
          <w:p w14:paraId="0836F840" w14:textId="77777777" w:rsidR="008E11DE" w:rsidRPr="00AA38A2" w:rsidRDefault="008E11DE" w:rsidP="008E11D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A38A2">
              <w:rPr>
                <w:rFonts w:ascii="Calibri" w:hAnsi="Calibri" w:cs="Calibri"/>
                <w:sz w:val="20"/>
                <w:szCs w:val="20"/>
              </w:rPr>
              <w:t>0.4</w:t>
            </w:r>
            <w:r>
              <w:rPr>
                <w:rFonts w:ascii="Calibri" w:hAnsi="Calibri" w:cs="Calibri"/>
                <w:sz w:val="20"/>
                <w:szCs w:val="20"/>
              </w:rPr>
              <w:t>2 (0.50)</w:t>
            </w:r>
          </w:p>
        </w:tc>
        <w:tc>
          <w:tcPr>
            <w:tcW w:w="1921" w:type="dxa"/>
          </w:tcPr>
          <w:p w14:paraId="3FDE6FD7" w14:textId="77777777" w:rsidR="008E11DE" w:rsidRPr="00AA38A2" w:rsidRDefault="008E11DE" w:rsidP="008E11D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A38A2">
              <w:rPr>
                <w:rFonts w:ascii="Calibri" w:hAnsi="Calibri" w:cs="Calibri"/>
                <w:sz w:val="20"/>
                <w:szCs w:val="20"/>
              </w:rPr>
              <w:t>-0.1</w:t>
            </w:r>
            <w:r>
              <w:rPr>
                <w:rFonts w:ascii="Calibri" w:hAnsi="Calibri" w:cs="Calibri"/>
                <w:sz w:val="20"/>
                <w:szCs w:val="20"/>
              </w:rPr>
              <w:t>2 (0.49)</w:t>
            </w:r>
          </w:p>
        </w:tc>
        <w:tc>
          <w:tcPr>
            <w:tcW w:w="2245" w:type="dxa"/>
          </w:tcPr>
          <w:p w14:paraId="5375549C" w14:textId="77777777" w:rsidR="008E11DE" w:rsidRPr="00AA38A2" w:rsidRDefault="008E11DE" w:rsidP="008E11D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0.03</w:t>
            </w:r>
          </w:p>
        </w:tc>
      </w:tr>
      <w:tr w:rsidR="008E11DE" w:rsidRPr="00AA38A2" w14:paraId="5AF7DFA9" w14:textId="77777777" w:rsidTr="008E11DE">
        <w:tc>
          <w:tcPr>
            <w:tcW w:w="1844" w:type="dxa"/>
          </w:tcPr>
          <w:p w14:paraId="2B1F4CB8" w14:textId="77777777" w:rsidR="008E11DE" w:rsidRPr="00AA38A2" w:rsidRDefault="008E11DE" w:rsidP="008E11DE">
            <w:pPr>
              <w:rPr>
                <w:rFonts w:ascii="Calibri" w:hAnsi="Calibri" w:cs="Calibri"/>
                <w:sz w:val="21"/>
                <w:szCs w:val="21"/>
              </w:rPr>
            </w:pPr>
            <w:r w:rsidRPr="00AA38A2">
              <w:rPr>
                <w:rFonts w:ascii="Calibri" w:eastAsia="Calibri" w:hAnsi="Calibri" w:cs="Calibri"/>
                <w:sz w:val="21"/>
                <w:szCs w:val="21"/>
              </w:rPr>
              <w:t>PWBI – Fatigue</w:t>
            </w:r>
          </w:p>
        </w:tc>
        <w:tc>
          <w:tcPr>
            <w:tcW w:w="1498" w:type="dxa"/>
          </w:tcPr>
          <w:p w14:paraId="6ACEF81F" w14:textId="77777777" w:rsidR="008E11DE" w:rsidRPr="00AA38A2" w:rsidRDefault="008E11DE" w:rsidP="008E11D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A38A2">
              <w:rPr>
                <w:rFonts w:ascii="Calibri" w:hAnsi="Calibri" w:cs="Calibri"/>
                <w:sz w:val="20"/>
                <w:szCs w:val="20"/>
              </w:rPr>
              <w:t>0.06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(0.25)</w:t>
            </w:r>
          </w:p>
        </w:tc>
        <w:tc>
          <w:tcPr>
            <w:tcW w:w="1202" w:type="dxa"/>
          </w:tcPr>
          <w:p w14:paraId="2111AFD4" w14:textId="77777777" w:rsidR="008E11DE" w:rsidRPr="00AA38A2" w:rsidRDefault="008E11DE" w:rsidP="008E11D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A38A2">
              <w:rPr>
                <w:rFonts w:ascii="Calibri" w:hAnsi="Calibri" w:cs="Calibri"/>
                <w:sz w:val="20"/>
                <w:szCs w:val="20"/>
              </w:rPr>
              <w:t>0.</w:t>
            </w:r>
            <w:r>
              <w:rPr>
                <w:rFonts w:ascii="Calibri" w:hAnsi="Calibri" w:cs="Calibri"/>
                <w:sz w:val="20"/>
                <w:szCs w:val="20"/>
              </w:rPr>
              <w:t>07 (0.26)</w:t>
            </w:r>
          </w:p>
        </w:tc>
        <w:tc>
          <w:tcPr>
            <w:tcW w:w="1887" w:type="dxa"/>
          </w:tcPr>
          <w:p w14:paraId="3E932784" w14:textId="77777777" w:rsidR="008E11DE" w:rsidRPr="00AA38A2" w:rsidRDefault="008E11DE" w:rsidP="008E11DE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AA38A2">
              <w:rPr>
                <w:rFonts w:ascii="Calibri" w:eastAsia="Calibri" w:hAnsi="Calibri" w:cs="Calibri"/>
                <w:sz w:val="20"/>
                <w:szCs w:val="20"/>
              </w:rPr>
              <w:t>0.0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1 (0.96)</w:t>
            </w:r>
          </w:p>
        </w:tc>
        <w:tc>
          <w:tcPr>
            <w:tcW w:w="1220" w:type="dxa"/>
          </w:tcPr>
          <w:p w14:paraId="2E5FC214" w14:textId="77777777" w:rsidR="008E11DE" w:rsidRPr="00AA38A2" w:rsidRDefault="008E11DE" w:rsidP="008E11D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A38A2">
              <w:rPr>
                <w:rFonts w:ascii="Calibri" w:hAnsi="Calibri" w:cs="Calibri"/>
                <w:sz w:val="20"/>
                <w:szCs w:val="20"/>
              </w:rPr>
              <w:t>0.15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(0.38)</w:t>
            </w:r>
          </w:p>
        </w:tc>
        <w:tc>
          <w:tcPr>
            <w:tcW w:w="1133" w:type="dxa"/>
          </w:tcPr>
          <w:p w14:paraId="2AA54BEA" w14:textId="77777777" w:rsidR="008E11DE" w:rsidRPr="00AA38A2" w:rsidRDefault="008E11DE" w:rsidP="008E11D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A38A2">
              <w:rPr>
                <w:rFonts w:ascii="Calibri" w:hAnsi="Calibri" w:cs="Calibri"/>
                <w:sz w:val="20"/>
                <w:szCs w:val="20"/>
              </w:rPr>
              <w:t>0.17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(0.38)</w:t>
            </w:r>
          </w:p>
        </w:tc>
        <w:tc>
          <w:tcPr>
            <w:tcW w:w="1921" w:type="dxa"/>
          </w:tcPr>
          <w:p w14:paraId="225E10E6" w14:textId="77777777" w:rsidR="008E11DE" w:rsidRPr="00AA38A2" w:rsidRDefault="008E11DE" w:rsidP="008E11D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A38A2">
              <w:rPr>
                <w:rFonts w:ascii="Calibri" w:hAnsi="Calibri" w:cs="Calibri"/>
                <w:sz w:val="20"/>
                <w:szCs w:val="20"/>
              </w:rPr>
              <w:t>0.02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(0.92)</w:t>
            </w:r>
          </w:p>
        </w:tc>
        <w:tc>
          <w:tcPr>
            <w:tcW w:w="2245" w:type="dxa"/>
          </w:tcPr>
          <w:p w14:paraId="0DBB0693" w14:textId="77777777" w:rsidR="008E11DE" w:rsidRPr="00AA38A2" w:rsidRDefault="008E11DE" w:rsidP="008E11D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0.91</w:t>
            </w:r>
          </w:p>
        </w:tc>
      </w:tr>
      <w:tr w:rsidR="008E11DE" w:rsidRPr="00AA38A2" w14:paraId="12D02748" w14:textId="77777777" w:rsidTr="008E11DE">
        <w:tc>
          <w:tcPr>
            <w:tcW w:w="1844" w:type="dxa"/>
          </w:tcPr>
          <w:p w14:paraId="724C4151" w14:textId="77777777" w:rsidR="008E11DE" w:rsidRPr="00AA38A2" w:rsidRDefault="008E11DE" w:rsidP="008E11DE">
            <w:pPr>
              <w:rPr>
                <w:rFonts w:ascii="Calibri" w:hAnsi="Calibri" w:cs="Calibri"/>
                <w:sz w:val="21"/>
                <w:szCs w:val="21"/>
              </w:rPr>
            </w:pPr>
            <w:r w:rsidRPr="00AA38A2">
              <w:rPr>
                <w:rFonts w:ascii="Calibri" w:eastAsia="Calibri" w:hAnsi="Calibri" w:cs="Calibri"/>
                <w:sz w:val="21"/>
                <w:szCs w:val="21"/>
              </w:rPr>
              <w:t>PWBI – Stress/Overload</w:t>
            </w:r>
          </w:p>
        </w:tc>
        <w:tc>
          <w:tcPr>
            <w:tcW w:w="1498" w:type="dxa"/>
          </w:tcPr>
          <w:p w14:paraId="7272A1FB" w14:textId="77777777" w:rsidR="008E11DE" w:rsidRPr="00AA38A2" w:rsidRDefault="008E11DE" w:rsidP="008E11D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A38A2">
              <w:rPr>
                <w:rFonts w:ascii="Calibri" w:hAnsi="Calibri" w:cs="Calibri"/>
                <w:sz w:val="20"/>
                <w:szCs w:val="20"/>
              </w:rPr>
              <w:t>0.</w:t>
            </w:r>
            <w:r>
              <w:rPr>
                <w:rFonts w:ascii="Calibri" w:hAnsi="Calibri" w:cs="Calibri"/>
                <w:sz w:val="20"/>
                <w:szCs w:val="20"/>
              </w:rPr>
              <w:t>38 (0.50)</w:t>
            </w:r>
          </w:p>
        </w:tc>
        <w:tc>
          <w:tcPr>
            <w:tcW w:w="1202" w:type="dxa"/>
          </w:tcPr>
          <w:p w14:paraId="32BD0735" w14:textId="77777777" w:rsidR="008E11DE" w:rsidRPr="00AA38A2" w:rsidRDefault="008E11DE" w:rsidP="008E11D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A38A2">
              <w:rPr>
                <w:rFonts w:ascii="Calibri" w:hAnsi="Calibri" w:cs="Calibri"/>
                <w:sz w:val="20"/>
                <w:szCs w:val="20"/>
              </w:rPr>
              <w:t>0.4</w:t>
            </w:r>
            <w:r>
              <w:rPr>
                <w:rFonts w:ascii="Calibri" w:hAnsi="Calibri" w:cs="Calibri"/>
                <w:sz w:val="20"/>
                <w:szCs w:val="20"/>
              </w:rPr>
              <w:t>0 (0.51)</w:t>
            </w:r>
          </w:p>
        </w:tc>
        <w:tc>
          <w:tcPr>
            <w:tcW w:w="1887" w:type="dxa"/>
          </w:tcPr>
          <w:p w14:paraId="18CA3AD2" w14:textId="77777777" w:rsidR="008E11DE" w:rsidRPr="00AA38A2" w:rsidRDefault="008E11DE" w:rsidP="008E11DE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AA38A2">
              <w:rPr>
                <w:rFonts w:ascii="Calibri" w:eastAsia="Calibri" w:hAnsi="Calibri" w:cs="Calibri"/>
                <w:sz w:val="20"/>
                <w:szCs w:val="20"/>
              </w:rPr>
              <w:t>0.0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2 (0.89)</w:t>
            </w:r>
          </w:p>
        </w:tc>
        <w:tc>
          <w:tcPr>
            <w:tcW w:w="1220" w:type="dxa"/>
          </w:tcPr>
          <w:p w14:paraId="213F5778" w14:textId="77777777" w:rsidR="008E11DE" w:rsidRPr="00AA38A2" w:rsidRDefault="008E11DE" w:rsidP="008E11D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A38A2">
              <w:rPr>
                <w:rFonts w:ascii="Calibri" w:hAnsi="Calibri" w:cs="Calibri"/>
                <w:sz w:val="20"/>
                <w:szCs w:val="20"/>
              </w:rPr>
              <w:t>0.38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(0.51)</w:t>
            </w:r>
          </w:p>
        </w:tc>
        <w:tc>
          <w:tcPr>
            <w:tcW w:w="1133" w:type="dxa"/>
          </w:tcPr>
          <w:p w14:paraId="160B4D85" w14:textId="77777777" w:rsidR="008E11DE" w:rsidRPr="00AA38A2" w:rsidRDefault="008E11DE" w:rsidP="008E11D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A38A2">
              <w:rPr>
                <w:rFonts w:ascii="Calibri" w:hAnsi="Calibri" w:cs="Calibri"/>
                <w:sz w:val="20"/>
                <w:szCs w:val="20"/>
              </w:rPr>
              <w:t>0.2</w:t>
            </w:r>
            <w:r>
              <w:rPr>
                <w:rFonts w:ascii="Calibri" w:hAnsi="Calibri" w:cs="Calibri"/>
                <w:sz w:val="20"/>
                <w:szCs w:val="20"/>
              </w:rPr>
              <w:t>5 (0.44)</w:t>
            </w:r>
          </w:p>
        </w:tc>
        <w:tc>
          <w:tcPr>
            <w:tcW w:w="1921" w:type="dxa"/>
          </w:tcPr>
          <w:p w14:paraId="4AA9A043" w14:textId="77777777" w:rsidR="008E11DE" w:rsidRPr="00AA38A2" w:rsidRDefault="008E11DE" w:rsidP="008E11D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A38A2">
              <w:rPr>
                <w:rFonts w:ascii="Calibri" w:hAnsi="Calibri" w:cs="Calibri"/>
                <w:sz w:val="20"/>
                <w:szCs w:val="20"/>
              </w:rPr>
              <w:t>-0.1</w:t>
            </w:r>
            <w:r>
              <w:rPr>
                <w:rFonts w:ascii="Calibri" w:hAnsi="Calibri" w:cs="Calibri"/>
                <w:sz w:val="20"/>
                <w:szCs w:val="20"/>
              </w:rPr>
              <w:t>3 (0.41)</w:t>
            </w:r>
          </w:p>
        </w:tc>
        <w:tc>
          <w:tcPr>
            <w:tcW w:w="2245" w:type="dxa"/>
          </w:tcPr>
          <w:p w14:paraId="687605FA" w14:textId="77777777" w:rsidR="008E11DE" w:rsidRPr="00AA38A2" w:rsidRDefault="008E11DE" w:rsidP="008E11D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0.18</w:t>
            </w:r>
          </w:p>
        </w:tc>
      </w:tr>
      <w:tr w:rsidR="008E11DE" w:rsidRPr="00AA38A2" w14:paraId="142A1E21" w14:textId="77777777" w:rsidTr="008E11DE">
        <w:tc>
          <w:tcPr>
            <w:tcW w:w="1844" w:type="dxa"/>
          </w:tcPr>
          <w:p w14:paraId="567FB85E" w14:textId="77777777" w:rsidR="008E11DE" w:rsidRPr="00AA38A2" w:rsidRDefault="008E11DE" w:rsidP="008E11DE">
            <w:pPr>
              <w:rPr>
                <w:rFonts w:ascii="Calibri" w:hAnsi="Calibri" w:cs="Calibri"/>
                <w:sz w:val="21"/>
                <w:szCs w:val="21"/>
              </w:rPr>
            </w:pPr>
            <w:r w:rsidRPr="00AA38A2">
              <w:rPr>
                <w:rFonts w:ascii="Calibri" w:hAnsi="Calibri" w:cs="Calibri"/>
                <w:sz w:val="21"/>
                <w:szCs w:val="21"/>
              </w:rPr>
              <w:t>PWB</w:t>
            </w:r>
            <w:r>
              <w:rPr>
                <w:rFonts w:ascii="Calibri" w:hAnsi="Calibri" w:cs="Calibri"/>
                <w:sz w:val="21"/>
                <w:szCs w:val="21"/>
              </w:rPr>
              <w:t xml:space="preserve">I – </w:t>
            </w:r>
            <w:r w:rsidRPr="00AA38A2">
              <w:rPr>
                <w:rFonts w:ascii="Calibri" w:hAnsi="Calibri" w:cs="Calibri"/>
                <w:sz w:val="21"/>
                <w:szCs w:val="21"/>
              </w:rPr>
              <w:t xml:space="preserve">Anxiety </w:t>
            </w:r>
            <w:r>
              <w:rPr>
                <w:rFonts w:ascii="Calibri" w:hAnsi="Calibri" w:cs="Calibri"/>
                <w:sz w:val="21"/>
                <w:szCs w:val="21"/>
              </w:rPr>
              <w:t xml:space="preserve">&amp; </w:t>
            </w:r>
            <w:r w:rsidRPr="00AA38A2">
              <w:rPr>
                <w:rFonts w:ascii="Calibri" w:hAnsi="Calibri" w:cs="Calibri"/>
                <w:sz w:val="21"/>
                <w:szCs w:val="21"/>
              </w:rPr>
              <w:t>Irritability</w:t>
            </w:r>
          </w:p>
        </w:tc>
        <w:tc>
          <w:tcPr>
            <w:tcW w:w="1498" w:type="dxa"/>
          </w:tcPr>
          <w:p w14:paraId="7CD0C55D" w14:textId="77777777" w:rsidR="008E11DE" w:rsidRPr="00AA38A2" w:rsidRDefault="008E11DE" w:rsidP="008E11D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A38A2">
              <w:rPr>
                <w:rFonts w:ascii="Calibri" w:hAnsi="Calibri" w:cs="Calibri"/>
                <w:sz w:val="20"/>
                <w:szCs w:val="20"/>
              </w:rPr>
              <w:t>0.</w:t>
            </w:r>
            <w:r>
              <w:rPr>
                <w:rFonts w:ascii="Calibri" w:hAnsi="Calibri" w:cs="Calibri"/>
                <w:sz w:val="20"/>
                <w:szCs w:val="20"/>
              </w:rPr>
              <w:t>69 (0.48)</w:t>
            </w:r>
          </w:p>
        </w:tc>
        <w:tc>
          <w:tcPr>
            <w:tcW w:w="1202" w:type="dxa"/>
          </w:tcPr>
          <w:p w14:paraId="70306B1B" w14:textId="77777777" w:rsidR="008E11DE" w:rsidRPr="00AA38A2" w:rsidRDefault="008E11DE" w:rsidP="008E11D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A38A2">
              <w:rPr>
                <w:rFonts w:ascii="Calibri" w:hAnsi="Calibri" w:cs="Calibri"/>
                <w:sz w:val="20"/>
                <w:szCs w:val="20"/>
              </w:rPr>
              <w:t>0.</w:t>
            </w:r>
            <w:r>
              <w:rPr>
                <w:rFonts w:ascii="Calibri" w:hAnsi="Calibri" w:cs="Calibri"/>
                <w:sz w:val="20"/>
                <w:szCs w:val="20"/>
              </w:rPr>
              <w:t>80 (0.41)</w:t>
            </w:r>
          </w:p>
        </w:tc>
        <w:tc>
          <w:tcPr>
            <w:tcW w:w="1887" w:type="dxa"/>
          </w:tcPr>
          <w:p w14:paraId="0C89E16C" w14:textId="77777777" w:rsidR="008E11DE" w:rsidRPr="00AA38A2" w:rsidRDefault="008E11DE" w:rsidP="008E11D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A38A2">
              <w:rPr>
                <w:rFonts w:ascii="Calibri" w:hAnsi="Calibri" w:cs="Calibri"/>
                <w:sz w:val="20"/>
                <w:szCs w:val="20"/>
              </w:rPr>
              <w:t>0.</w:t>
            </w:r>
            <w:r>
              <w:rPr>
                <w:rFonts w:ascii="Calibri" w:hAnsi="Calibri" w:cs="Calibri"/>
                <w:sz w:val="20"/>
                <w:szCs w:val="20"/>
              </w:rPr>
              <w:t>11 (0.49)</w:t>
            </w:r>
          </w:p>
        </w:tc>
        <w:tc>
          <w:tcPr>
            <w:tcW w:w="1220" w:type="dxa"/>
          </w:tcPr>
          <w:p w14:paraId="2099B464" w14:textId="77777777" w:rsidR="008E11DE" w:rsidRPr="00AA38A2" w:rsidRDefault="008E11DE" w:rsidP="008E11D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A38A2">
              <w:rPr>
                <w:rFonts w:ascii="Calibri" w:hAnsi="Calibri" w:cs="Calibri"/>
                <w:sz w:val="20"/>
                <w:szCs w:val="20"/>
              </w:rPr>
              <w:t>0.54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(0.52)</w:t>
            </w:r>
          </w:p>
        </w:tc>
        <w:tc>
          <w:tcPr>
            <w:tcW w:w="1133" w:type="dxa"/>
          </w:tcPr>
          <w:p w14:paraId="43AA3718" w14:textId="77777777" w:rsidR="008E11DE" w:rsidRPr="00AA38A2" w:rsidRDefault="008E11DE" w:rsidP="008E11D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A38A2">
              <w:rPr>
                <w:rFonts w:ascii="Calibri" w:hAnsi="Calibri" w:cs="Calibri"/>
                <w:sz w:val="20"/>
                <w:szCs w:val="20"/>
              </w:rPr>
              <w:t>0.</w:t>
            </w:r>
            <w:r>
              <w:rPr>
                <w:rFonts w:ascii="Calibri" w:hAnsi="Calibri" w:cs="Calibri"/>
                <w:sz w:val="20"/>
                <w:szCs w:val="20"/>
              </w:rPr>
              <w:t>58 (0.50)</w:t>
            </w:r>
          </w:p>
        </w:tc>
        <w:tc>
          <w:tcPr>
            <w:tcW w:w="1921" w:type="dxa"/>
          </w:tcPr>
          <w:p w14:paraId="74107A98" w14:textId="77777777" w:rsidR="008E11DE" w:rsidRPr="00AA38A2" w:rsidRDefault="008E11DE" w:rsidP="008E11D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A38A2">
              <w:rPr>
                <w:rFonts w:ascii="Calibri" w:hAnsi="Calibri" w:cs="Calibri"/>
                <w:sz w:val="20"/>
                <w:szCs w:val="20"/>
              </w:rPr>
              <w:t>0.0</w:t>
            </w:r>
            <w:r>
              <w:rPr>
                <w:rFonts w:ascii="Calibri" w:hAnsi="Calibri" w:cs="Calibri"/>
                <w:sz w:val="20"/>
                <w:szCs w:val="20"/>
              </w:rPr>
              <w:t>4 (0.80)</w:t>
            </w:r>
          </w:p>
        </w:tc>
        <w:tc>
          <w:tcPr>
            <w:tcW w:w="2245" w:type="dxa"/>
          </w:tcPr>
          <w:p w14:paraId="373C021F" w14:textId="77777777" w:rsidR="008E11DE" w:rsidRPr="00AA38A2" w:rsidRDefault="008E11DE" w:rsidP="008E11D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0.57</w:t>
            </w:r>
          </w:p>
        </w:tc>
      </w:tr>
      <w:tr w:rsidR="008E11DE" w:rsidRPr="00AA38A2" w14:paraId="13633A71" w14:textId="77777777" w:rsidTr="008E11DE">
        <w:tc>
          <w:tcPr>
            <w:tcW w:w="1844" w:type="dxa"/>
          </w:tcPr>
          <w:p w14:paraId="2ED29AAD" w14:textId="77777777" w:rsidR="008E11DE" w:rsidRDefault="008E11DE" w:rsidP="008E11DE">
            <w:pPr>
              <w:rPr>
                <w:rFonts w:ascii="Calibri" w:hAnsi="Calibri" w:cs="Calibri"/>
                <w:sz w:val="21"/>
                <w:szCs w:val="21"/>
              </w:rPr>
            </w:pPr>
            <w:r w:rsidRPr="00AA38A2">
              <w:rPr>
                <w:rFonts w:ascii="Calibri" w:hAnsi="Calibri" w:cs="Calibri"/>
                <w:sz w:val="21"/>
                <w:szCs w:val="21"/>
              </w:rPr>
              <w:t>PWBI</w:t>
            </w:r>
            <w:r>
              <w:rPr>
                <w:rFonts w:ascii="Calibri" w:hAnsi="Calibri" w:cs="Calibri"/>
                <w:sz w:val="21"/>
                <w:szCs w:val="21"/>
              </w:rPr>
              <w:t xml:space="preserve"> – </w:t>
            </w:r>
            <w:r w:rsidRPr="00AA38A2">
              <w:rPr>
                <w:rFonts w:ascii="Calibri" w:hAnsi="Calibri" w:cs="Calibri"/>
                <w:sz w:val="21"/>
                <w:szCs w:val="21"/>
              </w:rPr>
              <w:t xml:space="preserve">Physical Quality of Life </w:t>
            </w:r>
          </w:p>
          <w:p w14:paraId="6084ABA6" w14:textId="77777777" w:rsidR="008E11DE" w:rsidRPr="00AA38A2" w:rsidRDefault="008E11DE" w:rsidP="008E11DE">
            <w:pPr>
              <w:tabs>
                <w:tab w:val="left" w:pos="698"/>
              </w:tabs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ab/>
            </w:r>
            <w:r w:rsidRPr="00AA38A2">
              <w:rPr>
                <w:rFonts w:ascii="Calibri" w:hAnsi="Calibri" w:cs="Calibri"/>
                <w:sz w:val="21"/>
                <w:szCs w:val="21"/>
              </w:rPr>
              <w:t>Decrease</w:t>
            </w:r>
          </w:p>
        </w:tc>
        <w:tc>
          <w:tcPr>
            <w:tcW w:w="1498" w:type="dxa"/>
          </w:tcPr>
          <w:p w14:paraId="5CB9E01C" w14:textId="77777777" w:rsidR="008E11DE" w:rsidRPr="00AA38A2" w:rsidRDefault="008E11DE" w:rsidP="008E11D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A38A2">
              <w:rPr>
                <w:rFonts w:ascii="Calibri" w:hAnsi="Calibri" w:cs="Calibri"/>
                <w:sz w:val="20"/>
                <w:szCs w:val="20"/>
              </w:rPr>
              <w:t>0.1</w:t>
            </w:r>
            <w:r>
              <w:rPr>
                <w:rFonts w:ascii="Calibri" w:hAnsi="Calibri" w:cs="Calibri"/>
                <w:sz w:val="20"/>
                <w:szCs w:val="20"/>
              </w:rPr>
              <w:t>3 (0.34)</w:t>
            </w:r>
          </w:p>
        </w:tc>
        <w:tc>
          <w:tcPr>
            <w:tcW w:w="1202" w:type="dxa"/>
          </w:tcPr>
          <w:p w14:paraId="61D78616" w14:textId="77777777" w:rsidR="008E11DE" w:rsidRPr="00AA38A2" w:rsidRDefault="008E11DE" w:rsidP="008E11D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A38A2">
              <w:rPr>
                <w:rFonts w:ascii="Calibri" w:hAnsi="Calibri" w:cs="Calibri"/>
                <w:sz w:val="20"/>
                <w:szCs w:val="20"/>
              </w:rPr>
              <w:t>0.2</w:t>
            </w:r>
            <w:r>
              <w:rPr>
                <w:rFonts w:ascii="Calibri" w:hAnsi="Calibri" w:cs="Calibri"/>
                <w:sz w:val="20"/>
                <w:szCs w:val="20"/>
              </w:rPr>
              <w:t>0 (0.41)</w:t>
            </w:r>
          </w:p>
        </w:tc>
        <w:tc>
          <w:tcPr>
            <w:tcW w:w="1887" w:type="dxa"/>
          </w:tcPr>
          <w:p w14:paraId="243FD3C2" w14:textId="77777777" w:rsidR="008E11DE" w:rsidRPr="00AA38A2" w:rsidRDefault="008E11DE" w:rsidP="008E11D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A38A2">
              <w:rPr>
                <w:rFonts w:ascii="Calibri" w:hAnsi="Calibri" w:cs="Calibri"/>
                <w:sz w:val="20"/>
                <w:szCs w:val="20"/>
              </w:rPr>
              <w:t>0.</w:t>
            </w:r>
            <w:r>
              <w:rPr>
                <w:rFonts w:ascii="Calibri" w:hAnsi="Calibri" w:cs="Calibri"/>
                <w:sz w:val="20"/>
                <w:szCs w:val="20"/>
              </w:rPr>
              <w:t>07 (0.59)</w:t>
            </w:r>
          </w:p>
        </w:tc>
        <w:tc>
          <w:tcPr>
            <w:tcW w:w="1220" w:type="dxa"/>
          </w:tcPr>
          <w:p w14:paraId="3FAB842E" w14:textId="77777777" w:rsidR="008E11DE" w:rsidRPr="00AA38A2" w:rsidRDefault="008E11DE" w:rsidP="008E11D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A38A2">
              <w:rPr>
                <w:rFonts w:ascii="Calibri" w:hAnsi="Calibri" w:cs="Calibri"/>
                <w:sz w:val="20"/>
                <w:szCs w:val="20"/>
              </w:rPr>
              <w:t>0.25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  <w:vertAlign w:val="superscript"/>
              </w:rPr>
              <w:t>c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(0.45)</w:t>
            </w:r>
          </w:p>
        </w:tc>
        <w:tc>
          <w:tcPr>
            <w:tcW w:w="1133" w:type="dxa"/>
          </w:tcPr>
          <w:p w14:paraId="31FAB639" w14:textId="77777777" w:rsidR="008E11DE" w:rsidRPr="00AA38A2" w:rsidRDefault="008E11DE" w:rsidP="008E11D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A38A2">
              <w:rPr>
                <w:rFonts w:ascii="Calibri" w:hAnsi="Calibri" w:cs="Calibri"/>
                <w:sz w:val="20"/>
                <w:szCs w:val="20"/>
              </w:rPr>
              <w:t>0.</w:t>
            </w:r>
            <w:r>
              <w:rPr>
                <w:rFonts w:ascii="Calibri" w:hAnsi="Calibri" w:cs="Calibri"/>
                <w:sz w:val="20"/>
                <w:szCs w:val="20"/>
              </w:rPr>
              <w:t>29 (0.46)</w:t>
            </w:r>
          </w:p>
        </w:tc>
        <w:tc>
          <w:tcPr>
            <w:tcW w:w="1921" w:type="dxa"/>
          </w:tcPr>
          <w:p w14:paraId="7A2D768E" w14:textId="77777777" w:rsidR="008E11DE" w:rsidRPr="00AA38A2" w:rsidRDefault="008E11DE" w:rsidP="008E11D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A38A2">
              <w:rPr>
                <w:rFonts w:ascii="Calibri" w:hAnsi="Calibri" w:cs="Calibri"/>
                <w:sz w:val="20"/>
                <w:szCs w:val="20"/>
              </w:rPr>
              <w:t>0.0</w:t>
            </w:r>
            <w:r>
              <w:rPr>
                <w:rFonts w:ascii="Calibri" w:hAnsi="Calibri" w:cs="Calibri"/>
                <w:sz w:val="20"/>
                <w:szCs w:val="20"/>
              </w:rPr>
              <w:t>4 (0.80)</w:t>
            </w:r>
          </w:p>
        </w:tc>
        <w:tc>
          <w:tcPr>
            <w:tcW w:w="2245" w:type="dxa"/>
          </w:tcPr>
          <w:p w14:paraId="3D2A1B39" w14:textId="77777777" w:rsidR="008E11DE" w:rsidRPr="00AA38A2" w:rsidRDefault="008E11DE" w:rsidP="008E11D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0.75</w:t>
            </w:r>
          </w:p>
        </w:tc>
      </w:tr>
      <w:tr w:rsidR="008E11DE" w:rsidRPr="00AA38A2" w14:paraId="27E42AB5" w14:textId="77777777" w:rsidTr="008E11DE">
        <w:tc>
          <w:tcPr>
            <w:tcW w:w="12950" w:type="dxa"/>
            <w:gridSpan w:val="8"/>
          </w:tcPr>
          <w:p w14:paraId="60C5C7A2" w14:textId="77777777" w:rsidR="008E11DE" w:rsidRDefault="008E11DE" w:rsidP="008E11DE">
            <w:pPr>
              <w:jc w:val="both"/>
            </w:pPr>
          </w:p>
          <w:p w14:paraId="1E886FBD" w14:textId="77777777" w:rsidR="008E11DE" w:rsidRPr="00CE44AD" w:rsidRDefault="008E11DE" w:rsidP="008E11DE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sz w:val="20"/>
                <w:szCs w:val="20"/>
              </w:rPr>
            </w:pPr>
            <w:r w:rsidRPr="00CE44AD">
              <w:rPr>
                <w:rFonts w:ascii="Calibri" w:hAnsi="Calibri" w:cs="Calibri"/>
                <w:sz w:val="20"/>
                <w:szCs w:val="20"/>
              </w:rPr>
              <w:t>Residents took the PWBI survey at the beginning and end of the rotations.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5E47A7">
              <w:rPr>
                <w:rFonts w:ascii="Calibri" w:hAnsi="Calibri"/>
                <w:sz w:val="20"/>
                <w:szCs w:val="20"/>
              </w:rPr>
              <w:t xml:space="preserve"> PWBI of 3-4 indicates a high risk for burnout, whereas PWBI of 4 o</w:t>
            </w:r>
            <w:r>
              <w:rPr>
                <w:rFonts w:ascii="Calibri" w:hAnsi="Calibri"/>
                <w:sz w:val="20"/>
                <w:szCs w:val="20"/>
              </w:rPr>
              <w:t>r</w:t>
            </w:r>
            <w:r w:rsidRPr="005E47A7">
              <w:rPr>
                <w:rFonts w:ascii="Calibri" w:hAnsi="Calibri"/>
                <w:sz w:val="20"/>
                <w:szCs w:val="20"/>
              </w:rPr>
              <w:t xml:space="preserve"> greater indicates burnout.</w:t>
            </w:r>
          </w:p>
          <w:p w14:paraId="73336FFC" w14:textId="77777777" w:rsidR="008E11DE" w:rsidRDefault="008E11DE" w:rsidP="008E11DE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sz w:val="20"/>
                <w:szCs w:val="20"/>
              </w:rPr>
            </w:pPr>
            <w:r w:rsidRPr="00CE44AD">
              <w:rPr>
                <w:rFonts w:ascii="Calibri" w:hAnsi="Calibri" w:cs="Calibri"/>
                <w:sz w:val="20"/>
                <w:szCs w:val="20"/>
              </w:rPr>
              <w:t>One individual pre rotation, 2018-2019, did not answer for PWBI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CE44AD">
              <w:rPr>
                <w:rFonts w:ascii="Calibri" w:hAnsi="Calibri" w:cs="Calibri"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CE44AD">
              <w:rPr>
                <w:rFonts w:ascii="Calibri" w:hAnsi="Calibri" w:cs="Calibri"/>
                <w:sz w:val="20"/>
                <w:szCs w:val="20"/>
              </w:rPr>
              <w:t>Physical Quality of Life, and th</w:t>
            </w:r>
            <w:r>
              <w:rPr>
                <w:rFonts w:ascii="Calibri" w:hAnsi="Calibri" w:cs="Calibri"/>
                <w:sz w:val="20"/>
                <w:szCs w:val="20"/>
              </w:rPr>
              <w:t>at</w:t>
            </w:r>
            <w:r w:rsidRPr="00CE44AD">
              <w:rPr>
                <w:rFonts w:ascii="Calibri" w:hAnsi="Calibri" w:cs="Calibri"/>
                <w:sz w:val="20"/>
                <w:szCs w:val="20"/>
              </w:rPr>
              <w:t xml:space="preserve"> mean is calculated out of 12 individuals</w:t>
            </w:r>
          </w:p>
          <w:p w14:paraId="175C1DF2" w14:textId="77777777" w:rsidR="008E11DE" w:rsidRDefault="008E11DE" w:rsidP="008E11DE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lastRenderedPageBreak/>
              <w:t xml:space="preserve">The first survey for each person was coded as “Initial Weeks” survey if done. </w:t>
            </w:r>
            <w:r w:rsidRPr="00CE44AD">
              <w:rPr>
                <w:rFonts w:ascii="Calibri" w:hAnsi="Calibri" w:cs="Calibri"/>
                <w:sz w:val="20"/>
                <w:szCs w:val="20"/>
              </w:rPr>
              <w:t xml:space="preserve">One individual in 2018-2019 </w:t>
            </w:r>
            <w:r>
              <w:rPr>
                <w:rFonts w:ascii="Calibri" w:hAnsi="Calibri" w:cs="Calibri"/>
                <w:sz w:val="20"/>
                <w:szCs w:val="20"/>
              </w:rPr>
              <w:t>completed their initial survey in</w:t>
            </w:r>
            <w:r w:rsidRPr="00CE44AD">
              <w:rPr>
                <w:rFonts w:ascii="Calibri" w:hAnsi="Calibri" w:cs="Calibri"/>
                <w:sz w:val="20"/>
                <w:szCs w:val="20"/>
              </w:rPr>
              <w:t xml:space="preserve"> Week 3 and </w:t>
            </w:r>
            <w:r>
              <w:rPr>
                <w:rFonts w:ascii="Calibri" w:hAnsi="Calibri" w:cs="Calibri"/>
                <w:sz w:val="20"/>
                <w:szCs w:val="20"/>
              </w:rPr>
              <w:t>second survey post-workshop in</w:t>
            </w:r>
            <w:r w:rsidRPr="00CE44AD">
              <w:rPr>
                <w:rFonts w:ascii="Calibri" w:hAnsi="Calibri" w:cs="Calibri"/>
                <w:sz w:val="20"/>
                <w:szCs w:val="20"/>
              </w:rPr>
              <w:t xml:space="preserve"> Week 3</w:t>
            </w:r>
            <w:r>
              <w:rPr>
                <w:rFonts w:ascii="Calibri" w:hAnsi="Calibri" w:cs="Calibri"/>
                <w:sz w:val="20"/>
                <w:szCs w:val="20"/>
              </w:rPr>
              <w:t>.  Another individual</w:t>
            </w:r>
            <w:r w:rsidRPr="00CE44AD">
              <w:rPr>
                <w:rFonts w:ascii="Calibri" w:hAnsi="Calibri" w:cs="Calibri"/>
                <w:sz w:val="20"/>
                <w:szCs w:val="20"/>
              </w:rPr>
              <w:t xml:space="preserve"> responded in 2018-2019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completed their initial survey in</w:t>
            </w:r>
            <w:r w:rsidRPr="00CE44AD">
              <w:rPr>
                <w:rFonts w:ascii="Calibri" w:hAnsi="Calibri" w:cs="Calibri"/>
                <w:sz w:val="20"/>
                <w:szCs w:val="20"/>
              </w:rPr>
              <w:t xml:space="preserve"> Week 3 and </w:t>
            </w:r>
            <w:r>
              <w:rPr>
                <w:rFonts w:ascii="Calibri" w:hAnsi="Calibri" w:cs="Calibri"/>
                <w:sz w:val="20"/>
                <w:szCs w:val="20"/>
              </w:rPr>
              <w:t>second survey post-workshop in</w:t>
            </w:r>
            <w:r w:rsidRPr="00CE44AD">
              <w:rPr>
                <w:rFonts w:ascii="Calibri" w:hAnsi="Calibri" w:cs="Calibri"/>
                <w:sz w:val="20"/>
                <w:szCs w:val="20"/>
              </w:rPr>
              <w:t xml:space="preserve"> Week </w:t>
            </w:r>
            <w:r>
              <w:rPr>
                <w:rFonts w:ascii="Calibri" w:hAnsi="Calibri" w:cs="Calibri"/>
                <w:sz w:val="20"/>
                <w:szCs w:val="20"/>
              </w:rPr>
              <w:t>4</w:t>
            </w:r>
            <w:r w:rsidRPr="00CE44AD">
              <w:rPr>
                <w:rFonts w:ascii="Calibri" w:hAnsi="Calibri" w:cs="Calibri"/>
                <w:sz w:val="20"/>
                <w:szCs w:val="20"/>
              </w:rPr>
              <w:t xml:space="preserve">. </w:t>
            </w:r>
          </w:p>
          <w:p w14:paraId="43F58915" w14:textId="77777777" w:rsidR="008E11DE" w:rsidRPr="008D2305" w:rsidRDefault="008E11DE" w:rsidP="008E11DE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sz w:val="20"/>
                <w:szCs w:val="20"/>
              </w:rPr>
            </w:pPr>
            <w:r w:rsidRPr="008D2305">
              <w:rPr>
                <w:rFonts w:ascii="Calibri" w:hAnsi="Calibri"/>
                <w:sz w:val="20"/>
                <w:szCs w:val="20"/>
              </w:rPr>
              <w:t>Table includes information from all surveys from 2017-2018 and 2018-2019 with complete PWBI information for initial and final survey by medicine residents on Stanford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8D2305">
              <w:rPr>
                <w:rFonts w:ascii="Calibri" w:hAnsi="Calibri"/>
                <w:sz w:val="20"/>
                <w:szCs w:val="20"/>
              </w:rPr>
              <w:t>inpatient oncology rotation.</w:t>
            </w:r>
          </w:p>
          <w:p w14:paraId="3D98BF00" w14:textId="77777777" w:rsidR="008E11DE" w:rsidRDefault="008E11DE" w:rsidP="008E11DE">
            <w:pPr>
              <w:jc w:val="both"/>
            </w:pPr>
          </w:p>
        </w:tc>
      </w:tr>
    </w:tbl>
    <w:p w14:paraId="7C03FDDF" w14:textId="77777777" w:rsidR="002B4C9D" w:rsidRDefault="002B4C9D" w:rsidP="002B4C9D">
      <w:pPr>
        <w:rPr>
          <w:sz w:val="30"/>
          <w:szCs w:val="30"/>
        </w:rPr>
      </w:pPr>
    </w:p>
    <w:p w14:paraId="78A56703" w14:textId="77777777" w:rsidR="002B4C9D" w:rsidRPr="006A23C0" w:rsidRDefault="002B4C9D" w:rsidP="00A461DC">
      <w:pPr>
        <w:rPr>
          <w:sz w:val="30"/>
          <w:szCs w:val="30"/>
          <w:highlight w:val="yellow"/>
        </w:rPr>
      </w:pPr>
    </w:p>
    <w:p w14:paraId="763B1213" w14:textId="3132C889" w:rsidR="00B220C9" w:rsidRDefault="00B220C9"/>
    <w:p w14:paraId="6FBA9E78" w14:textId="0F2BF439" w:rsidR="00A461DC" w:rsidRDefault="00A461DC"/>
    <w:p w14:paraId="2444EB8D" w14:textId="030D4696" w:rsidR="00E06B46" w:rsidRDefault="00E06B46"/>
    <w:p w14:paraId="464A68F5" w14:textId="2107A864" w:rsidR="000273F3" w:rsidRDefault="000273F3" w:rsidP="00E06B46">
      <w:pPr>
        <w:rPr>
          <w:sz w:val="32"/>
          <w:szCs w:val="32"/>
        </w:rPr>
      </w:pPr>
    </w:p>
    <w:p w14:paraId="3DD3DA92" w14:textId="0374EF81" w:rsidR="00D312EE" w:rsidRDefault="00D312EE" w:rsidP="00E06B46">
      <w:pPr>
        <w:rPr>
          <w:sz w:val="32"/>
          <w:szCs w:val="32"/>
        </w:rPr>
      </w:pPr>
    </w:p>
    <w:p w14:paraId="3814E0E2" w14:textId="140420B6" w:rsidR="00D312EE" w:rsidRDefault="00D312EE" w:rsidP="00E06B46">
      <w:pPr>
        <w:rPr>
          <w:sz w:val="32"/>
          <w:szCs w:val="32"/>
        </w:rPr>
      </w:pPr>
    </w:p>
    <w:p w14:paraId="7D679B17" w14:textId="0AB5AB4F" w:rsidR="00D312EE" w:rsidRDefault="00D312EE" w:rsidP="00E06B46">
      <w:pPr>
        <w:rPr>
          <w:sz w:val="32"/>
          <w:szCs w:val="32"/>
        </w:rPr>
      </w:pPr>
    </w:p>
    <w:p w14:paraId="7679A32D" w14:textId="3375FF5E" w:rsidR="00D312EE" w:rsidRDefault="00D312EE" w:rsidP="00E06B46">
      <w:pPr>
        <w:rPr>
          <w:sz w:val="32"/>
          <w:szCs w:val="32"/>
        </w:rPr>
      </w:pPr>
    </w:p>
    <w:p w14:paraId="50D2831A" w14:textId="36FC6100" w:rsidR="00D312EE" w:rsidRDefault="00D312EE" w:rsidP="00E06B46">
      <w:pPr>
        <w:rPr>
          <w:sz w:val="32"/>
          <w:szCs w:val="32"/>
        </w:rPr>
      </w:pPr>
    </w:p>
    <w:p w14:paraId="0B220DB4" w14:textId="3474578E" w:rsidR="00D312EE" w:rsidRDefault="00D312EE" w:rsidP="00E06B46">
      <w:pPr>
        <w:rPr>
          <w:sz w:val="32"/>
          <w:szCs w:val="32"/>
        </w:rPr>
      </w:pPr>
    </w:p>
    <w:p w14:paraId="6E4FC005" w14:textId="04866D11" w:rsidR="00D312EE" w:rsidRDefault="00D312EE" w:rsidP="00E06B46">
      <w:pPr>
        <w:rPr>
          <w:sz w:val="32"/>
          <w:szCs w:val="32"/>
        </w:rPr>
      </w:pPr>
    </w:p>
    <w:p w14:paraId="3412D25C" w14:textId="511CDB34" w:rsidR="00D312EE" w:rsidRDefault="00D312EE" w:rsidP="00E06B46">
      <w:pPr>
        <w:rPr>
          <w:sz w:val="32"/>
          <w:szCs w:val="32"/>
        </w:rPr>
      </w:pPr>
    </w:p>
    <w:p w14:paraId="5B12342E" w14:textId="64689DD4" w:rsidR="00D312EE" w:rsidRDefault="00D312EE" w:rsidP="00E06B46">
      <w:pPr>
        <w:rPr>
          <w:sz w:val="32"/>
          <w:szCs w:val="32"/>
        </w:rPr>
      </w:pPr>
    </w:p>
    <w:p w14:paraId="1C7BB50B" w14:textId="50DD3778" w:rsidR="00D312EE" w:rsidRDefault="00D312EE" w:rsidP="00E06B46">
      <w:pPr>
        <w:rPr>
          <w:sz w:val="32"/>
          <w:szCs w:val="32"/>
        </w:rPr>
      </w:pPr>
    </w:p>
    <w:p w14:paraId="51A5D394" w14:textId="61B2BE90" w:rsidR="00D312EE" w:rsidRDefault="00D312EE" w:rsidP="00E06B46">
      <w:pPr>
        <w:rPr>
          <w:sz w:val="32"/>
          <w:szCs w:val="32"/>
        </w:rPr>
      </w:pPr>
    </w:p>
    <w:p w14:paraId="21458670" w14:textId="03432E4A" w:rsidR="00D312EE" w:rsidRDefault="00D312EE" w:rsidP="00E06B46">
      <w:pPr>
        <w:rPr>
          <w:sz w:val="32"/>
          <w:szCs w:val="32"/>
        </w:rPr>
      </w:pPr>
    </w:p>
    <w:p w14:paraId="435377D1" w14:textId="742869D6" w:rsidR="00D312EE" w:rsidRDefault="00D312EE" w:rsidP="00E06B46">
      <w:pPr>
        <w:rPr>
          <w:sz w:val="32"/>
          <w:szCs w:val="32"/>
        </w:rPr>
      </w:pPr>
    </w:p>
    <w:p w14:paraId="4D713093" w14:textId="0A615EBB" w:rsidR="00D312EE" w:rsidRDefault="00D312EE" w:rsidP="00E06B46">
      <w:pPr>
        <w:rPr>
          <w:sz w:val="32"/>
          <w:szCs w:val="32"/>
        </w:rPr>
      </w:pPr>
    </w:p>
    <w:p w14:paraId="547BF1EA" w14:textId="31FC90E0" w:rsidR="00D312EE" w:rsidRDefault="00D312EE" w:rsidP="00E06B46">
      <w:pPr>
        <w:rPr>
          <w:sz w:val="32"/>
          <w:szCs w:val="32"/>
        </w:rPr>
      </w:pPr>
    </w:p>
    <w:p w14:paraId="7454D10E" w14:textId="77777777" w:rsidR="002B4C9D" w:rsidRDefault="002B4C9D">
      <w:pPr>
        <w:rPr>
          <w:sz w:val="30"/>
          <w:szCs w:val="30"/>
        </w:rPr>
      </w:pPr>
    </w:p>
    <w:p w14:paraId="7C511EB9" w14:textId="0C588538" w:rsidR="00E06B46" w:rsidRPr="008E11DE" w:rsidRDefault="00E06B46" w:rsidP="008E11DE">
      <w:pPr>
        <w:pStyle w:val="ListParagraph"/>
        <w:numPr>
          <w:ilvl w:val="0"/>
          <w:numId w:val="10"/>
        </w:numPr>
        <w:rPr>
          <w:sz w:val="30"/>
          <w:szCs w:val="30"/>
        </w:rPr>
      </w:pPr>
      <w:r w:rsidRPr="008E11DE">
        <w:rPr>
          <w:sz w:val="30"/>
          <w:szCs w:val="30"/>
        </w:rPr>
        <w:lastRenderedPageBreak/>
        <w:t xml:space="preserve">Effect of Narrative Medicine Curriculum on </w:t>
      </w:r>
      <w:r w:rsidR="0004028C" w:rsidRPr="008E11DE">
        <w:rPr>
          <w:sz w:val="30"/>
          <w:szCs w:val="30"/>
        </w:rPr>
        <w:t xml:space="preserve">Physician </w:t>
      </w:r>
      <w:r w:rsidRPr="008E11DE">
        <w:rPr>
          <w:sz w:val="30"/>
          <w:szCs w:val="30"/>
        </w:rPr>
        <w:t>Wellbeing</w:t>
      </w:r>
      <w:r w:rsidR="0004028C" w:rsidRPr="008E11DE">
        <w:rPr>
          <w:sz w:val="30"/>
          <w:szCs w:val="30"/>
        </w:rPr>
        <w:t xml:space="preserve"> Inventory (PWBI) scores of residents during an inpatient oncology rotation,</w:t>
      </w:r>
      <w:r w:rsidRPr="008E11DE">
        <w:rPr>
          <w:sz w:val="30"/>
          <w:szCs w:val="30"/>
        </w:rPr>
        <w:t xml:space="preserve"> in </w:t>
      </w:r>
      <w:r w:rsidR="0004028C" w:rsidRPr="008E11DE">
        <w:rPr>
          <w:sz w:val="30"/>
          <w:szCs w:val="30"/>
        </w:rPr>
        <w:t>i</w:t>
      </w:r>
      <w:r w:rsidRPr="008E11DE">
        <w:rPr>
          <w:sz w:val="30"/>
          <w:szCs w:val="30"/>
        </w:rPr>
        <w:t xml:space="preserve">nitial and </w:t>
      </w:r>
      <w:r w:rsidR="0004028C" w:rsidRPr="008E11DE">
        <w:rPr>
          <w:sz w:val="30"/>
          <w:szCs w:val="30"/>
        </w:rPr>
        <w:t>f</w:t>
      </w:r>
      <w:r w:rsidRPr="008E11DE">
        <w:rPr>
          <w:sz w:val="30"/>
          <w:szCs w:val="30"/>
        </w:rPr>
        <w:t xml:space="preserve">inal </w:t>
      </w:r>
      <w:r w:rsidR="0004028C" w:rsidRPr="008E11DE">
        <w:rPr>
          <w:sz w:val="30"/>
          <w:szCs w:val="30"/>
        </w:rPr>
        <w:t>w</w:t>
      </w:r>
      <w:r w:rsidRPr="008E11DE">
        <w:rPr>
          <w:sz w:val="30"/>
          <w:szCs w:val="30"/>
        </w:rPr>
        <w:t xml:space="preserve">eek </w:t>
      </w:r>
      <w:r w:rsidR="0004028C" w:rsidRPr="008E11DE">
        <w:rPr>
          <w:sz w:val="30"/>
          <w:szCs w:val="30"/>
        </w:rPr>
        <w:t>p</w:t>
      </w:r>
      <w:r w:rsidRPr="008E11DE">
        <w:rPr>
          <w:sz w:val="30"/>
          <w:szCs w:val="30"/>
        </w:rPr>
        <w:t xml:space="preserve">aired </w:t>
      </w:r>
      <w:r w:rsidR="0004028C" w:rsidRPr="008E11DE">
        <w:rPr>
          <w:sz w:val="30"/>
          <w:szCs w:val="30"/>
        </w:rPr>
        <w:t>s</w:t>
      </w:r>
      <w:r w:rsidRPr="008E11DE">
        <w:rPr>
          <w:sz w:val="30"/>
          <w:szCs w:val="30"/>
        </w:rPr>
        <w:t xml:space="preserve">amples for </w:t>
      </w:r>
      <w:r w:rsidR="0004028C" w:rsidRPr="008E11DE">
        <w:rPr>
          <w:sz w:val="30"/>
          <w:szCs w:val="30"/>
        </w:rPr>
        <w:t xml:space="preserve">control </w:t>
      </w:r>
      <w:r w:rsidRPr="008E11DE">
        <w:rPr>
          <w:sz w:val="30"/>
          <w:szCs w:val="30"/>
        </w:rPr>
        <w:t xml:space="preserve">(2017-2018) and </w:t>
      </w:r>
      <w:r w:rsidR="0004028C" w:rsidRPr="008E11DE">
        <w:rPr>
          <w:sz w:val="30"/>
          <w:szCs w:val="30"/>
        </w:rPr>
        <w:t>workshop i</w:t>
      </w:r>
      <w:r w:rsidRPr="008E11DE">
        <w:rPr>
          <w:sz w:val="30"/>
          <w:szCs w:val="30"/>
        </w:rPr>
        <w:t>mplementation</w:t>
      </w:r>
      <w:r w:rsidR="0004028C" w:rsidRPr="008E11DE">
        <w:rPr>
          <w:sz w:val="30"/>
          <w:szCs w:val="30"/>
        </w:rPr>
        <w:t xml:space="preserve"> </w:t>
      </w:r>
      <w:r w:rsidRPr="008E11DE">
        <w:rPr>
          <w:sz w:val="30"/>
          <w:szCs w:val="30"/>
        </w:rPr>
        <w:t>(2018-2019) Years</w:t>
      </w:r>
    </w:p>
    <w:tbl>
      <w:tblPr>
        <w:tblStyle w:val="TableGrid"/>
        <w:tblpPr w:leftFromText="180" w:rightFromText="180" w:vertAnchor="text" w:horzAnchor="margin" w:tblpY="74"/>
        <w:tblW w:w="12775" w:type="dxa"/>
        <w:tblLook w:val="04A0" w:firstRow="1" w:lastRow="0" w:firstColumn="1" w:lastColumn="0" w:noHBand="0" w:noVBand="1"/>
      </w:tblPr>
      <w:tblGrid>
        <w:gridCol w:w="1616"/>
        <w:gridCol w:w="1349"/>
        <w:gridCol w:w="1170"/>
        <w:gridCol w:w="2070"/>
        <w:gridCol w:w="1350"/>
        <w:gridCol w:w="1260"/>
        <w:gridCol w:w="2070"/>
        <w:gridCol w:w="1890"/>
      </w:tblGrid>
      <w:tr w:rsidR="00D312EE" w:rsidRPr="008269B4" w14:paraId="574563A2" w14:textId="1D7D7E38" w:rsidTr="00D312EE">
        <w:trPr>
          <w:trHeight w:val="1250"/>
        </w:trPr>
        <w:tc>
          <w:tcPr>
            <w:tcW w:w="1616" w:type="dxa"/>
          </w:tcPr>
          <w:p w14:paraId="592B8D45" w14:textId="77777777" w:rsidR="00D312EE" w:rsidRPr="008269B4" w:rsidRDefault="00D312EE" w:rsidP="00F3528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89" w:type="dxa"/>
            <w:gridSpan w:val="3"/>
          </w:tcPr>
          <w:p w14:paraId="76D785A0" w14:textId="77777777" w:rsidR="00D312EE" w:rsidRPr="008269B4" w:rsidRDefault="00D312EE" w:rsidP="00F35286">
            <w:pPr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8269B4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2017-2018 Academic Year</w:t>
            </w:r>
          </w:p>
          <w:p w14:paraId="452E4B1A" w14:textId="77777777" w:rsidR="00D312EE" w:rsidRPr="008269B4" w:rsidRDefault="00D312EE" w:rsidP="00F35286">
            <w:pPr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8269B4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Without Narrative Medicine Curriculum</w:t>
            </w:r>
          </w:p>
        </w:tc>
        <w:tc>
          <w:tcPr>
            <w:tcW w:w="4680" w:type="dxa"/>
            <w:gridSpan w:val="3"/>
          </w:tcPr>
          <w:p w14:paraId="1C040794" w14:textId="77777777" w:rsidR="00D312EE" w:rsidRPr="008269B4" w:rsidRDefault="00D312EE" w:rsidP="00F35286">
            <w:pPr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8269B4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2018-2019 Academic Year</w:t>
            </w:r>
          </w:p>
          <w:p w14:paraId="61A37827" w14:textId="77777777" w:rsidR="00D312EE" w:rsidRPr="008269B4" w:rsidRDefault="00D312EE" w:rsidP="00F35286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8269B4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With Narrative Medicine Curriculum</w:t>
            </w:r>
          </w:p>
        </w:tc>
        <w:tc>
          <w:tcPr>
            <w:tcW w:w="1890" w:type="dxa"/>
          </w:tcPr>
          <w:p w14:paraId="725FDB92" w14:textId="77777777" w:rsidR="00D312EE" w:rsidRPr="008269B4" w:rsidRDefault="00D312EE" w:rsidP="00F35286">
            <w:pPr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D312EE" w:rsidRPr="008269B4" w14:paraId="4BDCFEB0" w14:textId="627756D7" w:rsidTr="00D312EE">
        <w:tc>
          <w:tcPr>
            <w:tcW w:w="1616" w:type="dxa"/>
          </w:tcPr>
          <w:p w14:paraId="1C0C142C" w14:textId="77777777" w:rsidR="00D312EE" w:rsidRPr="008269B4" w:rsidRDefault="00D312EE" w:rsidP="00F35286">
            <w:pPr>
              <w:rPr>
                <w:rFonts w:ascii="Calibri" w:hAnsi="Calibri"/>
                <w:sz w:val="20"/>
                <w:szCs w:val="20"/>
              </w:rPr>
            </w:pPr>
            <w:r w:rsidRPr="008269B4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Measure</w:t>
            </w:r>
          </w:p>
        </w:tc>
        <w:tc>
          <w:tcPr>
            <w:tcW w:w="1349" w:type="dxa"/>
          </w:tcPr>
          <w:p w14:paraId="30E0FE42" w14:textId="77777777" w:rsidR="00D312EE" w:rsidRPr="00615112" w:rsidRDefault="00D312EE" w:rsidP="00615112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15112">
              <w:rPr>
                <w:rFonts w:ascii="Calibri" w:hAnsi="Calibri"/>
                <w:b/>
                <w:bCs/>
                <w:sz w:val="20"/>
                <w:szCs w:val="20"/>
              </w:rPr>
              <w:t>Mean Initial Week (SD)</w:t>
            </w:r>
          </w:p>
          <w:p w14:paraId="4D62E05C" w14:textId="77777777" w:rsidR="00D312EE" w:rsidRPr="00615112" w:rsidRDefault="00D312EE" w:rsidP="00615112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  <w:p w14:paraId="166E990E" w14:textId="2E41DB95" w:rsidR="00D312EE" w:rsidRPr="00615112" w:rsidRDefault="00D312EE" w:rsidP="00615112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15112">
              <w:rPr>
                <w:rFonts w:ascii="Calibri" w:hAnsi="Calibri"/>
                <w:b/>
                <w:bCs/>
                <w:sz w:val="20"/>
                <w:szCs w:val="20"/>
              </w:rPr>
              <w:t>N=5</w:t>
            </w:r>
          </w:p>
        </w:tc>
        <w:tc>
          <w:tcPr>
            <w:tcW w:w="1170" w:type="dxa"/>
          </w:tcPr>
          <w:p w14:paraId="02060A8F" w14:textId="77777777" w:rsidR="00D312EE" w:rsidRPr="00615112" w:rsidRDefault="00D312EE" w:rsidP="00615112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15112">
              <w:rPr>
                <w:rFonts w:ascii="Calibri" w:hAnsi="Calibri"/>
                <w:b/>
                <w:bCs/>
                <w:sz w:val="20"/>
                <w:szCs w:val="20"/>
              </w:rPr>
              <w:t>Mean Final Week (SD)</w:t>
            </w:r>
          </w:p>
          <w:p w14:paraId="08DF65E8" w14:textId="77777777" w:rsidR="00D312EE" w:rsidRPr="00615112" w:rsidRDefault="00D312EE" w:rsidP="00615112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  <w:p w14:paraId="2BF262FD" w14:textId="71130F59" w:rsidR="00D312EE" w:rsidRPr="00615112" w:rsidRDefault="00D312EE" w:rsidP="00615112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15112">
              <w:rPr>
                <w:rFonts w:ascii="Calibri" w:hAnsi="Calibri"/>
                <w:b/>
                <w:bCs/>
                <w:sz w:val="20"/>
                <w:szCs w:val="20"/>
              </w:rPr>
              <w:t>N=5</w:t>
            </w:r>
          </w:p>
        </w:tc>
        <w:tc>
          <w:tcPr>
            <w:tcW w:w="2070" w:type="dxa"/>
          </w:tcPr>
          <w:p w14:paraId="0FB714AF" w14:textId="77777777" w:rsidR="00D312EE" w:rsidRDefault="00D312EE" w:rsidP="00615112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15112">
              <w:rPr>
                <w:rFonts w:ascii="Calibri" w:hAnsi="Calibri"/>
                <w:b/>
                <w:bCs/>
                <w:sz w:val="20"/>
                <w:szCs w:val="20"/>
              </w:rPr>
              <w:t>Mean Change Between Initial and Final Weeks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 </w:t>
            </w:r>
          </w:p>
          <w:p w14:paraId="0CCC4088" w14:textId="75246156" w:rsidR="00D312EE" w:rsidRPr="00615112" w:rsidRDefault="00D312EE" w:rsidP="00615112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(P-Value of Initial Weeks vs Final Week)</w:t>
            </w:r>
          </w:p>
        </w:tc>
        <w:tc>
          <w:tcPr>
            <w:tcW w:w="1350" w:type="dxa"/>
          </w:tcPr>
          <w:p w14:paraId="63A0AB35" w14:textId="77777777" w:rsidR="00D312EE" w:rsidRPr="00615112" w:rsidRDefault="00D312EE" w:rsidP="00615112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15112">
              <w:rPr>
                <w:rFonts w:ascii="Calibri" w:hAnsi="Calibri"/>
                <w:b/>
                <w:bCs/>
                <w:sz w:val="20"/>
                <w:szCs w:val="20"/>
              </w:rPr>
              <w:t>Mean Initial Week (SD)</w:t>
            </w:r>
          </w:p>
          <w:p w14:paraId="7684081A" w14:textId="77777777" w:rsidR="00D312EE" w:rsidRPr="00615112" w:rsidRDefault="00D312EE" w:rsidP="00615112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  <w:p w14:paraId="12D452DD" w14:textId="1DA67A88" w:rsidR="00D312EE" w:rsidRPr="00615112" w:rsidRDefault="00D312EE" w:rsidP="00615112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15112">
              <w:rPr>
                <w:rFonts w:ascii="Calibri" w:hAnsi="Calibri"/>
                <w:b/>
                <w:bCs/>
                <w:sz w:val="20"/>
                <w:szCs w:val="20"/>
              </w:rPr>
              <w:t>N=5</w:t>
            </w:r>
          </w:p>
        </w:tc>
        <w:tc>
          <w:tcPr>
            <w:tcW w:w="1260" w:type="dxa"/>
          </w:tcPr>
          <w:p w14:paraId="62581166" w14:textId="77777777" w:rsidR="00D312EE" w:rsidRPr="00615112" w:rsidRDefault="00D312EE" w:rsidP="00615112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15112">
              <w:rPr>
                <w:rFonts w:ascii="Calibri" w:hAnsi="Calibri"/>
                <w:b/>
                <w:bCs/>
                <w:sz w:val="20"/>
                <w:szCs w:val="20"/>
              </w:rPr>
              <w:t>Mean Final Week (SD)</w:t>
            </w:r>
          </w:p>
          <w:p w14:paraId="102AF308" w14:textId="77777777" w:rsidR="00D312EE" w:rsidRPr="00615112" w:rsidRDefault="00D312EE" w:rsidP="00615112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  <w:p w14:paraId="767B9743" w14:textId="5F03C8C7" w:rsidR="00D312EE" w:rsidRPr="00615112" w:rsidRDefault="00D312EE" w:rsidP="00615112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15112">
              <w:rPr>
                <w:rFonts w:ascii="Calibri" w:hAnsi="Calibri"/>
                <w:b/>
                <w:bCs/>
                <w:sz w:val="20"/>
                <w:szCs w:val="20"/>
              </w:rPr>
              <w:t>N=5</w:t>
            </w:r>
          </w:p>
        </w:tc>
        <w:tc>
          <w:tcPr>
            <w:tcW w:w="2070" w:type="dxa"/>
          </w:tcPr>
          <w:p w14:paraId="70275EE4" w14:textId="77777777" w:rsidR="00D312EE" w:rsidRDefault="00D312EE" w:rsidP="00615112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15112">
              <w:rPr>
                <w:rFonts w:ascii="Calibri" w:hAnsi="Calibri"/>
                <w:b/>
                <w:bCs/>
                <w:sz w:val="20"/>
                <w:szCs w:val="20"/>
              </w:rPr>
              <w:t>Mean Change Between Initial and Final Weeks</w:t>
            </w:r>
          </w:p>
          <w:p w14:paraId="7E66E145" w14:textId="3BDB8919" w:rsidR="00D312EE" w:rsidRPr="00615112" w:rsidRDefault="00D312EE" w:rsidP="00615112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(P-Value of Initial Weeks vs Final Week)</w:t>
            </w:r>
          </w:p>
        </w:tc>
        <w:tc>
          <w:tcPr>
            <w:tcW w:w="1890" w:type="dxa"/>
          </w:tcPr>
          <w:p w14:paraId="174B580A" w14:textId="6226524E" w:rsidR="00D312EE" w:rsidRPr="00615112" w:rsidRDefault="00D312EE" w:rsidP="00615112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P-Value of Mean Difference Between Control and Implementation Years</w:t>
            </w:r>
          </w:p>
        </w:tc>
      </w:tr>
      <w:tr w:rsidR="00D312EE" w:rsidRPr="008269B4" w14:paraId="078568C9" w14:textId="407D3A9E" w:rsidTr="00D312EE">
        <w:tc>
          <w:tcPr>
            <w:tcW w:w="1616" w:type="dxa"/>
          </w:tcPr>
          <w:p w14:paraId="7823920E" w14:textId="77777777" w:rsidR="00D312EE" w:rsidRPr="008269B4" w:rsidRDefault="00D312EE" w:rsidP="00F35286">
            <w:pPr>
              <w:rPr>
                <w:rFonts w:ascii="Calibri" w:hAnsi="Calibri"/>
                <w:sz w:val="20"/>
                <w:szCs w:val="20"/>
              </w:rPr>
            </w:pPr>
            <w:r w:rsidRPr="008269B4">
              <w:rPr>
                <w:rFonts w:ascii="Calibri" w:eastAsia="Calibri" w:hAnsi="Calibri" w:cs="Calibri"/>
                <w:sz w:val="20"/>
                <w:szCs w:val="20"/>
              </w:rPr>
              <w:t>Total PWBI</w:t>
            </w:r>
          </w:p>
        </w:tc>
        <w:tc>
          <w:tcPr>
            <w:tcW w:w="1349" w:type="dxa"/>
          </w:tcPr>
          <w:p w14:paraId="07A7276A" w14:textId="4ACA5C64" w:rsidR="00D312EE" w:rsidRPr="008269B4" w:rsidRDefault="00D312EE" w:rsidP="00F35286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2.4 (0.89)</w:t>
            </w:r>
          </w:p>
        </w:tc>
        <w:tc>
          <w:tcPr>
            <w:tcW w:w="1170" w:type="dxa"/>
          </w:tcPr>
          <w:p w14:paraId="329FB898" w14:textId="5C86C155" w:rsidR="00D312EE" w:rsidRPr="008269B4" w:rsidRDefault="00D312EE" w:rsidP="00F35286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3.8 (0.84)</w:t>
            </w:r>
          </w:p>
        </w:tc>
        <w:tc>
          <w:tcPr>
            <w:tcW w:w="2070" w:type="dxa"/>
          </w:tcPr>
          <w:p w14:paraId="347963B4" w14:textId="2430B194" w:rsidR="00D312EE" w:rsidRPr="008269B4" w:rsidRDefault="00D312EE" w:rsidP="00F35286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1.4 (0.005)</w:t>
            </w:r>
          </w:p>
        </w:tc>
        <w:tc>
          <w:tcPr>
            <w:tcW w:w="1350" w:type="dxa"/>
          </w:tcPr>
          <w:p w14:paraId="2FF2CAFB" w14:textId="12EAB350" w:rsidR="00D312EE" w:rsidRPr="008269B4" w:rsidRDefault="00D312EE" w:rsidP="00F35286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2.2 (2.17)</w:t>
            </w:r>
          </w:p>
        </w:tc>
        <w:tc>
          <w:tcPr>
            <w:tcW w:w="1260" w:type="dxa"/>
          </w:tcPr>
          <w:p w14:paraId="1061C9D1" w14:textId="187C41BA" w:rsidR="00D312EE" w:rsidRPr="008269B4" w:rsidRDefault="00D312EE" w:rsidP="00F35286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2.8 (1.30)</w:t>
            </w:r>
          </w:p>
        </w:tc>
        <w:tc>
          <w:tcPr>
            <w:tcW w:w="2070" w:type="dxa"/>
          </w:tcPr>
          <w:p w14:paraId="1288071C" w14:textId="23633AFF" w:rsidR="00D312EE" w:rsidRPr="008269B4" w:rsidRDefault="00D312EE" w:rsidP="00F35286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0.60 (0.21)</w:t>
            </w:r>
          </w:p>
        </w:tc>
        <w:tc>
          <w:tcPr>
            <w:tcW w:w="1890" w:type="dxa"/>
          </w:tcPr>
          <w:p w14:paraId="1F3EA813" w14:textId="30DB0315" w:rsidR="00D312EE" w:rsidRDefault="00D312EE" w:rsidP="00F35286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0.22</w:t>
            </w:r>
          </w:p>
        </w:tc>
      </w:tr>
      <w:tr w:rsidR="00D312EE" w:rsidRPr="008269B4" w14:paraId="440F687C" w14:textId="41C2B13A" w:rsidTr="00D312EE">
        <w:tc>
          <w:tcPr>
            <w:tcW w:w="1616" w:type="dxa"/>
          </w:tcPr>
          <w:p w14:paraId="24118F8F" w14:textId="77777777" w:rsidR="00D312EE" w:rsidRPr="008269B4" w:rsidRDefault="00D312EE" w:rsidP="00F35286">
            <w:pPr>
              <w:rPr>
                <w:rFonts w:ascii="Calibri" w:hAnsi="Calibri"/>
                <w:sz w:val="20"/>
                <w:szCs w:val="20"/>
              </w:rPr>
            </w:pPr>
            <w:r w:rsidRPr="008269B4">
              <w:rPr>
                <w:rFonts w:ascii="Calibri" w:eastAsia="Calibri" w:hAnsi="Calibri" w:cs="Calibri"/>
                <w:sz w:val="20"/>
                <w:szCs w:val="20"/>
              </w:rPr>
              <w:t xml:space="preserve">PWBI –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</w:t>
            </w:r>
            <w:r w:rsidRPr="008269B4">
              <w:rPr>
                <w:rFonts w:ascii="Calibri" w:eastAsia="Calibri" w:hAnsi="Calibri" w:cs="Calibri"/>
                <w:sz w:val="20"/>
                <w:szCs w:val="20"/>
              </w:rPr>
              <w:t>urnout</w:t>
            </w:r>
          </w:p>
        </w:tc>
        <w:tc>
          <w:tcPr>
            <w:tcW w:w="1349" w:type="dxa"/>
          </w:tcPr>
          <w:p w14:paraId="50BD1EB0" w14:textId="504754F9" w:rsidR="00D312EE" w:rsidRPr="008269B4" w:rsidRDefault="00D312EE" w:rsidP="00F35286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0.8 (0.45)</w:t>
            </w:r>
          </w:p>
        </w:tc>
        <w:tc>
          <w:tcPr>
            <w:tcW w:w="1170" w:type="dxa"/>
          </w:tcPr>
          <w:p w14:paraId="024F398E" w14:textId="10DC124E" w:rsidR="00D312EE" w:rsidRPr="008269B4" w:rsidRDefault="00D312EE" w:rsidP="00F35286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 (0)</w:t>
            </w:r>
          </w:p>
        </w:tc>
        <w:tc>
          <w:tcPr>
            <w:tcW w:w="2070" w:type="dxa"/>
          </w:tcPr>
          <w:p w14:paraId="345FBA7A" w14:textId="02A3E97A" w:rsidR="00D312EE" w:rsidRPr="008269B4" w:rsidRDefault="00D312EE" w:rsidP="00F35286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 (0.37)</w:t>
            </w:r>
          </w:p>
        </w:tc>
        <w:tc>
          <w:tcPr>
            <w:tcW w:w="1350" w:type="dxa"/>
          </w:tcPr>
          <w:p w14:paraId="5781B582" w14:textId="3A3AD537" w:rsidR="00D312EE" w:rsidRPr="008269B4" w:rsidRDefault="00D312EE" w:rsidP="00F35286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0.60 (0.55)</w:t>
            </w:r>
          </w:p>
        </w:tc>
        <w:tc>
          <w:tcPr>
            <w:tcW w:w="1260" w:type="dxa"/>
          </w:tcPr>
          <w:p w14:paraId="261D2F3E" w14:textId="5636A84A" w:rsidR="00D312EE" w:rsidRPr="008269B4" w:rsidRDefault="00D312EE" w:rsidP="00F35286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0.80 (0.45)</w:t>
            </w:r>
          </w:p>
        </w:tc>
        <w:tc>
          <w:tcPr>
            <w:tcW w:w="2070" w:type="dxa"/>
          </w:tcPr>
          <w:p w14:paraId="48AA3065" w14:textId="53E8C1E4" w:rsidR="00D312EE" w:rsidRPr="008269B4" w:rsidRDefault="00D312EE" w:rsidP="00F35286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0.20 (0.37)</w:t>
            </w:r>
          </w:p>
        </w:tc>
        <w:tc>
          <w:tcPr>
            <w:tcW w:w="1890" w:type="dxa"/>
          </w:tcPr>
          <w:p w14:paraId="6515CD1E" w14:textId="5B5BE68F" w:rsidR="00D312EE" w:rsidRDefault="00D312EE" w:rsidP="00F35286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D312EE" w:rsidRPr="008269B4" w14:paraId="4F004CDF" w14:textId="106AE9F1" w:rsidTr="00D312EE">
        <w:trPr>
          <w:trHeight w:val="386"/>
        </w:trPr>
        <w:tc>
          <w:tcPr>
            <w:tcW w:w="1616" w:type="dxa"/>
          </w:tcPr>
          <w:p w14:paraId="1E283610" w14:textId="77777777" w:rsidR="00D312EE" w:rsidRPr="008269B4" w:rsidRDefault="00D312EE" w:rsidP="00F35286">
            <w:pPr>
              <w:rPr>
                <w:rFonts w:ascii="Calibri" w:hAnsi="Calibri"/>
                <w:sz w:val="20"/>
                <w:szCs w:val="20"/>
              </w:rPr>
            </w:pPr>
            <w:r w:rsidRPr="008269B4">
              <w:rPr>
                <w:rFonts w:ascii="Calibri" w:eastAsia="Calibri" w:hAnsi="Calibri" w:cs="Calibri"/>
                <w:sz w:val="20"/>
                <w:szCs w:val="20"/>
              </w:rPr>
              <w:t xml:space="preserve">PWBI –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8269B4">
              <w:rPr>
                <w:rFonts w:ascii="Calibri" w:eastAsia="Calibri" w:hAnsi="Calibri" w:cs="Calibri"/>
                <w:sz w:val="20"/>
                <w:szCs w:val="20"/>
              </w:rPr>
              <w:t xml:space="preserve">motional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 w:rsidRPr="008269B4">
              <w:rPr>
                <w:rFonts w:ascii="Calibri" w:eastAsia="Calibri" w:hAnsi="Calibri" w:cs="Calibri"/>
                <w:sz w:val="20"/>
                <w:szCs w:val="20"/>
              </w:rPr>
              <w:t>etachment</w:t>
            </w:r>
          </w:p>
        </w:tc>
        <w:tc>
          <w:tcPr>
            <w:tcW w:w="1349" w:type="dxa"/>
          </w:tcPr>
          <w:p w14:paraId="07AED590" w14:textId="2FA09337" w:rsidR="00D312EE" w:rsidRPr="008269B4" w:rsidRDefault="00D312EE" w:rsidP="00F35286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 (0)</w:t>
            </w:r>
          </w:p>
        </w:tc>
        <w:tc>
          <w:tcPr>
            <w:tcW w:w="1170" w:type="dxa"/>
          </w:tcPr>
          <w:p w14:paraId="5943AF4E" w14:textId="68F96665" w:rsidR="00D312EE" w:rsidRPr="008269B4" w:rsidRDefault="00D312EE" w:rsidP="00F35286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 (0)</w:t>
            </w:r>
          </w:p>
        </w:tc>
        <w:tc>
          <w:tcPr>
            <w:tcW w:w="2070" w:type="dxa"/>
          </w:tcPr>
          <w:p w14:paraId="14A933CE" w14:textId="455EC5BA" w:rsidR="00D312EE" w:rsidRPr="008269B4" w:rsidRDefault="00D312EE" w:rsidP="00F35286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 (N/A)</w:t>
            </w:r>
          </w:p>
        </w:tc>
        <w:tc>
          <w:tcPr>
            <w:tcW w:w="1350" w:type="dxa"/>
          </w:tcPr>
          <w:p w14:paraId="3A3531F7" w14:textId="7E126BA1" w:rsidR="00D312EE" w:rsidRPr="008269B4" w:rsidRDefault="00D312EE" w:rsidP="00F35286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0.40 (0.55)</w:t>
            </w:r>
          </w:p>
        </w:tc>
        <w:tc>
          <w:tcPr>
            <w:tcW w:w="1260" w:type="dxa"/>
          </w:tcPr>
          <w:p w14:paraId="25CA9930" w14:textId="09E3084F" w:rsidR="00D312EE" w:rsidRPr="008269B4" w:rsidRDefault="00D312EE" w:rsidP="00F35286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0.40 (0.55)</w:t>
            </w:r>
          </w:p>
        </w:tc>
        <w:tc>
          <w:tcPr>
            <w:tcW w:w="2070" w:type="dxa"/>
          </w:tcPr>
          <w:p w14:paraId="686392B6" w14:textId="1F173BE6" w:rsidR="00D312EE" w:rsidRPr="008269B4" w:rsidRDefault="00D312EE" w:rsidP="00F35286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 (N/A)</w:t>
            </w:r>
          </w:p>
        </w:tc>
        <w:tc>
          <w:tcPr>
            <w:tcW w:w="1890" w:type="dxa"/>
          </w:tcPr>
          <w:p w14:paraId="709D878F" w14:textId="6FA8E4C5" w:rsidR="00D312EE" w:rsidRDefault="00D312EE" w:rsidP="00F35286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D312EE" w:rsidRPr="008269B4" w14:paraId="5AD32D4B" w14:textId="66665DF3" w:rsidTr="00D312EE">
        <w:tc>
          <w:tcPr>
            <w:tcW w:w="1616" w:type="dxa"/>
          </w:tcPr>
          <w:p w14:paraId="5991F169" w14:textId="77777777" w:rsidR="00D312EE" w:rsidRPr="008269B4" w:rsidRDefault="00D312EE" w:rsidP="00F35286">
            <w:pPr>
              <w:rPr>
                <w:rFonts w:ascii="Calibri" w:hAnsi="Calibri"/>
                <w:sz w:val="20"/>
                <w:szCs w:val="20"/>
              </w:rPr>
            </w:pPr>
            <w:r w:rsidRPr="008269B4">
              <w:rPr>
                <w:rFonts w:ascii="Calibri" w:eastAsia="Calibri" w:hAnsi="Calibri" w:cs="Calibri"/>
                <w:sz w:val="20"/>
                <w:szCs w:val="20"/>
              </w:rPr>
              <w:t xml:space="preserve">PWBI –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 w:rsidRPr="008269B4">
              <w:rPr>
                <w:rFonts w:ascii="Calibri" w:eastAsia="Calibri" w:hAnsi="Calibri" w:cs="Calibri"/>
                <w:sz w:val="20"/>
                <w:szCs w:val="20"/>
              </w:rPr>
              <w:t>epression</w:t>
            </w:r>
          </w:p>
        </w:tc>
        <w:tc>
          <w:tcPr>
            <w:tcW w:w="1349" w:type="dxa"/>
          </w:tcPr>
          <w:p w14:paraId="4EE72049" w14:textId="4C945F9E" w:rsidR="00D312EE" w:rsidRPr="008269B4" w:rsidRDefault="00D312EE" w:rsidP="00F35286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 (0)</w:t>
            </w:r>
          </w:p>
        </w:tc>
        <w:tc>
          <w:tcPr>
            <w:tcW w:w="1170" w:type="dxa"/>
          </w:tcPr>
          <w:p w14:paraId="13CE73E1" w14:textId="38B3CA6C" w:rsidR="00D312EE" w:rsidRPr="008269B4" w:rsidRDefault="00D312EE" w:rsidP="00F35286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0.2 (0.45)</w:t>
            </w:r>
          </w:p>
        </w:tc>
        <w:tc>
          <w:tcPr>
            <w:tcW w:w="2070" w:type="dxa"/>
          </w:tcPr>
          <w:p w14:paraId="72402CAB" w14:textId="63C1F0B3" w:rsidR="00D312EE" w:rsidRPr="008269B4" w:rsidRDefault="00D312EE" w:rsidP="00F35286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 (0.37)</w:t>
            </w:r>
          </w:p>
        </w:tc>
        <w:tc>
          <w:tcPr>
            <w:tcW w:w="1350" w:type="dxa"/>
          </w:tcPr>
          <w:p w14:paraId="22FE8339" w14:textId="23B7F8B9" w:rsidR="00D312EE" w:rsidRPr="008269B4" w:rsidRDefault="00D312EE" w:rsidP="00F35286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0.20 (0.45)</w:t>
            </w:r>
          </w:p>
        </w:tc>
        <w:tc>
          <w:tcPr>
            <w:tcW w:w="1260" w:type="dxa"/>
          </w:tcPr>
          <w:p w14:paraId="18FCF927" w14:textId="65C287FA" w:rsidR="00D312EE" w:rsidRPr="008269B4" w:rsidRDefault="00D312EE" w:rsidP="00F35286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0.40 (0.55)</w:t>
            </w:r>
          </w:p>
        </w:tc>
        <w:tc>
          <w:tcPr>
            <w:tcW w:w="2070" w:type="dxa"/>
          </w:tcPr>
          <w:p w14:paraId="3BEEFFAC" w14:textId="5270FEB8" w:rsidR="00D312EE" w:rsidRPr="008269B4" w:rsidRDefault="00D312EE" w:rsidP="00F35286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0.20 (0.37)</w:t>
            </w:r>
          </w:p>
        </w:tc>
        <w:tc>
          <w:tcPr>
            <w:tcW w:w="1890" w:type="dxa"/>
          </w:tcPr>
          <w:p w14:paraId="002F2DCA" w14:textId="3D5D5E31" w:rsidR="00D312EE" w:rsidRDefault="00D312EE" w:rsidP="00F35286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D312EE" w:rsidRPr="008269B4" w14:paraId="10477E0C" w14:textId="2CFC5130" w:rsidTr="00D312EE">
        <w:tc>
          <w:tcPr>
            <w:tcW w:w="1616" w:type="dxa"/>
          </w:tcPr>
          <w:p w14:paraId="727D7ED8" w14:textId="77777777" w:rsidR="00D312EE" w:rsidRPr="008269B4" w:rsidRDefault="00D312EE" w:rsidP="00F35286">
            <w:pPr>
              <w:rPr>
                <w:rFonts w:ascii="Calibri" w:hAnsi="Calibri"/>
                <w:sz w:val="20"/>
                <w:szCs w:val="20"/>
              </w:rPr>
            </w:pPr>
            <w:r w:rsidRPr="008269B4">
              <w:rPr>
                <w:rFonts w:ascii="Calibri" w:eastAsia="Calibri" w:hAnsi="Calibri" w:cs="Calibri"/>
                <w:sz w:val="20"/>
                <w:szCs w:val="20"/>
              </w:rPr>
              <w:t xml:space="preserve">PWBI –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F</w:t>
            </w:r>
            <w:r w:rsidRPr="008269B4">
              <w:rPr>
                <w:rFonts w:ascii="Calibri" w:eastAsia="Calibri" w:hAnsi="Calibri" w:cs="Calibri"/>
                <w:sz w:val="20"/>
                <w:szCs w:val="20"/>
              </w:rPr>
              <w:t>atigue</w:t>
            </w:r>
          </w:p>
        </w:tc>
        <w:tc>
          <w:tcPr>
            <w:tcW w:w="1349" w:type="dxa"/>
          </w:tcPr>
          <w:p w14:paraId="53781430" w14:textId="4739A86E" w:rsidR="00D312EE" w:rsidRPr="008269B4" w:rsidRDefault="00D312EE" w:rsidP="00F35286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0 (0) </w:t>
            </w:r>
          </w:p>
        </w:tc>
        <w:tc>
          <w:tcPr>
            <w:tcW w:w="1170" w:type="dxa"/>
          </w:tcPr>
          <w:p w14:paraId="40AB48AF" w14:textId="1F274C85" w:rsidR="00D312EE" w:rsidRPr="008269B4" w:rsidRDefault="00D312EE" w:rsidP="00F35286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 (0)</w:t>
            </w:r>
          </w:p>
        </w:tc>
        <w:tc>
          <w:tcPr>
            <w:tcW w:w="2070" w:type="dxa"/>
          </w:tcPr>
          <w:p w14:paraId="061033D9" w14:textId="3D0771A1" w:rsidR="00D312EE" w:rsidRPr="008269B4" w:rsidRDefault="00D312EE" w:rsidP="00F35286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 (N/A)</w:t>
            </w:r>
          </w:p>
        </w:tc>
        <w:tc>
          <w:tcPr>
            <w:tcW w:w="1350" w:type="dxa"/>
          </w:tcPr>
          <w:p w14:paraId="36A1D03E" w14:textId="63CDA726" w:rsidR="00D312EE" w:rsidRPr="008269B4" w:rsidRDefault="00D312EE" w:rsidP="00F35286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0.20 (0.45)</w:t>
            </w:r>
          </w:p>
        </w:tc>
        <w:tc>
          <w:tcPr>
            <w:tcW w:w="1260" w:type="dxa"/>
          </w:tcPr>
          <w:p w14:paraId="78BEAE24" w14:textId="13A4FF63" w:rsidR="00D312EE" w:rsidRPr="008269B4" w:rsidRDefault="00D312EE" w:rsidP="00F35286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 (0)</w:t>
            </w:r>
          </w:p>
        </w:tc>
        <w:tc>
          <w:tcPr>
            <w:tcW w:w="2070" w:type="dxa"/>
          </w:tcPr>
          <w:p w14:paraId="462B9031" w14:textId="2E8C2B97" w:rsidR="00D312EE" w:rsidRPr="008269B4" w:rsidRDefault="00D312EE" w:rsidP="00F35286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-0.20 (0.37)</w:t>
            </w:r>
          </w:p>
        </w:tc>
        <w:tc>
          <w:tcPr>
            <w:tcW w:w="1890" w:type="dxa"/>
          </w:tcPr>
          <w:p w14:paraId="66C357C2" w14:textId="5D120A2E" w:rsidR="00D312EE" w:rsidRDefault="00D312EE" w:rsidP="00F35286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0.06</w:t>
            </w:r>
          </w:p>
        </w:tc>
      </w:tr>
      <w:tr w:rsidR="00D312EE" w:rsidRPr="008269B4" w14:paraId="604AE678" w14:textId="6F0A93FA" w:rsidTr="00D312EE">
        <w:tc>
          <w:tcPr>
            <w:tcW w:w="1616" w:type="dxa"/>
          </w:tcPr>
          <w:p w14:paraId="21BB4876" w14:textId="77777777" w:rsidR="00D312EE" w:rsidRPr="008269B4" w:rsidRDefault="00D312EE" w:rsidP="00F35286">
            <w:pPr>
              <w:rPr>
                <w:rFonts w:ascii="Calibri" w:hAnsi="Calibri"/>
                <w:sz w:val="20"/>
                <w:szCs w:val="20"/>
              </w:rPr>
            </w:pPr>
            <w:r w:rsidRPr="008269B4">
              <w:rPr>
                <w:rFonts w:ascii="Calibri" w:eastAsia="Calibri" w:hAnsi="Calibri" w:cs="Calibri"/>
                <w:sz w:val="20"/>
                <w:szCs w:val="20"/>
              </w:rPr>
              <w:t xml:space="preserve">PWBI –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8269B4">
              <w:rPr>
                <w:rFonts w:ascii="Calibri" w:eastAsia="Calibri" w:hAnsi="Calibri" w:cs="Calibri"/>
                <w:sz w:val="20"/>
                <w:szCs w:val="20"/>
              </w:rPr>
              <w:t>tress/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 w:rsidRPr="008269B4">
              <w:rPr>
                <w:rFonts w:ascii="Calibri" w:eastAsia="Calibri" w:hAnsi="Calibri" w:cs="Calibri"/>
                <w:sz w:val="20"/>
                <w:szCs w:val="20"/>
              </w:rPr>
              <w:t>verload</w:t>
            </w:r>
          </w:p>
        </w:tc>
        <w:tc>
          <w:tcPr>
            <w:tcW w:w="1349" w:type="dxa"/>
          </w:tcPr>
          <w:p w14:paraId="28D78FE4" w14:textId="5B93BCD5" w:rsidR="00D312EE" w:rsidRPr="008269B4" w:rsidRDefault="00D312EE" w:rsidP="00F35286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0.2 (0.45)</w:t>
            </w:r>
          </w:p>
        </w:tc>
        <w:tc>
          <w:tcPr>
            <w:tcW w:w="1170" w:type="dxa"/>
          </w:tcPr>
          <w:p w14:paraId="70B7DA11" w14:textId="64696454" w:rsidR="00D312EE" w:rsidRPr="008269B4" w:rsidRDefault="00D312EE" w:rsidP="00F35286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0.6 (0.55)</w:t>
            </w:r>
          </w:p>
        </w:tc>
        <w:tc>
          <w:tcPr>
            <w:tcW w:w="2070" w:type="dxa"/>
          </w:tcPr>
          <w:p w14:paraId="5835BFE0" w14:textId="3C68F6CD" w:rsidR="00D312EE" w:rsidRPr="008269B4" w:rsidRDefault="00D312EE" w:rsidP="00F35286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 (0.18)</w:t>
            </w:r>
          </w:p>
        </w:tc>
        <w:tc>
          <w:tcPr>
            <w:tcW w:w="1350" w:type="dxa"/>
          </w:tcPr>
          <w:p w14:paraId="210EDE67" w14:textId="639243C1" w:rsidR="00D312EE" w:rsidRPr="008269B4" w:rsidRDefault="00D312EE" w:rsidP="00F35286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0.40 (0.55)</w:t>
            </w:r>
          </w:p>
        </w:tc>
        <w:tc>
          <w:tcPr>
            <w:tcW w:w="1260" w:type="dxa"/>
          </w:tcPr>
          <w:p w14:paraId="5276C9B8" w14:textId="72E77462" w:rsidR="00D312EE" w:rsidRPr="008269B4" w:rsidRDefault="00D312EE" w:rsidP="00F35286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0.40 (0.55)</w:t>
            </w:r>
          </w:p>
        </w:tc>
        <w:tc>
          <w:tcPr>
            <w:tcW w:w="2070" w:type="dxa"/>
          </w:tcPr>
          <w:p w14:paraId="32256971" w14:textId="4E3678A8" w:rsidR="00D312EE" w:rsidRPr="008269B4" w:rsidRDefault="00D312EE" w:rsidP="00F35286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 (1)</w:t>
            </w:r>
          </w:p>
        </w:tc>
        <w:tc>
          <w:tcPr>
            <w:tcW w:w="1890" w:type="dxa"/>
          </w:tcPr>
          <w:p w14:paraId="03DBCA3F" w14:textId="181D607A" w:rsidR="00D312EE" w:rsidRDefault="00D312EE" w:rsidP="00F35286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0.11</w:t>
            </w:r>
          </w:p>
        </w:tc>
      </w:tr>
      <w:tr w:rsidR="00D312EE" w:rsidRPr="008269B4" w14:paraId="1A39E2D5" w14:textId="21EA8012" w:rsidTr="00D312EE">
        <w:tc>
          <w:tcPr>
            <w:tcW w:w="1616" w:type="dxa"/>
          </w:tcPr>
          <w:p w14:paraId="3478824E" w14:textId="77777777" w:rsidR="00D312EE" w:rsidRPr="008269B4" w:rsidRDefault="00D312EE" w:rsidP="00F35286">
            <w:pPr>
              <w:rPr>
                <w:rFonts w:ascii="Calibri" w:hAnsi="Calibri"/>
                <w:sz w:val="20"/>
                <w:szCs w:val="20"/>
              </w:rPr>
            </w:pPr>
            <w:r w:rsidRPr="008269B4">
              <w:rPr>
                <w:rFonts w:ascii="Calibri" w:hAnsi="Calibri"/>
                <w:sz w:val="20"/>
                <w:szCs w:val="20"/>
              </w:rPr>
              <w:t>PWBI-Anxiety and Irritability</w:t>
            </w:r>
          </w:p>
        </w:tc>
        <w:tc>
          <w:tcPr>
            <w:tcW w:w="1349" w:type="dxa"/>
          </w:tcPr>
          <w:p w14:paraId="0E2BB5B8" w14:textId="4DC01231" w:rsidR="00D312EE" w:rsidRPr="008269B4" w:rsidRDefault="00D312EE" w:rsidP="00F35286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0.4 (0.55)</w:t>
            </w:r>
          </w:p>
        </w:tc>
        <w:tc>
          <w:tcPr>
            <w:tcW w:w="1170" w:type="dxa"/>
          </w:tcPr>
          <w:p w14:paraId="3DE6FCFB" w14:textId="63F4C7C3" w:rsidR="00D312EE" w:rsidRPr="008269B4" w:rsidRDefault="00D312EE" w:rsidP="00F35286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1 (0) </w:t>
            </w:r>
          </w:p>
        </w:tc>
        <w:tc>
          <w:tcPr>
            <w:tcW w:w="2070" w:type="dxa"/>
          </w:tcPr>
          <w:p w14:paraId="6183F84E" w14:textId="1A0CDDC5" w:rsidR="00D312EE" w:rsidRPr="008269B4" w:rsidRDefault="00D312EE" w:rsidP="00F35286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0.6 (0.07)</w:t>
            </w:r>
          </w:p>
        </w:tc>
        <w:tc>
          <w:tcPr>
            <w:tcW w:w="1350" w:type="dxa"/>
          </w:tcPr>
          <w:p w14:paraId="1ED9C159" w14:textId="7D3E32FA" w:rsidR="00D312EE" w:rsidRPr="008269B4" w:rsidRDefault="00D312EE" w:rsidP="00F35286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0.40 (0.55)</w:t>
            </w:r>
          </w:p>
        </w:tc>
        <w:tc>
          <w:tcPr>
            <w:tcW w:w="1260" w:type="dxa"/>
          </w:tcPr>
          <w:p w14:paraId="22DB3439" w14:textId="3468C964" w:rsidR="00D312EE" w:rsidRPr="008269B4" w:rsidRDefault="00D312EE" w:rsidP="00F35286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0.60 (0.55)</w:t>
            </w:r>
          </w:p>
        </w:tc>
        <w:tc>
          <w:tcPr>
            <w:tcW w:w="2070" w:type="dxa"/>
          </w:tcPr>
          <w:p w14:paraId="4E6F2DB9" w14:textId="320CC271" w:rsidR="00D312EE" w:rsidRPr="008269B4" w:rsidRDefault="00D312EE" w:rsidP="00F35286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0.20 (0.37)</w:t>
            </w:r>
          </w:p>
        </w:tc>
        <w:tc>
          <w:tcPr>
            <w:tcW w:w="1890" w:type="dxa"/>
          </w:tcPr>
          <w:p w14:paraId="3C3FFA52" w14:textId="3A0AF306" w:rsidR="00D312EE" w:rsidRDefault="00D312EE" w:rsidP="00F35286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0.08</w:t>
            </w:r>
          </w:p>
        </w:tc>
      </w:tr>
      <w:tr w:rsidR="00D312EE" w:rsidRPr="008269B4" w14:paraId="1B2BEED7" w14:textId="7D72F613" w:rsidTr="00D312EE">
        <w:tc>
          <w:tcPr>
            <w:tcW w:w="1616" w:type="dxa"/>
          </w:tcPr>
          <w:p w14:paraId="39BFC9F0" w14:textId="77777777" w:rsidR="00D312EE" w:rsidRPr="008269B4" w:rsidRDefault="00D312EE" w:rsidP="00F35286">
            <w:pPr>
              <w:rPr>
                <w:rFonts w:ascii="Calibri" w:hAnsi="Calibri"/>
                <w:sz w:val="20"/>
                <w:szCs w:val="20"/>
              </w:rPr>
            </w:pPr>
            <w:r w:rsidRPr="008269B4">
              <w:rPr>
                <w:rFonts w:ascii="Calibri" w:hAnsi="Calibri"/>
                <w:sz w:val="20"/>
                <w:szCs w:val="20"/>
              </w:rPr>
              <w:t>PWBI-Physical Quality of Life Decrease</w:t>
            </w:r>
          </w:p>
        </w:tc>
        <w:tc>
          <w:tcPr>
            <w:tcW w:w="1349" w:type="dxa"/>
          </w:tcPr>
          <w:p w14:paraId="0DB2DDBF" w14:textId="1D9214D6" w:rsidR="00D312EE" w:rsidRPr="008269B4" w:rsidRDefault="00D312EE" w:rsidP="00F35286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 (0)</w:t>
            </w:r>
          </w:p>
        </w:tc>
        <w:tc>
          <w:tcPr>
            <w:tcW w:w="1170" w:type="dxa"/>
          </w:tcPr>
          <w:p w14:paraId="21F1AEE5" w14:textId="2D941E07" w:rsidR="00D312EE" w:rsidRPr="008269B4" w:rsidRDefault="00D312EE" w:rsidP="00F35286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 (0)</w:t>
            </w:r>
          </w:p>
        </w:tc>
        <w:tc>
          <w:tcPr>
            <w:tcW w:w="2070" w:type="dxa"/>
          </w:tcPr>
          <w:p w14:paraId="4FCF5E1C" w14:textId="273E351C" w:rsidR="00D312EE" w:rsidRPr="008269B4" w:rsidRDefault="00D312EE" w:rsidP="00F35286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 (N/A)</w:t>
            </w:r>
          </w:p>
        </w:tc>
        <w:tc>
          <w:tcPr>
            <w:tcW w:w="1350" w:type="dxa"/>
          </w:tcPr>
          <w:p w14:paraId="615A269F" w14:textId="2D1ED554" w:rsidR="00D312EE" w:rsidRPr="008269B4" w:rsidRDefault="00D312EE" w:rsidP="00F35286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 (0)</w:t>
            </w:r>
          </w:p>
        </w:tc>
        <w:tc>
          <w:tcPr>
            <w:tcW w:w="1260" w:type="dxa"/>
          </w:tcPr>
          <w:p w14:paraId="5A88826B" w14:textId="3302C97C" w:rsidR="00D312EE" w:rsidRPr="008269B4" w:rsidRDefault="00D312EE" w:rsidP="00F35286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0.20 (0.45)</w:t>
            </w:r>
          </w:p>
        </w:tc>
        <w:tc>
          <w:tcPr>
            <w:tcW w:w="2070" w:type="dxa"/>
          </w:tcPr>
          <w:p w14:paraId="420028D9" w14:textId="0CF870D1" w:rsidR="00D312EE" w:rsidRPr="008269B4" w:rsidRDefault="00D312EE" w:rsidP="00F35286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0.20 (0.37)</w:t>
            </w:r>
          </w:p>
        </w:tc>
        <w:tc>
          <w:tcPr>
            <w:tcW w:w="1890" w:type="dxa"/>
          </w:tcPr>
          <w:p w14:paraId="3E573262" w14:textId="511A0AB1" w:rsidR="00D312EE" w:rsidRDefault="00D312EE" w:rsidP="00F35286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0.06</w:t>
            </w:r>
          </w:p>
        </w:tc>
      </w:tr>
      <w:tr w:rsidR="00D312EE" w:rsidRPr="008269B4" w14:paraId="41814336" w14:textId="3234C0A1" w:rsidTr="00675F57">
        <w:tc>
          <w:tcPr>
            <w:tcW w:w="12775" w:type="dxa"/>
            <w:gridSpan w:val="8"/>
          </w:tcPr>
          <w:p w14:paraId="699A814C" w14:textId="77777777" w:rsidR="00D312EE" w:rsidRPr="003C51A6" w:rsidRDefault="00D312EE" w:rsidP="005E47A7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  <w:p w14:paraId="675F3CFD" w14:textId="77777777" w:rsidR="00D312EE" w:rsidRPr="00866598" w:rsidRDefault="00D312EE" w:rsidP="00866598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Calibri" w:hAnsi="Calibri"/>
                <w:sz w:val="20"/>
                <w:szCs w:val="20"/>
              </w:rPr>
            </w:pPr>
            <w:r w:rsidRPr="00866598">
              <w:rPr>
                <w:rFonts w:ascii="Calibri" w:hAnsi="Calibri"/>
                <w:sz w:val="20"/>
                <w:szCs w:val="20"/>
              </w:rPr>
              <w:t>Table includes information from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866598">
              <w:rPr>
                <w:rFonts w:ascii="Calibri" w:hAnsi="Calibri"/>
                <w:sz w:val="20"/>
                <w:szCs w:val="20"/>
              </w:rPr>
              <w:t>surveys from 2017-2018 and 2018-2019 with complete PWBI information</w:t>
            </w:r>
            <w:r>
              <w:rPr>
                <w:rFonts w:ascii="Calibri" w:hAnsi="Calibri"/>
                <w:sz w:val="20"/>
                <w:szCs w:val="20"/>
              </w:rPr>
              <w:t xml:space="preserve"> for paired </w:t>
            </w:r>
            <w:r w:rsidRPr="00866598">
              <w:rPr>
                <w:rFonts w:ascii="Calibri" w:hAnsi="Calibri"/>
                <w:sz w:val="20"/>
                <w:szCs w:val="20"/>
              </w:rPr>
              <w:t>initial and final survey</w:t>
            </w:r>
            <w:r>
              <w:rPr>
                <w:rFonts w:ascii="Calibri" w:hAnsi="Calibri"/>
                <w:sz w:val="20"/>
                <w:szCs w:val="20"/>
              </w:rPr>
              <w:t>s</w:t>
            </w:r>
            <w:r w:rsidRPr="00866598">
              <w:rPr>
                <w:rFonts w:ascii="Calibri" w:hAnsi="Calibri"/>
                <w:sz w:val="20"/>
                <w:szCs w:val="20"/>
              </w:rPr>
              <w:t xml:space="preserve"> by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866598">
              <w:rPr>
                <w:rFonts w:ascii="Calibri" w:hAnsi="Calibri"/>
                <w:sz w:val="20"/>
                <w:szCs w:val="20"/>
              </w:rPr>
              <w:t>medicine residents on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866598">
              <w:rPr>
                <w:rFonts w:ascii="Calibri" w:hAnsi="Calibri"/>
                <w:sz w:val="20"/>
                <w:szCs w:val="20"/>
              </w:rPr>
              <w:t>Stanford inpatient oncology rotation.</w:t>
            </w:r>
          </w:p>
          <w:p w14:paraId="2CCEB0F6" w14:textId="77777777" w:rsidR="00D312EE" w:rsidRPr="003C51A6" w:rsidRDefault="00D312EE" w:rsidP="005E47A7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12208BC5" w14:textId="77777777" w:rsidR="002B4C9D" w:rsidRDefault="002B4C9D">
      <w:pPr>
        <w:rPr>
          <w:sz w:val="30"/>
          <w:szCs w:val="30"/>
        </w:rPr>
      </w:pPr>
    </w:p>
    <w:p w14:paraId="35E1C5D7" w14:textId="77777777" w:rsidR="002B4C9D" w:rsidRDefault="002B4C9D">
      <w:pPr>
        <w:rPr>
          <w:sz w:val="30"/>
          <w:szCs w:val="30"/>
        </w:rPr>
      </w:pPr>
    </w:p>
    <w:p w14:paraId="42213646" w14:textId="791F4A00" w:rsidR="00E06B46" w:rsidRPr="002B4C9D" w:rsidRDefault="002B4C9D" w:rsidP="002B4C9D">
      <w:pPr>
        <w:rPr>
          <w:sz w:val="30"/>
          <w:szCs w:val="30"/>
        </w:rPr>
      </w:pPr>
      <w:r w:rsidRPr="002B4C9D">
        <w:rPr>
          <w:sz w:val="30"/>
          <w:szCs w:val="30"/>
        </w:rPr>
        <w:lastRenderedPageBreak/>
        <w:t>3.</w:t>
      </w:r>
      <w:r>
        <w:rPr>
          <w:sz w:val="30"/>
          <w:szCs w:val="30"/>
        </w:rPr>
        <w:t xml:space="preserve"> </w:t>
      </w:r>
      <w:r w:rsidR="008E11DE">
        <w:rPr>
          <w:sz w:val="30"/>
          <w:szCs w:val="30"/>
        </w:rPr>
        <w:t xml:space="preserve">Graphic: </w:t>
      </w:r>
      <w:r w:rsidR="001B7C50" w:rsidRPr="002B4C9D">
        <w:rPr>
          <w:sz w:val="30"/>
          <w:szCs w:val="30"/>
        </w:rPr>
        <w:t>Effect of Narrative Medicine Curriculum on Physician Wellbeing Inventory (PWBI) scores of residents during an inpatient oncology rotation, in initial and final week paired samples for control (2017-2018) and workshop implementation (2018-2019) Years</w:t>
      </w:r>
    </w:p>
    <w:p w14:paraId="262FBAAB" w14:textId="0437400D" w:rsidR="00B40562" w:rsidRDefault="001B7C50">
      <w:r w:rsidRPr="008E22BE">
        <w:rPr>
          <w:noProof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79F84AF4" wp14:editId="21FCBDC9">
                <wp:simplePos x="0" y="0"/>
                <wp:positionH relativeFrom="column">
                  <wp:posOffset>4682946</wp:posOffset>
                </wp:positionH>
                <wp:positionV relativeFrom="paragraph">
                  <wp:posOffset>4823460</wp:posOffset>
                </wp:positionV>
                <wp:extent cx="2922905" cy="287655"/>
                <wp:effectExtent l="0" t="0" r="0" b="4445"/>
                <wp:wrapSquare wrapText="bothSides"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2905" cy="2876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8353195" w14:textId="62621BCA" w:rsidR="008E22BE" w:rsidRPr="00E43F00" w:rsidRDefault="008E22BE" w:rsidP="008E22BE">
                            <w:pPr>
                              <w:rPr>
                                <w:rFonts w:ascii="Calibri" w:hAnsi="Calib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8"/>
                                <w:szCs w:val="28"/>
                              </w:rPr>
                              <w:t>Narrative Medicine</w:t>
                            </w:r>
                            <w:r w:rsidR="00D312EE">
                              <w:rPr>
                                <w:rFonts w:ascii="Calibri" w:hAnsi="Calibr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Year</w:t>
                            </w:r>
                            <w:r w:rsidRPr="00E43F00">
                              <w:rPr>
                                <w:rFonts w:ascii="Calibri" w:hAnsi="Calibri"/>
                                <w:b/>
                                <w:bCs/>
                                <w:sz w:val="28"/>
                                <w:szCs w:val="28"/>
                              </w:rPr>
                              <w:t>: 201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8"/>
                                <w:szCs w:val="28"/>
                              </w:rPr>
                              <w:t>8</w:t>
                            </w:r>
                            <w:r w:rsidRPr="00E43F00">
                              <w:rPr>
                                <w:rFonts w:ascii="Calibri" w:hAnsi="Calibri"/>
                                <w:b/>
                                <w:bCs/>
                                <w:sz w:val="28"/>
                                <w:szCs w:val="28"/>
                              </w:rPr>
                              <w:t>-201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8"/>
                                <w:szCs w:val="28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F84AF4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368.75pt;margin-top:379.8pt;width:230.15pt;height:22.65pt;z-index:-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" fillcolor="white [3201]" stroked="f" strokeweight=".5pt">
                <v:textbox>
                  <w:txbxContent>
                    <w:p w14:paraId="58353195" w14:textId="62621BCA" w:rsidR="008E22BE" w:rsidRPr="00E43F00" w:rsidRDefault="008E22BE" w:rsidP="008E22BE">
                      <w:pPr>
                        <w:rPr>
                          <w:rFonts w:ascii="Calibri" w:hAnsi="Calibr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sz w:val="28"/>
                          <w:szCs w:val="28"/>
                        </w:rPr>
                        <w:t>Narrative Medicine</w:t>
                      </w:r>
                      <w:r w:rsidR="00D312EE">
                        <w:rPr>
                          <w:rFonts w:ascii="Calibri" w:hAnsi="Calibri"/>
                          <w:b/>
                          <w:bCs/>
                          <w:sz w:val="28"/>
                          <w:szCs w:val="28"/>
                        </w:rPr>
                        <w:t xml:space="preserve"> Year</w:t>
                      </w:r>
                      <w:r w:rsidRPr="00E43F00">
                        <w:rPr>
                          <w:rFonts w:ascii="Calibri" w:hAnsi="Calibri"/>
                          <w:b/>
                          <w:bCs/>
                          <w:sz w:val="28"/>
                          <w:szCs w:val="28"/>
                        </w:rPr>
                        <w:t>: 201</w:t>
                      </w:r>
                      <w:r>
                        <w:rPr>
                          <w:rFonts w:ascii="Calibri" w:hAnsi="Calibri"/>
                          <w:b/>
                          <w:bCs/>
                          <w:sz w:val="28"/>
                          <w:szCs w:val="28"/>
                        </w:rPr>
                        <w:t>8</w:t>
                      </w:r>
                      <w:r w:rsidRPr="00E43F00">
                        <w:rPr>
                          <w:rFonts w:ascii="Calibri" w:hAnsi="Calibri"/>
                          <w:b/>
                          <w:bCs/>
                          <w:sz w:val="28"/>
                          <w:szCs w:val="28"/>
                        </w:rPr>
                        <w:t>-201</w:t>
                      </w:r>
                      <w:r>
                        <w:rPr>
                          <w:rFonts w:ascii="Calibri" w:hAnsi="Calibri"/>
                          <w:b/>
                          <w:bCs/>
                          <w:sz w:val="28"/>
                          <w:szCs w:val="28"/>
                        </w:rPr>
                        <w:t>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E22BE">
        <w:rPr>
          <w:noProof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6C096A38" wp14:editId="7EFB10D2">
                <wp:simplePos x="0" y="0"/>
                <wp:positionH relativeFrom="column">
                  <wp:posOffset>1492250</wp:posOffset>
                </wp:positionH>
                <wp:positionV relativeFrom="paragraph">
                  <wp:posOffset>4829175</wp:posOffset>
                </wp:positionV>
                <wp:extent cx="2032000" cy="304165"/>
                <wp:effectExtent l="0" t="0" r="0" b="635"/>
                <wp:wrapSquare wrapText="bothSides"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2000" cy="3041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1E0007" w14:textId="77777777" w:rsidR="008E22BE" w:rsidRPr="00E43F00" w:rsidRDefault="008E22BE" w:rsidP="008E22BE">
                            <w:pPr>
                              <w:rPr>
                                <w:rFonts w:ascii="Calibri" w:hAnsi="Calib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43F00">
                              <w:rPr>
                                <w:rFonts w:ascii="Calibri" w:hAnsi="Calibri"/>
                                <w:b/>
                                <w:bCs/>
                                <w:sz w:val="28"/>
                                <w:szCs w:val="28"/>
                              </w:rPr>
                              <w:t>Control Year: 2017-2018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096A38" id="Text Box 15" o:spid="_x0000_s1027" type="#_x0000_t202" style="position:absolute;margin-left:117.5pt;margin-top:380.25pt;width:160pt;height:23.95pt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" fillcolor="white [3201]" stroked="f" strokeweight=".5pt">
                <v:textbox>
                  <w:txbxContent>
                    <w:p w14:paraId="661E0007" w14:textId="77777777" w:rsidR="008E22BE" w:rsidRPr="00E43F00" w:rsidRDefault="008E22BE" w:rsidP="008E22BE">
                      <w:pPr>
                        <w:rPr>
                          <w:rFonts w:ascii="Calibri" w:hAnsi="Calibri"/>
                          <w:b/>
                          <w:bCs/>
                          <w:sz w:val="28"/>
                          <w:szCs w:val="28"/>
                        </w:rPr>
                      </w:pPr>
                      <w:r w:rsidRPr="00E43F00">
                        <w:rPr>
                          <w:rFonts w:ascii="Calibri" w:hAnsi="Calibri"/>
                          <w:b/>
                          <w:bCs/>
                          <w:sz w:val="28"/>
                          <w:szCs w:val="28"/>
                        </w:rPr>
                        <w:t>Control Year: 2017-2018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4028C" w:rsidRPr="008E22BE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6CE0C9E" wp14:editId="57C09988">
                <wp:simplePos x="0" y="0"/>
                <wp:positionH relativeFrom="column">
                  <wp:posOffset>6354445</wp:posOffset>
                </wp:positionH>
                <wp:positionV relativeFrom="paragraph">
                  <wp:posOffset>4170045</wp:posOffset>
                </wp:positionV>
                <wp:extent cx="1252855" cy="651510"/>
                <wp:effectExtent l="0" t="0" r="4445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2855" cy="6515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90F0AD9" w14:textId="6936988E" w:rsidR="008E22BE" w:rsidRPr="00554365" w:rsidRDefault="008E22BE" w:rsidP="008E22BE">
                            <w:pPr>
                              <w:pStyle w:val="NormalWeb"/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 xml:space="preserve">Final </w:t>
                            </w:r>
                            <w:r w:rsidRPr="00554365">
                              <w:rPr>
                                <w:rFonts w:ascii="Calibri" w:hAnsi="Calibri"/>
                              </w:rPr>
                              <w:t>Week</w:t>
                            </w:r>
                            <w:r>
                              <w:rPr>
                                <w:rFonts w:ascii="Calibri" w:hAnsi="Calibri"/>
                              </w:rPr>
                              <w:t>s</w:t>
                            </w:r>
                            <w:r w:rsidRPr="00554365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</w:rPr>
                              <w:t xml:space="preserve">Post-Workshop   </w:t>
                            </w:r>
                            <w:r w:rsidRPr="00554365">
                              <w:rPr>
                                <w:rFonts w:ascii="Calibri" w:hAnsi="Calibri"/>
                              </w:rPr>
                              <w:t xml:space="preserve">n = </w:t>
                            </w:r>
                            <w:r w:rsidR="00866598">
                              <w:rPr>
                                <w:rFonts w:ascii="Calibri" w:hAnsi="Calibri"/>
                              </w:rPr>
                              <w:t xml:space="preserve">5 </w:t>
                            </w:r>
                            <w:r w:rsidRPr="00554365">
                              <w:rPr>
                                <w:rFonts w:ascii="Calibri" w:hAnsi="Calibri"/>
                              </w:rPr>
                              <w:t>residents</w:t>
                            </w:r>
                          </w:p>
                          <w:p w14:paraId="111FE746" w14:textId="77777777" w:rsidR="008E22BE" w:rsidRPr="00554365" w:rsidRDefault="008E22BE" w:rsidP="008E22B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CE0C9E" id="Text Box 22" o:spid="_x0000_s1028" type="#_x0000_t202" style="position:absolute;margin-left:500.35pt;margin-top:328.35pt;width:98.65pt;height:51.3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" fillcolor="white [3201]" stroked="f" strokeweight=".5pt">
                <v:textbox>
                  <w:txbxContent>
                    <w:p w14:paraId="390F0AD9" w14:textId="6936988E" w:rsidR="008E22BE" w:rsidRPr="00554365" w:rsidRDefault="008E22BE" w:rsidP="008E22BE">
                      <w:pPr>
                        <w:pStyle w:val="NormalWeb"/>
                        <w:jc w:val="center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 xml:space="preserve">Final </w:t>
                      </w:r>
                      <w:r w:rsidRPr="00554365">
                        <w:rPr>
                          <w:rFonts w:ascii="Calibri" w:hAnsi="Calibri"/>
                        </w:rPr>
                        <w:t>Week</w:t>
                      </w:r>
                      <w:r>
                        <w:rPr>
                          <w:rFonts w:ascii="Calibri" w:hAnsi="Calibri"/>
                        </w:rPr>
                        <w:t>s</w:t>
                      </w:r>
                      <w:r w:rsidRPr="00554365">
                        <w:rPr>
                          <w:rFonts w:ascii="Calibri" w:hAnsi="Calibri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</w:rPr>
                        <w:t xml:space="preserve">Post-Workshop   </w:t>
                      </w:r>
                      <w:r w:rsidRPr="00554365">
                        <w:rPr>
                          <w:rFonts w:ascii="Calibri" w:hAnsi="Calibri"/>
                        </w:rPr>
                        <w:t xml:space="preserve">n = </w:t>
                      </w:r>
                      <w:r w:rsidR="00866598">
                        <w:rPr>
                          <w:rFonts w:ascii="Calibri" w:hAnsi="Calibri"/>
                        </w:rPr>
                        <w:t xml:space="preserve">5 </w:t>
                      </w:r>
                      <w:r w:rsidRPr="00554365">
                        <w:rPr>
                          <w:rFonts w:ascii="Calibri" w:hAnsi="Calibri"/>
                        </w:rPr>
                        <w:t>residents</w:t>
                      </w:r>
                    </w:p>
                    <w:p w14:paraId="111FE746" w14:textId="77777777" w:rsidR="008E22BE" w:rsidRPr="00554365" w:rsidRDefault="008E22BE" w:rsidP="008E22BE"/>
                  </w:txbxContent>
                </v:textbox>
              </v:shape>
            </w:pict>
          </mc:Fallback>
        </mc:AlternateContent>
      </w:r>
      <w:r w:rsidR="0004028C" w:rsidRPr="008E22BE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7899F3D" wp14:editId="12CEE6E0">
                <wp:simplePos x="0" y="0"/>
                <wp:positionH relativeFrom="column">
                  <wp:posOffset>4618990</wp:posOffset>
                </wp:positionH>
                <wp:positionV relativeFrom="paragraph">
                  <wp:posOffset>4170680</wp:posOffset>
                </wp:positionV>
                <wp:extent cx="1252855" cy="651510"/>
                <wp:effectExtent l="0" t="0" r="4445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2855" cy="6515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08CBE9" w14:textId="1DB50BAA" w:rsidR="008E22BE" w:rsidRPr="00554365" w:rsidRDefault="008E22BE" w:rsidP="008E22BE">
                            <w:pPr>
                              <w:pStyle w:val="NormalWeb"/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 xml:space="preserve">Initial </w:t>
                            </w:r>
                            <w:r w:rsidRPr="00554365">
                              <w:rPr>
                                <w:rFonts w:ascii="Calibri" w:hAnsi="Calibri"/>
                              </w:rPr>
                              <w:t>Week</w:t>
                            </w:r>
                            <w:r>
                              <w:rPr>
                                <w:rFonts w:ascii="Calibri" w:hAnsi="Calibri"/>
                              </w:rPr>
                              <w:t>s</w:t>
                            </w:r>
                            <w:r w:rsidRPr="00554365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</w:rPr>
                              <w:t xml:space="preserve">Pre-Workshop   </w:t>
                            </w:r>
                            <w:r w:rsidRPr="00554365">
                              <w:rPr>
                                <w:rFonts w:ascii="Calibri" w:hAnsi="Calibri"/>
                              </w:rPr>
                              <w:t xml:space="preserve">n = </w:t>
                            </w:r>
                            <w:r w:rsidR="00866598">
                              <w:rPr>
                                <w:rFonts w:ascii="Calibri" w:hAnsi="Calibri"/>
                              </w:rPr>
                              <w:t xml:space="preserve">5 </w:t>
                            </w:r>
                            <w:r w:rsidRPr="00554365">
                              <w:rPr>
                                <w:rFonts w:ascii="Calibri" w:hAnsi="Calibri"/>
                              </w:rPr>
                              <w:t>residents</w:t>
                            </w:r>
                          </w:p>
                          <w:p w14:paraId="258369B6" w14:textId="77777777" w:rsidR="008E22BE" w:rsidRPr="00554365" w:rsidRDefault="008E22BE" w:rsidP="008E22B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899F3D" id="Text Box 21" o:spid="_x0000_s1029" type="#_x0000_t202" style="position:absolute;margin-left:363.7pt;margin-top:328.4pt;width:98.65pt;height:51.3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" fillcolor="white [3201]" stroked="f" strokeweight=".5pt">
                <v:textbox>
                  <w:txbxContent>
                    <w:p w14:paraId="0D08CBE9" w14:textId="1DB50BAA" w:rsidR="008E22BE" w:rsidRPr="00554365" w:rsidRDefault="008E22BE" w:rsidP="008E22BE">
                      <w:pPr>
                        <w:pStyle w:val="NormalWeb"/>
                        <w:jc w:val="center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 xml:space="preserve">Initial </w:t>
                      </w:r>
                      <w:r w:rsidRPr="00554365">
                        <w:rPr>
                          <w:rFonts w:ascii="Calibri" w:hAnsi="Calibri"/>
                        </w:rPr>
                        <w:t>Week</w:t>
                      </w:r>
                      <w:r>
                        <w:rPr>
                          <w:rFonts w:ascii="Calibri" w:hAnsi="Calibri"/>
                        </w:rPr>
                        <w:t>s</w:t>
                      </w:r>
                      <w:r w:rsidRPr="00554365">
                        <w:rPr>
                          <w:rFonts w:ascii="Calibri" w:hAnsi="Calibri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</w:rPr>
                        <w:t xml:space="preserve">Pre-Workshop   </w:t>
                      </w:r>
                      <w:r w:rsidRPr="00554365">
                        <w:rPr>
                          <w:rFonts w:ascii="Calibri" w:hAnsi="Calibri"/>
                        </w:rPr>
                        <w:t xml:space="preserve">n = </w:t>
                      </w:r>
                      <w:r w:rsidR="00866598">
                        <w:rPr>
                          <w:rFonts w:ascii="Calibri" w:hAnsi="Calibri"/>
                        </w:rPr>
                        <w:t xml:space="preserve">5 </w:t>
                      </w:r>
                      <w:r w:rsidRPr="00554365">
                        <w:rPr>
                          <w:rFonts w:ascii="Calibri" w:hAnsi="Calibri"/>
                        </w:rPr>
                        <w:t>residents</w:t>
                      </w:r>
                    </w:p>
                    <w:p w14:paraId="258369B6" w14:textId="77777777" w:rsidR="008E22BE" w:rsidRPr="00554365" w:rsidRDefault="008E22BE" w:rsidP="008E22BE"/>
                  </w:txbxContent>
                </v:textbox>
              </v:shape>
            </w:pict>
          </mc:Fallback>
        </mc:AlternateContent>
      </w:r>
      <w:r w:rsidR="0004028C" w:rsidRPr="008E22BE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C8F3BDB" wp14:editId="267BEB81">
                <wp:simplePos x="0" y="0"/>
                <wp:positionH relativeFrom="column">
                  <wp:posOffset>1139190</wp:posOffset>
                </wp:positionH>
                <wp:positionV relativeFrom="paragraph">
                  <wp:posOffset>4178935</wp:posOffset>
                </wp:positionV>
                <wp:extent cx="1252855" cy="651510"/>
                <wp:effectExtent l="0" t="0" r="4445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2855" cy="6515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68317E" w14:textId="04D6B956" w:rsidR="008E22BE" w:rsidRPr="00554365" w:rsidRDefault="008E22BE" w:rsidP="008E22BE">
                            <w:pPr>
                              <w:pStyle w:val="NormalWeb"/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 w:rsidRPr="00554365">
                              <w:rPr>
                                <w:rFonts w:ascii="Calibri" w:hAnsi="Calibri"/>
                              </w:rPr>
                              <w:t xml:space="preserve">Initial Weeks Usual </w:t>
                            </w:r>
                            <w:r>
                              <w:rPr>
                                <w:rFonts w:ascii="Calibri" w:hAnsi="Calibri"/>
                              </w:rPr>
                              <w:t>A</w:t>
                            </w:r>
                            <w:r w:rsidRPr="00554365">
                              <w:rPr>
                                <w:rFonts w:ascii="Calibri" w:hAnsi="Calibri"/>
                              </w:rPr>
                              <w:t xml:space="preserve">ctivities   n = </w:t>
                            </w:r>
                            <w:r w:rsidR="00866598">
                              <w:rPr>
                                <w:rFonts w:ascii="Calibri" w:hAnsi="Calibri"/>
                              </w:rPr>
                              <w:t xml:space="preserve">5 </w:t>
                            </w:r>
                            <w:r w:rsidRPr="00554365">
                              <w:rPr>
                                <w:rFonts w:ascii="Calibri" w:hAnsi="Calibri"/>
                              </w:rPr>
                              <w:t>residents</w:t>
                            </w:r>
                          </w:p>
                          <w:p w14:paraId="243F85C4" w14:textId="77777777" w:rsidR="008E22BE" w:rsidRPr="00554365" w:rsidRDefault="008E22BE" w:rsidP="008E22B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8F3BDB" id="Text Box 19" o:spid="_x0000_s1030" type="#_x0000_t202" style="position:absolute;margin-left:89.7pt;margin-top:329.05pt;width:98.65pt;height:51.3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" fillcolor="white [3201]" stroked="f" strokeweight=".5pt">
                <v:textbox>
                  <w:txbxContent>
                    <w:p w14:paraId="5C68317E" w14:textId="04D6B956" w:rsidR="008E22BE" w:rsidRPr="00554365" w:rsidRDefault="008E22BE" w:rsidP="008E22BE">
                      <w:pPr>
                        <w:pStyle w:val="NormalWeb"/>
                        <w:jc w:val="center"/>
                        <w:rPr>
                          <w:rFonts w:ascii="Calibri" w:hAnsi="Calibri"/>
                        </w:rPr>
                      </w:pPr>
                      <w:r w:rsidRPr="00554365">
                        <w:rPr>
                          <w:rFonts w:ascii="Calibri" w:hAnsi="Calibri"/>
                        </w:rPr>
                        <w:t xml:space="preserve">Initial Weeks Usual </w:t>
                      </w:r>
                      <w:r>
                        <w:rPr>
                          <w:rFonts w:ascii="Calibri" w:hAnsi="Calibri"/>
                        </w:rPr>
                        <w:t>A</w:t>
                      </w:r>
                      <w:r w:rsidRPr="00554365">
                        <w:rPr>
                          <w:rFonts w:ascii="Calibri" w:hAnsi="Calibri"/>
                        </w:rPr>
                        <w:t xml:space="preserve">ctivities   n = </w:t>
                      </w:r>
                      <w:r w:rsidR="00866598">
                        <w:rPr>
                          <w:rFonts w:ascii="Calibri" w:hAnsi="Calibri"/>
                        </w:rPr>
                        <w:t xml:space="preserve">5 </w:t>
                      </w:r>
                      <w:r w:rsidRPr="00554365">
                        <w:rPr>
                          <w:rFonts w:ascii="Calibri" w:hAnsi="Calibri"/>
                        </w:rPr>
                        <w:t>residents</w:t>
                      </w:r>
                    </w:p>
                    <w:p w14:paraId="243F85C4" w14:textId="77777777" w:rsidR="008E22BE" w:rsidRPr="00554365" w:rsidRDefault="008E22BE" w:rsidP="008E22BE"/>
                  </w:txbxContent>
                </v:textbox>
              </v:shape>
            </w:pict>
          </mc:Fallback>
        </mc:AlternateContent>
      </w:r>
      <w:r w:rsidR="0004028C" w:rsidRPr="008E22BE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5F66050" wp14:editId="7B067C51">
                <wp:simplePos x="0" y="0"/>
                <wp:positionH relativeFrom="column">
                  <wp:posOffset>2874645</wp:posOffset>
                </wp:positionH>
                <wp:positionV relativeFrom="paragraph">
                  <wp:posOffset>4170680</wp:posOffset>
                </wp:positionV>
                <wp:extent cx="1252855" cy="651510"/>
                <wp:effectExtent l="0" t="0" r="4445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2855" cy="6515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42014C" w14:textId="40CC2E77" w:rsidR="008E22BE" w:rsidRPr="00554365" w:rsidRDefault="008E22BE" w:rsidP="008E22BE">
                            <w:pPr>
                              <w:pStyle w:val="NormalWeb"/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 xml:space="preserve">Final </w:t>
                            </w:r>
                            <w:r w:rsidRPr="00554365">
                              <w:rPr>
                                <w:rFonts w:ascii="Calibri" w:hAnsi="Calibri"/>
                              </w:rPr>
                              <w:t xml:space="preserve">Week Usual </w:t>
                            </w:r>
                            <w:r>
                              <w:rPr>
                                <w:rFonts w:ascii="Calibri" w:hAnsi="Calibri"/>
                              </w:rPr>
                              <w:t>A</w:t>
                            </w:r>
                            <w:r w:rsidRPr="00554365">
                              <w:rPr>
                                <w:rFonts w:ascii="Calibri" w:hAnsi="Calibri"/>
                              </w:rPr>
                              <w:t xml:space="preserve">ctivities   n = </w:t>
                            </w:r>
                            <w:r w:rsidR="00866598">
                              <w:rPr>
                                <w:rFonts w:ascii="Calibri" w:hAnsi="Calibri"/>
                              </w:rPr>
                              <w:t xml:space="preserve">5 </w:t>
                            </w:r>
                            <w:r w:rsidRPr="00554365">
                              <w:rPr>
                                <w:rFonts w:ascii="Calibri" w:hAnsi="Calibri"/>
                              </w:rPr>
                              <w:t>residents</w:t>
                            </w:r>
                          </w:p>
                          <w:p w14:paraId="2638A6F7" w14:textId="77777777" w:rsidR="008E22BE" w:rsidRPr="00554365" w:rsidRDefault="008E22BE" w:rsidP="008E22B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F66050" id="Text Box 20" o:spid="_x0000_s1031" type="#_x0000_t202" style="position:absolute;margin-left:226.35pt;margin-top:328.4pt;width:98.65pt;height:51.3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" fillcolor="white [3201]" stroked="f" strokeweight=".5pt">
                <v:textbox>
                  <w:txbxContent>
                    <w:p w14:paraId="5342014C" w14:textId="40CC2E77" w:rsidR="008E22BE" w:rsidRPr="00554365" w:rsidRDefault="008E22BE" w:rsidP="008E22BE">
                      <w:pPr>
                        <w:pStyle w:val="NormalWeb"/>
                        <w:jc w:val="center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 xml:space="preserve">Final </w:t>
                      </w:r>
                      <w:r w:rsidRPr="00554365">
                        <w:rPr>
                          <w:rFonts w:ascii="Calibri" w:hAnsi="Calibri"/>
                        </w:rPr>
                        <w:t xml:space="preserve">Week Usual </w:t>
                      </w:r>
                      <w:r>
                        <w:rPr>
                          <w:rFonts w:ascii="Calibri" w:hAnsi="Calibri"/>
                        </w:rPr>
                        <w:t>A</w:t>
                      </w:r>
                      <w:r w:rsidRPr="00554365">
                        <w:rPr>
                          <w:rFonts w:ascii="Calibri" w:hAnsi="Calibri"/>
                        </w:rPr>
                        <w:t xml:space="preserve">ctivities   n = </w:t>
                      </w:r>
                      <w:r w:rsidR="00866598">
                        <w:rPr>
                          <w:rFonts w:ascii="Calibri" w:hAnsi="Calibri"/>
                        </w:rPr>
                        <w:t xml:space="preserve">5 </w:t>
                      </w:r>
                      <w:r w:rsidRPr="00554365">
                        <w:rPr>
                          <w:rFonts w:ascii="Calibri" w:hAnsi="Calibri"/>
                        </w:rPr>
                        <w:t>residents</w:t>
                      </w:r>
                    </w:p>
                    <w:p w14:paraId="2638A6F7" w14:textId="77777777" w:rsidR="008E22BE" w:rsidRPr="00554365" w:rsidRDefault="008E22BE" w:rsidP="008E22BE"/>
                  </w:txbxContent>
                </v:textbox>
              </v:shape>
            </w:pict>
          </mc:Fallback>
        </mc:AlternateContent>
      </w:r>
      <w:r w:rsidR="0004028C" w:rsidRPr="008E22BE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005D747" wp14:editId="42DC2211">
                <wp:simplePos x="0" y="0"/>
                <wp:positionH relativeFrom="column">
                  <wp:posOffset>-37465</wp:posOffset>
                </wp:positionH>
                <wp:positionV relativeFrom="paragraph">
                  <wp:posOffset>4196715</wp:posOffset>
                </wp:positionV>
                <wp:extent cx="8266430" cy="525145"/>
                <wp:effectExtent l="0" t="0" r="1270" b="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66430" cy="52514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360324B8" id="Rectangle 18" o:spid="_x0000_s1026" style="position:absolute;margin-left:-2.95pt;margin-top:330.45pt;width:650.9pt;height:41.35pt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" fillcolor="white [3201]" stroked="f" strokeweight="1pt"/>
            </w:pict>
          </mc:Fallback>
        </mc:AlternateContent>
      </w:r>
      <w:r w:rsidR="0004028C">
        <w:rPr>
          <w:noProof/>
        </w:rPr>
        <w:drawing>
          <wp:anchor distT="0" distB="0" distL="114300" distR="114300" simplePos="0" relativeHeight="251700224" behindDoc="1" locked="0" layoutInCell="1" allowOverlap="1" wp14:anchorId="43B0A6E0" wp14:editId="1213BCB9">
            <wp:simplePos x="0" y="0"/>
            <wp:positionH relativeFrom="column">
              <wp:posOffset>5503</wp:posOffset>
            </wp:positionH>
            <wp:positionV relativeFrom="paragraph">
              <wp:posOffset>25400</wp:posOffset>
            </wp:positionV>
            <wp:extent cx="8229600" cy="4500880"/>
            <wp:effectExtent l="0" t="0" r="0" b="0"/>
            <wp:wrapNone/>
            <wp:docPr id="14" name="Picture 14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Chart, box and whisker char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500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22BE" w:rsidRPr="008E22BE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E0352BC" wp14:editId="0559F3BB">
                <wp:simplePos x="0" y="0"/>
                <wp:positionH relativeFrom="column">
                  <wp:posOffset>-474980</wp:posOffset>
                </wp:positionH>
                <wp:positionV relativeFrom="paragraph">
                  <wp:posOffset>518795</wp:posOffset>
                </wp:positionV>
                <wp:extent cx="668655" cy="2869565"/>
                <wp:effectExtent l="0" t="0" r="4445" b="635"/>
                <wp:wrapTopAndBottom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668655" cy="28695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E4BC3C" w14:textId="77777777" w:rsidR="008E22BE" w:rsidRPr="00E43F00" w:rsidRDefault="008E22BE" w:rsidP="008E22B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43F00">
                              <w:rPr>
                                <w:rFonts w:ascii="Calibri" w:hAnsi="Calibri"/>
                                <w:b/>
                                <w:bCs/>
                                <w:sz w:val="28"/>
                                <w:szCs w:val="28"/>
                              </w:rPr>
                              <w:t>PWBI SCORE</w:t>
                            </w:r>
                          </w:p>
                          <w:p w14:paraId="67161DB7" w14:textId="77777777" w:rsidR="008E22BE" w:rsidRPr="00E43F00" w:rsidRDefault="008E22BE" w:rsidP="008E22B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43F00">
                              <w:rPr>
                                <w:rFonts w:ascii="Calibri" w:hAnsi="Calibri"/>
                                <w:b/>
                                <w:bCs/>
                                <w:sz w:val="28"/>
                                <w:szCs w:val="28"/>
                              </w:rPr>
                              <w:t>(3-4 = burnout risk; &gt;4 = burnout)</w:t>
                            </w: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0352BC" id="Text Box 17" o:spid="_x0000_s1032" type="#_x0000_t202" style="position:absolute;margin-left:-37.4pt;margin-top:40.85pt;width:52.65pt;height:225.95pt;flip:y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" fillcolor="white [3201]" stroked="f" strokeweight=".5pt">
                <v:textbox style="layout-flow:vertical">
                  <w:txbxContent>
                    <w:p w14:paraId="49E4BC3C" w14:textId="77777777" w:rsidR="008E22BE" w:rsidRPr="00E43F00" w:rsidRDefault="008E22BE" w:rsidP="008E22B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28"/>
                          <w:szCs w:val="28"/>
                        </w:rPr>
                      </w:pPr>
                      <w:r w:rsidRPr="00E43F00">
                        <w:rPr>
                          <w:rFonts w:ascii="Calibri" w:hAnsi="Calibri"/>
                          <w:b/>
                          <w:bCs/>
                          <w:sz w:val="28"/>
                          <w:szCs w:val="28"/>
                        </w:rPr>
                        <w:t>PWBI SCORE</w:t>
                      </w:r>
                    </w:p>
                    <w:p w14:paraId="67161DB7" w14:textId="77777777" w:rsidR="008E22BE" w:rsidRPr="00E43F00" w:rsidRDefault="008E22BE" w:rsidP="008E22B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28"/>
                          <w:szCs w:val="28"/>
                        </w:rPr>
                      </w:pPr>
                      <w:r w:rsidRPr="00E43F00">
                        <w:rPr>
                          <w:rFonts w:ascii="Calibri" w:hAnsi="Calibri"/>
                          <w:b/>
                          <w:bCs/>
                          <w:sz w:val="28"/>
                          <w:szCs w:val="28"/>
                        </w:rPr>
                        <w:t>(3-4 = burnout risk; &gt;4 = burnout)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sectPr w:rsidR="00B40562" w:rsidSect="003F2C9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(Body)">
    <w:altName w:val="Calibri"/>
    <w:panose1 w:val="020B0604020202020204"/>
    <w:charset w:val="00"/>
    <w:family w:val="roman"/>
    <w:pitch w:val="default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C3E25"/>
    <w:multiLevelType w:val="hybridMultilevel"/>
    <w:tmpl w:val="E1844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A1F0F"/>
    <w:multiLevelType w:val="hybridMultilevel"/>
    <w:tmpl w:val="0FDEF4EC"/>
    <w:lvl w:ilvl="0" w:tplc="39721CE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E33468"/>
    <w:multiLevelType w:val="hybridMultilevel"/>
    <w:tmpl w:val="A20049F0"/>
    <w:lvl w:ilvl="0" w:tplc="FFFFFFFF">
      <w:start w:val="1"/>
      <w:numFmt w:val="decimal"/>
      <w:lvlText w:val="%1."/>
      <w:lvlJc w:val="left"/>
      <w:pPr>
        <w:ind w:left="2160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37EE5FFA"/>
    <w:multiLevelType w:val="hybridMultilevel"/>
    <w:tmpl w:val="78A863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312FA1"/>
    <w:multiLevelType w:val="hybridMultilevel"/>
    <w:tmpl w:val="30F226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FA5897"/>
    <w:multiLevelType w:val="hybridMultilevel"/>
    <w:tmpl w:val="0D3873C4"/>
    <w:lvl w:ilvl="0" w:tplc="040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65C703A"/>
    <w:multiLevelType w:val="hybridMultilevel"/>
    <w:tmpl w:val="A162A004"/>
    <w:lvl w:ilvl="0" w:tplc="67DAAA8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B4661D"/>
    <w:multiLevelType w:val="hybridMultilevel"/>
    <w:tmpl w:val="FA3469CE"/>
    <w:lvl w:ilvl="0" w:tplc="82F69A1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330410"/>
    <w:multiLevelType w:val="hybridMultilevel"/>
    <w:tmpl w:val="AB8EF0E2"/>
    <w:lvl w:ilvl="0" w:tplc="9D86A77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891C3A"/>
    <w:multiLevelType w:val="hybridMultilevel"/>
    <w:tmpl w:val="7BF839E6"/>
    <w:lvl w:ilvl="0" w:tplc="89FE532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977FDB"/>
    <w:multiLevelType w:val="hybridMultilevel"/>
    <w:tmpl w:val="3DD6BC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8"/>
  </w:num>
  <w:num w:numId="5">
    <w:abstractNumId w:val="9"/>
  </w:num>
  <w:num w:numId="6">
    <w:abstractNumId w:val="10"/>
  </w:num>
  <w:num w:numId="7">
    <w:abstractNumId w:val="0"/>
  </w:num>
  <w:num w:numId="8">
    <w:abstractNumId w:val="4"/>
  </w:num>
  <w:num w:numId="9">
    <w:abstractNumId w:val="3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C99"/>
    <w:rsid w:val="000273F3"/>
    <w:rsid w:val="0004028C"/>
    <w:rsid w:val="000427CA"/>
    <w:rsid w:val="00066E93"/>
    <w:rsid w:val="0007132B"/>
    <w:rsid w:val="000A11D3"/>
    <w:rsid w:val="000B22B4"/>
    <w:rsid w:val="000C016F"/>
    <w:rsid w:val="00115B25"/>
    <w:rsid w:val="001720DB"/>
    <w:rsid w:val="001A35AB"/>
    <w:rsid w:val="001B7C50"/>
    <w:rsid w:val="001D2A7E"/>
    <w:rsid w:val="0025422B"/>
    <w:rsid w:val="00265045"/>
    <w:rsid w:val="002B4C9D"/>
    <w:rsid w:val="002D7598"/>
    <w:rsid w:val="00340677"/>
    <w:rsid w:val="003C51A6"/>
    <w:rsid w:val="003D5E48"/>
    <w:rsid w:val="003E5151"/>
    <w:rsid w:val="003F2C99"/>
    <w:rsid w:val="004106B8"/>
    <w:rsid w:val="00424F6C"/>
    <w:rsid w:val="00434F01"/>
    <w:rsid w:val="00436CD4"/>
    <w:rsid w:val="004A4150"/>
    <w:rsid w:val="0052084F"/>
    <w:rsid w:val="00554365"/>
    <w:rsid w:val="005B3392"/>
    <w:rsid w:val="005C1413"/>
    <w:rsid w:val="005E47A7"/>
    <w:rsid w:val="00615112"/>
    <w:rsid w:val="00631038"/>
    <w:rsid w:val="006505CE"/>
    <w:rsid w:val="00694569"/>
    <w:rsid w:val="006A23C0"/>
    <w:rsid w:val="006A69DA"/>
    <w:rsid w:val="006B1F4A"/>
    <w:rsid w:val="006B5B1A"/>
    <w:rsid w:val="00703728"/>
    <w:rsid w:val="0071459F"/>
    <w:rsid w:val="007615D1"/>
    <w:rsid w:val="007630C7"/>
    <w:rsid w:val="00763926"/>
    <w:rsid w:val="00771485"/>
    <w:rsid w:val="00790ADC"/>
    <w:rsid w:val="00796D53"/>
    <w:rsid w:val="007D474F"/>
    <w:rsid w:val="00802E8D"/>
    <w:rsid w:val="00866598"/>
    <w:rsid w:val="0088695A"/>
    <w:rsid w:val="008D0058"/>
    <w:rsid w:val="008D2305"/>
    <w:rsid w:val="008E11DE"/>
    <w:rsid w:val="008E22BE"/>
    <w:rsid w:val="00935A7B"/>
    <w:rsid w:val="00993964"/>
    <w:rsid w:val="00A42E80"/>
    <w:rsid w:val="00A461DC"/>
    <w:rsid w:val="00A82197"/>
    <w:rsid w:val="00B1099A"/>
    <w:rsid w:val="00B220C9"/>
    <w:rsid w:val="00B260ED"/>
    <w:rsid w:val="00B40562"/>
    <w:rsid w:val="00B5107C"/>
    <w:rsid w:val="00BD4F7A"/>
    <w:rsid w:val="00BF1430"/>
    <w:rsid w:val="00BF5F17"/>
    <w:rsid w:val="00C40175"/>
    <w:rsid w:val="00C43F4E"/>
    <w:rsid w:val="00C774ED"/>
    <w:rsid w:val="00CD155C"/>
    <w:rsid w:val="00CD3B10"/>
    <w:rsid w:val="00CE05F2"/>
    <w:rsid w:val="00CF00FD"/>
    <w:rsid w:val="00D312EE"/>
    <w:rsid w:val="00D6028E"/>
    <w:rsid w:val="00D800BC"/>
    <w:rsid w:val="00D86A30"/>
    <w:rsid w:val="00DA0604"/>
    <w:rsid w:val="00DF16ED"/>
    <w:rsid w:val="00E06B46"/>
    <w:rsid w:val="00E10947"/>
    <w:rsid w:val="00E23E2F"/>
    <w:rsid w:val="00E43F00"/>
    <w:rsid w:val="00E65071"/>
    <w:rsid w:val="00F35286"/>
    <w:rsid w:val="00F67D71"/>
    <w:rsid w:val="00F84A9D"/>
    <w:rsid w:val="00FA5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E2D66E"/>
  <w15:chartTrackingRefBased/>
  <w15:docId w15:val="{17B30726-57FA-B643-A521-9EB723D73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2C99"/>
    <w:rPr>
      <w:rFonts w:ascii="Times New Roman" w:eastAsia="Times New Roman" w:hAnsi="Times New Roman" w:cs="Times New Roma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2C99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F2C9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C99"/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0A11D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54365"/>
    <w:pPr>
      <w:spacing w:before="100" w:beforeAutospacing="1" w:after="100" w:afterAutospacing="1"/>
    </w:pPr>
    <w:rPr>
      <w:lang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8D005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060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2D7377F-427E-524F-95E8-40D4CC113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1095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 Sebeca Sharp</dc:creator>
  <cp:keywords/>
  <dc:description/>
  <cp:lastModifiedBy>Lauren Michelle Edwards</cp:lastModifiedBy>
  <cp:revision>2</cp:revision>
  <dcterms:created xsi:type="dcterms:W3CDTF">2021-02-23T23:53:00Z</dcterms:created>
  <dcterms:modified xsi:type="dcterms:W3CDTF">2021-02-23T23:53:00Z</dcterms:modified>
</cp:coreProperties>
</file>