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5CB7D" w14:textId="77777777" w:rsidR="00F03AA1" w:rsidRPr="007E0167" w:rsidRDefault="00F03AA1" w:rsidP="00F03AA1">
      <w:pPr>
        <w:rPr>
          <w:sz w:val="22"/>
          <w:szCs w:val="22"/>
        </w:rPr>
      </w:pPr>
      <w:r>
        <w:rPr>
          <w:rFonts w:ascii="Calibri" w:eastAsia="Calibri" w:hAnsi="Calibri" w:cs="Calibri"/>
          <w:b/>
          <w:bCs/>
          <w:sz w:val="22"/>
          <w:szCs w:val="22"/>
        </w:rPr>
        <w:t>When it’s Needed Most: A Blueprint for Resident Creative Writing Workshops during Inpatient Rotations</w:t>
      </w:r>
    </w:p>
    <w:p w14:paraId="7B0C40C4" w14:textId="77777777" w:rsidR="00F03AA1" w:rsidRPr="007E0167" w:rsidRDefault="00F03AA1" w:rsidP="00F03AA1">
      <w:pPr>
        <w:rPr>
          <w:rFonts w:ascii="Calibri" w:hAnsi="Calibri" w:cs="Calibri"/>
          <w:b/>
          <w:bCs/>
          <w:sz w:val="22"/>
          <w:szCs w:val="22"/>
        </w:rPr>
      </w:pPr>
    </w:p>
    <w:p w14:paraId="201D8E8D" w14:textId="77777777" w:rsidR="00F03AA1" w:rsidRPr="007E0167" w:rsidRDefault="00F03AA1" w:rsidP="00F03AA1">
      <w:pPr>
        <w:rPr>
          <w:rFonts w:ascii="Calibri" w:hAnsi="Calibri" w:cs="Calibri"/>
          <w:b/>
          <w:bCs/>
          <w:sz w:val="22"/>
          <w:szCs w:val="22"/>
        </w:rPr>
      </w:pPr>
    </w:p>
    <w:p w14:paraId="28F267B4" w14:textId="77777777" w:rsidR="00F03AA1" w:rsidRPr="007E0167" w:rsidRDefault="00F03AA1" w:rsidP="00F03AA1">
      <w:pPr>
        <w:rPr>
          <w:rFonts w:ascii="Calibri" w:hAnsi="Calibri" w:cs="Calibri"/>
          <w:sz w:val="22"/>
          <w:szCs w:val="22"/>
        </w:rPr>
      </w:pPr>
    </w:p>
    <w:p w14:paraId="76812BDF" w14:textId="77777777" w:rsidR="00F03AA1" w:rsidRPr="007E0167" w:rsidRDefault="00F03AA1" w:rsidP="00F03AA1">
      <w:pPr>
        <w:rPr>
          <w:rFonts w:ascii="Calibri" w:hAnsi="Calibri" w:cs="Calibri"/>
          <w:sz w:val="22"/>
          <w:szCs w:val="22"/>
          <w:vertAlign w:val="superscript"/>
        </w:rPr>
      </w:pPr>
      <w:r w:rsidRPr="007E0167">
        <w:rPr>
          <w:rFonts w:ascii="Calibri" w:hAnsi="Calibri" w:cs="Calibri"/>
          <w:sz w:val="22"/>
          <w:szCs w:val="22"/>
        </w:rPr>
        <w:t>Lauren Michelle Edwards, MD</w:t>
      </w:r>
      <w:r w:rsidRPr="007E0167">
        <w:rPr>
          <w:rFonts w:ascii="Calibri" w:hAnsi="Calibri" w:cs="Calibri"/>
          <w:sz w:val="22"/>
          <w:szCs w:val="22"/>
          <w:vertAlign w:val="superscript"/>
        </w:rPr>
        <w:t>1</w:t>
      </w:r>
      <w:r w:rsidRPr="007E0167">
        <w:rPr>
          <w:rFonts w:ascii="Calibri" w:hAnsi="Calibri" w:cs="Calibri"/>
          <w:sz w:val="22"/>
          <w:szCs w:val="22"/>
        </w:rPr>
        <w:t xml:space="preserve">; </w:t>
      </w:r>
      <w:proofErr w:type="spellStart"/>
      <w:r w:rsidRPr="007E0167">
        <w:rPr>
          <w:rFonts w:ascii="Calibri" w:hAnsi="Calibri" w:cs="Calibri"/>
          <w:sz w:val="22"/>
          <w:szCs w:val="22"/>
        </w:rPr>
        <w:t>Yeuen</w:t>
      </w:r>
      <w:proofErr w:type="spellEnd"/>
      <w:r w:rsidRPr="007E0167">
        <w:rPr>
          <w:rFonts w:ascii="Calibri" w:hAnsi="Calibri" w:cs="Calibri"/>
          <w:sz w:val="22"/>
          <w:szCs w:val="22"/>
        </w:rPr>
        <w:t xml:space="preserve"> Kim, MD</w:t>
      </w:r>
      <w:r w:rsidRPr="007E0167">
        <w:rPr>
          <w:rFonts w:ascii="Calibri" w:hAnsi="Calibri" w:cs="Calibri"/>
          <w:sz w:val="22"/>
          <w:szCs w:val="22"/>
          <w:vertAlign w:val="superscript"/>
        </w:rPr>
        <w:t>1</w:t>
      </w:r>
      <w:r w:rsidRPr="007E0167">
        <w:rPr>
          <w:rFonts w:ascii="Calibri" w:hAnsi="Calibri" w:cs="Calibri"/>
          <w:sz w:val="22"/>
          <w:szCs w:val="22"/>
        </w:rPr>
        <w:t>; Matthew Stevenson, MD</w:t>
      </w:r>
      <w:r w:rsidRPr="007E0167">
        <w:rPr>
          <w:rFonts w:ascii="Calibri" w:hAnsi="Calibri" w:cs="Calibri"/>
          <w:sz w:val="22"/>
          <w:szCs w:val="22"/>
          <w:vertAlign w:val="superscript"/>
        </w:rPr>
        <w:t>2</w:t>
      </w:r>
      <w:r w:rsidRPr="007E0167">
        <w:rPr>
          <w:rFonts w:ascii="Calibri" w:hAnsi="Calibri" w:cs="Calibri"/>
          <w:sz w:val="22"/>
          <w:szCs w:val="22"/>
        </w:rPr>
        <w:t>; Tyler Johnson, MD</w:t>
      </w:r>
      <w:r w:rsidRPr="007E0167">
        <w:rPr>
          <w:rFonts w:ascii="Calibri" w:hAnsi="Calibri" w:cs="Calibri"/>
          <w:sz w:val="22"/>
          <w:szCs w:val="22"/>
          <w:vertAlign w:val="superscript"/>
        </w:rPr>
        <w:t>3</w:t>
      </w:r>
      <w:r w:rsidRPr="007E0167">
        <w:rPr>
          <w:rFonts w:ascii="Calibri" w:hAnsi="Calibri" w:cs="Calibri"/>
          <w:sz w:val="22"/>
          <w:szCs w:val="22"/>
        </w:rPr>
        <w:t>; Nora Sharp</w:t>
      </w:r>
      <w:r w:rsidRPr="007E0167">
        <w:rPr>
          <w:rFonts w:ascii="Calibri" w:hAnsi="Calibri" w:cs="Calibri"/>
          <w:sz w:val="22"/>
          <w:szCs w:val="22"/>
          <w:vertAlign w:val="superscript"/>
        </w:rPr>
        <w:t>4,5</w:t>
      </w:r>
      <w:r w:rsidRPr="007E0167">
        <w:rPr>
          <w:rFonts w:ascii="Calibri" w:hAnsi="Calibri" w:cs="Calibri"/>
          <w:sz w:val="22"/>
          <w:szCs w:val="22"/>
        </w:rPr>
        <w:t>; Anna Reisman, MD</w:t>
      </w:r>
      <w:r>
        <w:rPr>
          <w:rStyle w:val="FootnoteReference"/>
          <w:rFonts w:ascii="Calibri" w:hAnsi="Calibri" w:cs="Calibri"/>
          <w:sz w:val="22"/>
          <w:szCs w:val="22"/>
        </w:rPr>
        <w:t>6</w:t>
      </w:r>
      <w:r w:rsidRPr="007E0167">
        <w:rPr>
          <w:rFonts w:ascii="Calibri" w:hAnsi="Calibri" w:cs="Calibri"/>
          <w:sz w:val="22"/>
          <w:szCs w:val="22"/>
        </w:rPr>
        <w:t xml:space="preserve">; </w:t>
      </w:r>
      <w:proofErr w:type="spellStart"/>
      <w:r w:rsidRPr="007E0167">
        <w:rPr>
          <w:rFonts w:ascii="Calibri" w:hAnsi="Calibri" w:cs="Calibri"/>
          <w:sz w:val="22"/>
          <w:szCs w:val="22"/>
        </w:rPr>
        <w:t>Malathi</w:t>
      </w:r>
      <w:proofErr w:type="spellEnd"/>
      <w:r w:rsidRPr="007E0167">
        <w:rPr>
          <w:rFonts w:ascii="Calibri" w:hAnsi="Calibri" w:cs="Calibri"/>
          <w:sz w:val="22"/>
          <w:szCs w:val="22"/>
        </w:rPr>
        <w:t xml:space="preserve"> Srinivasan, MD</w:t>
      </w:r>
      <w:r w:rsidRPr="007E0167">
        <w:rPr>
          <w:rFonts w:ascii="Calibri" w:hAnsi="Calibri" w:cs="Calibri"/>
          <w:sz w:val="22"/>
          <w:szCs w:val="22"/>
          <w:vertAlign w:val="superscript"/>
        </w:rPr>
        <w:t>1,4</w:t>
      </w:r>
    </w:p>
    <w:p w14:paraId="547CEECA" w14:textId="77777777" w:rsidR="00F03AA1" w:rsidRPr="007E0167" w:rsidRDefault="00F03AA1" w:rsidP="00F03AA1">
      <w:pPr>
        <w:rPr>
          <w:rFonts w:ascii="Calibri" w:hAnsi="Calibri" w:cs="Calibri"/>
          <w:sz w:val="22"/>
          <w:szCs w:val="22"/>
        </w:rPr>
      </w:pPr>
    </w:p>
    <w:p w14:paraId="57E1A10F" w14:textId="77777777" w:rsidR="00F03AA1" w:rsidRPr="007E0167" w:rsidRDefault="00F03AA1" w:rsidP="00F03AA1">
      <w:pPr>
        <w:pStyle w:val="ListParagraph"/>
        <w:numPr>
          <w:ilvl w:val="0"/>
          <w:numId w:val="1"/>
        </w:numPr>
        <w:ind w:left="720"/>
        <w:rPr>
          <w:rFonts w:ascii="Calibri" w:hAnsi="Calibri" w:cs="Calibri"/>
          <w:sz w:val="22"/>
          <w:szCs w:val="22"/>
        </w:rPr>
      </w:pPr>
      <w:r w:rsidRPr="007E0167">
        <w:rPr>
          <w:rFonts w:ascii="Calibri" w:hAnsi="Calibri" w:cs="Calibri"/>
          <w:sz w:val="22"/>
          <w:szCs w:val="22"/>
        </w:rPr>
        <w:t>Division of Primary Care and Population Health, Stanford School of Medicine, Palo Alto, CA</w:t>
      </w:r>
    </w:p>
    <w:p w14:paraId="05ECA8F3" w14:textId="77777777" w:rsidR="00F03AA1" w:rsidRPr="007E0167" w:rsidRDefault="00F03AA1" w:rsidP="00F03AA1">
      <w:pPr>
        <w:pStyle w:val="ListParagraph"/>
        <w:numPr>
          <w:ilvl w:val="0"/>
          <w:numId w:val="1"/>
        </w:numPr>
        <w:ind w:left="720"/>
        <w:rPr>
          <w:rFonts w:ascii="Calibri" w:hAnsi="Calibri" w:cs="Calibri"/>
          <w:sz w:val="22"/>
          <w:szCs w:val="22"/>
        </w:rPr>
      </w:pPr>
      <w:r w:rsidRPr="007E0167">
        <w:rPr>
          <w:rFonts w:ascii="Calibri" w:hAnsi="Calibri" w:cs="Calibri"/>
          <w:sz w:val="22"/>
          <w:szCs w:val="22"/>
        </w:rPr>
        <w:t>Division of Primary Care, Palo Alto Veterans Administration Hospital, Palo Alto, CA</w:t>
      </w:r>
    </w:p>
    <w:p w14:paraId="631A265A" w14:textId="77777777" w:rsidR="00F03AA1" w:rsidRPr="007E0167" w:rsidRDefault="00F03AA1" w:rsidP="00F03AA1">
      <w:pPr>
        <w:pStyle w:val="ListParagraph"/>
        <w:numPr>
          <w:ilvl w:val="0"/>
          <w:numId w:val="1"/>
        </w:numPr>
        <w:ind w:left="720"/>
        <w:rPr>
          <w:rFonts w:ascii="Calibri" w:hAnsi="Calibri" w:cs="Calibri"/>
          <w:sz w:val="22"/>
          <w:szCs w:val="22"/>
        </w:rPr>
      </w:pPr>
      <w:r w:rsidRPr="007E0167">
        <w:rPr>
          <w:rFonts w:ascii="Calibri" w:hAnsi="Calibri" w:cs="Calibri"/>
          <w:sz w:val="22"/>
          <w:szCs w:val="22"/>
        </w:rPr>
        <w:t>Division of Hematology and Oncology, Stanford School of Medicine, Palo Alto, CA</w:t>
      </w:r>
    </w:p>
    <w:p w14:paraId="7D3E2DBF" w14:textId="77777777" w:rsidR="00F03AA1" w:rsidRPr="007E0167" w:rsidRDefault="00F03AA1" w:rsidP="00F03AA1">
      <w:pPr>
        <w:pStyle w:val="ListParagraph"/>
        <w:numPr>
          <w:ilvl w:val="0"/>
          <w:numId w:val="1"/>
        </w:numPr>
        <w:ind w:left="720"/>
        <w:rPr>
          <w:rFonts w:ascii="Calibri" w:eastAsiaTheme="minorEastAsia" w:hAnsi="Calibri" w:cs="Calibri"/>
          <w:sz w:val="22"/>
          <w:szCs w:val="22"/>
        </w:rPr>
      </w:pPr>
      <w:r w:rsidRPr="007E0167">
        <w:rPr>
          <w:rFonts w:ascii="Calibri" w:hAnsi="Calibri" w:cs="Calibri"/>
          <w:sz w:val="22"/>
          <w:szCs w:val="22"/>
        </w:rPr>
        <w:t>Stanford Center for Asian Health Research and Education, Stanford School of Medicine, Palo Alto, CA</w:t>
      </w:r>
    </w:p>
    <w:p w14:paraId="556DFD89" w14:textId="77777777" w:rsidR="00F03AA1" w:rsidRPr="007E0167" w:rsidRDefault="00F03AA1" w:rsidP="00F03AA1">
      <w:pPr>
        <w:pStyle w:val="ListParagraph"/>
        <w:numPr>
          <w:ilvl w:val="0"/>
          <w:numId w:val="1"/>
        </w:numPr>
        <w:ind w:left="720"/>
        <w:rPr>
          <w:rFonts w:ascii="Calibri" w:hAnsi="Calibri" w:cs="Calibri"/>
          <w:sz w:val="22"/>
          <w:szCs w:val="22"/>
        </w:rPr>
      </w:pPr>
      <w:r w:rsidRPr="007E0167">
        <w:rPr>
          <w:rFonts w:ascii="Calibri" w:hAnsi="Calibri" w:cs="Calibri"/>
          <w:sz w:val="22"/>
          <w:szCs w:val="22"/>
        </w:rPr>
        <w:t>Computational and Systems Biology Interdepartmental Program, University of California, Los Angeles, Westwood, CA</w:t>
      </w:r>
    </w:p>
    <w:p w14:paraId="77A44210" w14:textId="77777777" w:rsidR="00F03AA1" w:rsidRPr="007E0167" w:rsidRDefault="00F03AA1" w:rsidP="00F03AA1">
      <w:pPr>
        <w:pStyle w:val="ListParagraph"/>
        <w:numPr>
          <w:ilvl w:val="0"/>
          <w:numId w:val="1"/>
        </w:numPr>
        <w:ind w:left="720"/>
        <w:rPr>
          <w:rFonts w:ascii="Calibri" w:hAnsi="Calibri" w:cs="Calibri"/>
          <w:sz w:val="22"/>
          <w:szCs w:val="22"/>
        </w:rPr>
      </w:pPr>
      <w:r w:rsidRPr="007E0167">
        <w:rPr>
          <w:rFonts w:ascii="Calibri" w:hAnsi="Calibri" w:cs="Calibri"/>
          <w:sz w:val="22"/>
          <w:szCs w:val="22"/>
        </w:rPr>
        <w:t>Department of Internal Medicine (General Medicine), Yale School of Medicine, New Haven, CT</w:t>
      </w:r>
    </w:p>
    <w:p w14:paraId="73876316" w14:textId="77777777" w:rsidR="00F03AA1" w:rsidRPr="007E0167" w:rsidRDefault="00F03AA1" w:rsidP="00F03AA1">
      <w:pPr>
        <w:rPr>
          <w:rFonts w:ascii="Calibri" w:hAnsi="Calibri" w:cs="Calibri"/>
          <w:sz w:val="22"/>
          <w:szCs w:val="22"/>
        </w:rPr>
      </w:pPr>
    </w:p>
    <w:p w14:paraId="2BF125D3" w14:textId="77777777" w:rsidR="00F03AA1" w:rsidRPr="007E0167" w:rsidRDefault="00F03AA1" w:rsidP="00F03AA1">
      <w:pPr>
        <w:rPr>
          <w:rFonts w:ascii="Calibri" w:hAnsi="Calibri" w:cs="Calibri"/>
          <w:b/>
          <w:bCs/>
          <w:sz w:val="22"/>
          <w:szCs w:val="22"/>
        </w:rPr>
      </w:pPr>
    </w:p>
    <w:p w14:paraId="5D44D99B" w14:textId="77777777" w:rsidR="00F03AA1" w:rsidRPr="007E0167" w:rsidRDefault="00F03AA1" w:rsidP="00F03AA1">
      <w:pPr>
        <w:rPr>
          <w:rFonts w:ascii="Calibri" w:hAnsi="Calibri" w:cs="Calibri"/>
          <w:sz w:val="22"/>
          <w:szCs w:val="22"/>
        </w:rPr>
      </w:pPr>
      <w:r w:rsidRPr="007E0167">
        <w:rPr>
          <w:rFonts w:ascii="Calibri" w:hAnsi="Calibri" w:cs="Calibri"/>
          <w:b/>
          <w:bCs/>
          <w:sz w:val="22"/>
          <w:szCs w:val="22"/>
        </w:rPr>
        <w:t>Corresponding Author             Lauren Michelle Edwards, MD</w:t>
      </w:r>
    </w:p>
    <w:p w14:paraId="355CF3DD" w14:textId="77777777" w:rsidR="00F03AA1" w:rsidRPr="007E0167" w:rsidRDefault="00F03AA1" w:rsidP="00F03AA1">
      <w:pPr>
        <w:ind w:left="2160" w:firstLine="720"/>
        <w:rPr>
          <w:rFonts w:ascii="Calibri" w:hAnsi="Calibri" w:cs="Calibri"/>
          <w:sz w:val="22"/>
          <w:szCs w:val="22"/>
        </w:rPr>
      </w:pPr>
      <w:r w:rsidRPr="007E0167">
        <w:rPr>
          <w:rFonts w:ascii="Calibri" w:hAnsi="Calibri" w:cs="Calibri"/>
          <w:sz w:val="22"/>
          <w:szCs w:val="22"/>
        </w:rPr>
        <w:t>Program Co-Director, Narrative Medicine</w:t>
      </w:r>
    </w:p>
    <w:p w14:paraId="4A0435FC"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Assistant Clinical Professor</w:t>
      </w:r>
    </w:p>
    <w:p w14:paraId="1E97D014"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Division of Primary Care and Population Health</w:t>
      </w:r>
    </w:p>
    <w:p w14:paraId="41164657"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Stanford University School of Medicine</w:t>
      </w:r>
    </w:p>
    <w:p w14:paraId="0E953E7E"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960 North San Antonio Road, Suite 101</w:t>
      </w:r>
    </w:p>
    <w:p w14:paraId="0E8B14CF"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Los Altos, CA 94022</w:t>
      </w:r>
    </w:p>
    <w:p w14:paraId="08AA030C"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Work:       650-498-9000</w:t>
      </w:r>
    </w:p>
    <w:p w14:paraId="7D439F86"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Mobile:    510-295-9891</w:t>
      </w:r>
    </w:p>
    <w:p w14:paraId="264BD26A" w14:textId="77777777" w:rsidR="00F03AA1" w:rsidRPr="007E0167" w:rsidRDefault="00F03AA1" w:rsidP="00F03AA1">
      <w:pPr>
        <w:ind w:left="2880"/>
        <w:rPr>
          <w:rFonts w:ascii="Calibri" w:hAnsi="Calibri" w:cs="Calibri"/>
          <w:sz w:val="22"/>
          <w:szCs w:val="22"/>
        </w:rPr>
      </w:pPr>
      <w:r w:rsidRPr="007E0167">
        <w:rPr>
          <w:rFonts w:ascii="Calibri" w:hAnsi="Calibri" w:cs="Calibri"/>
          <w:sz w:val="22"/>
          <w:szCs w:val="22"/>
        </w:rPr>
        <w:t>laurened@stanford.edu</w:t>
      </w:r>
    </w:p>
    <w:p w14:paraId="45D3F45D" w14:textId="77777777" w:rsidR="00F03AA1" w:rsidRPr="007E0167" w:rsidRDefault="00F03AA1" w:rsidP="00F03AA1">
      <w:pPr>
        <w:rPr>
          <w:rFonts w:ascii="Calibri" w:hAnsi="Calibri" w:cs="Calibri"/>
          <w:b/>
          <w:bCs/>
          <w:sz w:val="22"/>
          <w:szCs w:val="22"/>
        </w:rPr>
      </w:pPr>
    </w:p>
    <w:p w14:paraId="6F52750A" w14:textId="77777777" w:rsidR="00F03AA1" w:rsidRPr="007E0167" w:rsidRDefault="00F03AA1" w:rsidP="00F03AA1">
      <w:pPr>
        <w:rPr>
          <w:rFonts w:ascii="Calibri" w:hAnsi="Calibri" w:cs="Calibri"/>
          <w:b/>
          <w:bCs/>
          <w:sz w:val="22"/>
          <w:szCs w:val="22"/>
        </w:rPr>
      </w:pPr>
    </w:p>
    <w:p w14:paraId="4960F7FE" w14:textId="77777777" w:rsidR="00F03AA1" w:rsidRPr="007E0167" w:rsidRDefault="00F03AA1" w:rsidP="00F03AA1">
      <w:pPr>
        <w:rPr>
          <w:rFonts w:ascii="Calibri" w:hAnsi="Calibri" w:cs="Calibri"/>
          <w:b/>
          <w:bCs/>
          <w:sz w:val="22"/>
          <w:szCs w:val="22"/>
        </w:rPr>
      </w:pPr>
      <w:r w:rsidRPr="007E0167">
        <w:rPr>
          <w:rFonts w:ascii="Calibri" w:hAnsi="Calibri" w:cs="Calibri"/>
          <w:b/>
          <w:bCs/>
          <w:sz w:val="22"/>
          <w:szCs w:val="22"/>
        </w:rPr>
        <w:t>Author Affiliations and Contributions</w:t>
      </w:r>
      <w:r w:rsidRPr="007E0167">
        <w:rPr>
          <w:rFonts w:ascii="Calibri" w:hAnsi="Calibri" w:cs="Calibri"/>
          <w:b/>
          <w:bCs/>
          <w:sz w:val="22"/>
          <w:szCs w:val="22"/>
        </w:rPr>
        <w:br/>
      </w:r>
    </w:p>
    <w:p w14:paraId="2816B2C0" w14:textId="77777777" w:rsidR="00F03AA1" w:rsidRPr="007E0167" w:rsidRDefault="00F03AA1" w:rsidP="00F03AA1">
      <w:pPr>
        <w:ind w:left="720"/>
        <w:rPr>
          <w:rFonts w:ascii="Calibri" w:hAnsi="Calibri" w:cs="Calibri"/>
          <w:b/>
          <w:bCs/>
          <w:sz w:val="22"/>
          <w:szCs w:val="22"/>
        </w:rPr>
      </w:pPr>
      <w:r w:rsidRPr="007E0167">
        <w:rPr>
          <w:rFonts w:ascii="Calibri" w:hAnsi="Calibri" w:cs="Calibri"/>
          <w:b/>
          <w:bCs/>
          <w:sz w:val="22"/>
          <w:szCs w:val="22"/>
        </w:rPr>
        <w:t>Lauren Michelle Edwards, MD</w:t>
      </w:r>
    </w:p>
    <w:p w14:paraId="09D443AC"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Program Co-Director, Narrative Medicine</w:t>
      </w:r>
    </w:p>
    <w:p w14:paraId="2F34E1BF"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Assistant Clinical Professor</w:t>
      </w:r>
    </w:p>
    <w:p w14:paraId="1AC52213"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Division of Primary Care and Population Health</w:t>
      </w:r>
    </w:p>
    <w:p w14:paraId="17B8E389"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Stanford University School of Medicine</w:t>
      </w:r>
    </w:p>
    <w:p w14:paraId="2AFDADD3" w14:textId="77777777" w:rsidR="00F03AA1" w:rsidRPr="007E0167" w:rsidRDefault="00F03AA1" w:rsidP="00F03AA1">
      <w:pPr>
        <w:ind w:left="720"/>
        <w:rPr>
          <w:rFonts w:ascii="Calibri" w:hAnsi="Calibri" w:cs="Calibri"/>
          <w:sz w:val="22"/>
          <w:szCs w:val="22"/>
        </w:rPr>
      </w:pPr>
      <w:r w:rsidRPr="007E0167">
        <w:rPr>
          <w:rFonts w:ascii="Calibri" w:hAnsi="Calibri" w:cs="Calibri"/>
          <w:b/>
          <w:bCs/>
          <w:i/>
          <w:iCs/>
          <w:sz w:val="22"/>
          <w:szCs w:val="22"/>
        </w:rPr>
        <w:t>Contributions:</w:t>
      </w:r>
      <w:r w:rsidRPr="007E0167">
        <w:rPr>
          <w:rFonts w:ascii="Calibri" w:hAnsi="Calibri" w:cs="Calibri"/>
          <w:sz w:val="22"/>
          <w:szCs w:val="22"/>
        </w:rPr>
        <w:t xml:space="preserve">  program design and implementation, study design, manuscript preparation</w:t>
      </w:r>
    </w:p>
    <w:p w14:paraId="61025430" w14:textId="77777777" w:rsidR="00F03AA1" w:rsidRPr="007E0167" w:rsidRDefault="00F03AA1" w:rsidP="00F03AA1">
      <w:pPr>
        <w:ind w:left="720"/>
        <w:rPr>
          <w:rFonts w:ascii="Calibri" w:hAnsi="Calibri" w:cs="Calibri"/>
          <w:sz w:val="22"/>
          <w:szCs w:val="22"/>
        </w:rPr>
      </w:pPr>
    </w:p>
    <w:p w14:paraId="31649BCA" w14:textId="77777777" w:rsidR="00F03AA1" w:rsidRPr="007E0167" w:rsidRDefault="00F03AA1" w:rsidP="00F03AA1">
      <w:pPr>
        <w:ind w:left="720"/>
        <w:rPr>
          <w:rFonts w:ascii="Calibri" w:hAnsi="Calibri" w:cs="Calibri"/>
          <w:sz w:val="22"/>
          <w:szCs w:val="22"/>
        </w:rPr>
      </w:pPr>
      <w:proofErr w:type="spellStart"/>
      <w:r w:rsidRPr="007E0167">
        <w:rPr>
          <w:rFonts w:ascii="Calibri" w:hAnsi="Calibri" w:cs="Calibri"/>
          <w:b/>
          <w:bCs/>
          <w:sz w:val="22"/>
          <w:szCs w:val="22"/>
        </w:rPr>
        <w:t>Yeuen</w:t>
      </w:r>
      <w:proofErr w:type="spellEnd"/>
      <w:r w:rsidRPr="007E0167">
        <w:rPr>
          <w:rFonts w:ascii="Calibri" w:hAnsi="Calibri" w:cs="Calibri"/>
          <w:b/>
          <w:bCs/>
          <w:sz w:val="22"/>
          <w:szCs w:val="22"/>
        </w:rPr>
        <w:t xml:space="preserve"> Kim, MD MAS</w:t>
      </w:r>
      <w:r w:rsidRPr="007E0167">
        <w:rPr>
          <w:rFonts w:ascii="Calibri" w:hAnsi="Calibri" w:cs="Calibri"/>
          <w:sz w:val="22"/>
          <w:szCs w:val="22"/>
        </w:rPr>
        <w:br/>
        <w:t>Program Co-Director, Narrative Medicine</w:t>
      </w:r>
    </w:p>
    <w:p w14:paraId="7BB972DD"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sz w:val="22"/>
          <w:szCs w:val="22"/>
        </w:rPr>
        <w:t>Clinical Instructor</w:t>
      </w:r>
    </w:p>
    <w:p w14:paraId="14788A5D"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sz w:val="22"/>
          <w:szCs w:val="22"/>
        </w:rPr>
        <w:t>Division of Primary Care and Population Health</w:t>
      </w:r>
    </w:p>
    <w:p w14:paraId="6F60D1D9"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sz w:val="22"/>
          <w:szCs w:val="22"/>
        </w:rPr>
        <w:t>San Francisco Department of Public Health, Outbreak Management Group</w:t>
      </w:r>
    </w:p>
    <w:p w14:paraId="705F5748" w14:textId="77777777" w:rsidR="00F03AA1" w:rsidRPr="007E0167" w:rsidRDefault="00F03AA1" w:rsidP="00F03AA1">
      <w:pPr>
        <w:ind w:left="720"/>
        <w:rPr>
          <w:rFonts w:ascii="Calibri" w:hAnsi="Calibri" w:cs="Calibri"/>
          <w:sz w:val="22"/>
          <w:szCs w:val="22"/>
        </w:rPr>
      </w:pPr>
      <w:r w:rsidRPr="007E0167">
        <w:rPr>
          <w:rFonts w:ascii="Calibri" w:hAnsi="Calibri" w:cs="Calibri"/>
          <w:b/>
          <w:bCs/>
          <w:i/>
          <w:iCs/>
          <w:sz w:val="22"/>
          <w:szCs w:val="22"/>
        </w:rPr>
        <w:t>Contributions:</w:t>
      </w:r>
      <w:r w:rsidRPr="007E0167">
        <w:rPr>
          <w:rFonts w:ascii="Calibri" w:hAnsi="Calibri" w:cs="Calibri"/>
          <w:sz w:val="22"/>
          <w:szCs w:val="22"/>
        </w:rPr>
        <w:t xml:space="preserve">  program design and implementation, study design, manuscript preparation</w:t>
      </w:r>
    </w:p>
    <w:p w14:paraId="14A46343" w14:textId="77777777" w:rsidR="00F03AA1" w:rsidRPr="007E0167" w:rsidRDefault="00F03AA1" w:rsidP="00F03AA1">
      <w:pPr>
        <w:ind w:left="720"/>
        <w:rPr>
          <w:rFonts w:ascii="Calibri" w:hAnsi="Calibri" w:cs="Calibri"/>
          <w:sz w:val="22"/>
          <w:szCs w:val="22"/>
        </w:rPr>
      </w:pPr>
    </w:p>
    <w:p w14:paraId="0180CFCB" w14:textId="77777777" w:rsidR="00F03AA1" w:rsidRPr="007E0167" w:rsidRDefault="00F03AA1" w:rsidP="00F03AA1">
      <w:pPr>
        <w:ind w:left="720"/>
        <w:rPr>
          <w:rFonts w:ascii="Calibri" w:hAnsi="Calibri" w:cs="Calibri"/>
          <w:b/>
          <w:bCs/>
          <w:sz w:val="22"/>
          <w:szCs w:val="22"/>
        </w:rPr>
      </w:pPr>
      <w:r w:rsidRPr="007E0167">
        <w:rPr>
          <w:rFonts w:ascii="Calibri" w:hAnsi="Calibri" w:cs="Calibri"/>
          <w:b/>
          <w:bCs/>
          <w:sz w:val="22"/>
          <w:szCs w:val="22"/>
        </w:rPr>
        <w:t xml:space="preserve">Matthew Stevenson, MD </w:t>
      </w:r>
    </w:p>
    <w:p w14:paraId="45B0590A"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Program Co-Director, Narrative Medicine</w:t>
      </w:r>
    </w:p>
    <w:p w14:paraId="1954BA9D"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 xml:space="preserve">Clinical Assistant Professor </w:t>
      </w:r>
    </w:p>
    <w:p w14:paraId="6287E024"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sz w:val="22"/>
          <w:szCs w:val="22"/>
        </w:rPr>
        <w:t>Division of Primary Care and Population Health</w:t>
      </w:r>
    </w:p>
    <w:p w14:paraId="11AEAD62"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Palo Alto Veterans Administration Hospital</w:t>
      </w:r>
    </w:p>
    <w:p w14:paraId="753E3615" w14:textId="77777777" w:rsidR="00F03AA1" w:rsidRPr="007E0167" w:rsidRDefault="00F03AA1" w:rsidP="00F03AA1">
      <w:pPr>
        <w:ind w:left="720"/>
        <w:rPr>
          <w:rFonts w:ascii="Calibri" w:hAnsi="Calibri" w:cs="Calibri"/>
          <w:sz w:val="22"/>
          <w:szCs w:val="22"/>
        </w:rPr>
      </w:pPr>
      <w:r w:rsidRPr="007E0167">
        <w:rPr>
          <w:rFonts w:ascii="Calibri" w:hAnsi="Calibri" w:cs="Calibri"/>
          <w:b/>
          <w:bCs/>
          <w:i/>
          <w:iCs/>
          <w:sz w:val="22"/>
          <w:szCs w:val="22"/>
        </w:rPr>
        <w:t>Contributions:</w:t>
      </w:r>
      <w:r w:rsidRPr="007E0167">
        <w:rPr>
          <w:rFonts w:ascii="Calibri" w:hAnsi="Calibri" w:cs="Calibri"/>
          <w:sz w:val="22"/>
          <w:szCs w:val="22"/>
        </w:rPr>
        <w:t xml:space="preserve">  program design and implementation, study design, manuscript preparation</w:t>
      </w:r>
    </w:p>
    <w:p w14:paraId="6EADA748" w14:textId="77777777" w:rsidR="00F03AA1" w:rsidRPr="007E0167" w:rsidRDefault="00F03AA1" w:rsidP="00F03AA1">
      <w:pPr>
        <w:ind w:left="720"/>
        <w:rPr>
          <w:rFonts w:ascii="Calibri" w:hAnsi="Calibri" w:cs="Calibri"/>
          <w:sz w:val="22"/>
          <w:szCs w:val="22"/>
        </w:rPr>
      </w:pPr>
    </w:p>
    <w:p w14:paraId="16F7657A" w14:textId="77777777" w:rsidR="00F03AA1" w:rsidRPr="007E0167" w:rsidRDefault="00F03AA1" w:rsidP="00F03AA1">
      <w:pPr>
        <w:ind w:left="720"/>
        <w:rPr>
          <w:rFonts w:ascii="Calibri" w:hAnsi="Calibri" w:cs="Calibri"/>
          <w:b/>
          <w:bCs/>
          <w:sz w:val="22"/>
          <w:szCs w:val="22"/>
        </w:rPr>
      </w:pPr>
      <w:r w:rsidRPr="007E0167">
        <w:rPr>
          <w:rFonts w:ascii="Calibri" w:hAnsi="Calibri" w:cs="Calibri"/>
          <w:b/>
          <w:bCs/>
          <w:sz w:val="22"/>
          <w:szCs w:val="22"/>
        </w:rPr>
        <w:t>Tyler Johnson, MD</w:t>
      </w:r>
    </w:p>
    <w:p w14:paraId="2BFCB796"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lastRenderedPageBreak/>
        <w:t>Program Director, Oncology Residency Training Program</w:t>
      </w:r>
    </w:p>
    <w:p w14:paraId="191BCD29"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Associate Clinical Professor</w:t>
      </w:r>
    </w:p>
    <w:p w14:paraId="5A9A654D"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Division of Hematology and Oncology</w:t>
      </w:r>
    </w:p>
    <w:p w14:paraId="702D18C8"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Stanford University School of Medicine</w:t>
      </w:r>
    </w:p>
    <w:p w14:paraId="0D1C9A62" w14:textId="77777777" w:rsidR="00F03AA1" w:rsidRPr="007E0167" w:rsidRDefault="00F03AA1" w:rsidP="00F03AA1">
      <w:pPr>
        <w:ind w:left="720"/>
        <w:rPr>
          <w:rFonts w:ascii="Calibri" w:hAnsi="Calibri" w:cs="Calibri"/>
          <w:sz w:val="22"/>
          <w:szCs w:val="22"/>
        </w:rPr>
      </w:pPr>
      <w:r w:rsidRPr="007E0167">
        <w:rPr>
          <w:rFonts w:ascii="Calibri" w:hAnsi="Calibri" w:cs="Calibri"/>
          <w:b/>
          <w:bCs/>
          <w:i/>
          <w:iCs/>
          <w:sz w:val="22"/>
          <w:szCs w:val="22"/>
        </w:rPr>
        <w:t>Contributions:</w:t>
      </w:r>
      <w:r w:rsidRPr="007E0167">
        <w:rPr>
          <w:rFonts w:ascii="Calibri" w:hAnsi="Calibri" w:cs="Calibri"/>
          <w:sz w:val="22"/>
          <w:szCs w:val="22"/>
        </w:rPr>
        <w:t xml:space="preserve">  program design and implementation, manuscript preparation</w:t>
      </w:r>
    </w:p>
    <w:p w14:paraId="1D5B6078" w14:textId="77777777" w:rsidR="00F03AA1" w:rsidRPr="007E0167" w:rsidRDefault="00F03AA1" w:rsidP="00F03AA1">
      <w:pPr>
        <w:ind w:left="720"/>
        <w:rPr>
          <w:rFonts w:ascii="Calibri" w:hAnsi="Calibri" w:cs="Calibri"/>
          <w:b/>
          <w:bCs/>
          <w:sz w:val="22"/>
          <w:szCs w:val="22"/>
        </w:rPr>
      </w:pPr>
    </w:p>
    <w:p w14:paraId="55909E47" w14:textId="77777777" w:rsidR="00F03AA1" w:rsidRPr="007E0167" w:rsidRDefault="00F03AA1" w:rsidP="00F03AA1">
      <w:pPr>
        <w:ind w:left="720"/>
        <w:rPr>
          <w:rFonts w:ascii="Calibri" w:hAnsi="Calibri" w:cs="Calibri"/>
          <w:b/>
          <w:bCs/>
          <w:sz w:val="22"/>
          <w:szCs w:val="22"/>
        </w:rPr>
      </w:pPr>
      <w:r w:rsidRPr="007E0167">
        <w:rPr>
          <w:rFonts w:ascii="Calibri" w:hAnsi="Calibri" w:cs="Calibri"/>
          <w:b/>
          <w:bCs/>
          <w:sz w:val="22"/>
          <w:szCs w:val="22"/>
        </w:rPr>
        <w:t>Nora Sharp</w:t>
      </w:r>
    </w:p>
    <w:p w14:paraId="2814FCF6"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Program Administrator</w:t>
      </w:r>
    </w:p>
    <w:p w14:paraId="483923D0"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Center for Asian Health Research and Education</w:t>
      </w:r>
    </w:p>
    <w:p w14:paraId="531FB01D"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Stanford University School of Medicine</w:t>
      </w:r>
    </w:p>
    <w:p w14:paraId="01B4224E"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Computational and Systems Biology Interdepartmental Program, University of California, Los Angeles</w:t>
      </w:r>
    </w:p>
    <w:p w14:paraId="7694AEAC" w14:textId="77777777" w:rsidR="00F03AA1" w:rsidRPr="007E0167" w:rsidRDefault="00F03AA1" w:rsidP="00F03AA1">
      <w:pPr>
        <w:ind w:left="720"/>
        <w:rPr>
          <w:rFonts w:ascii="Calibri" w:hAnsi="Calibri" w:cs="Calibri"/>
          <w:sz w:val="22"/>
          <w:szCs w:val="22"/>
        </w:rPr>
      </w:pPr>
      <w:r w:rsidRPr="007E0167">
        <w:rPr>
          <w:rFonts w:ascii="Calibri" w:hAnsi="Calibri" w:cs="Calibri"/>
          <w:b/>
          <w:bCs/>
          <w:i/>
          <w:iCs/>
          <w:sz w:val="22"/>
          <w:szCs w:val="22"/>
        </w:rPr>
        <w:t>Contributions:</w:t>
      </w:r>
      <w:r w:rsidRPr="007E0167">
        <w:rPr>
          <w:rFonts w:ascii="Calibri" w:hAnsi="Calibri" w:cs="Calibri"/>
          <w:sz w:val="22"/>
          <w:szCs w:val="22"/>
        </w:rPr>
        <w:t xml:space="preserve">  study design, data analysis and interpretation, manuscript preparation</w:t>
      </w:r>
    </w:p>
    <w:p w14:paraId="40FE005C" w14:textId="77777777" w:rsidR="00F03AA1" w:rsidRPr="007E0167" w:rsidRDefault="00F03AA1" w:rsidP="00F03AA1">
      <w:pPr>
        <w:ind w:left="720"/>
        <w:rPr>
          <w:rFonts w:ascii="Calibri" w:hAnsi="Calibri" w:cs="Calibri"/>
          <w:b/>
          <w:bCs/>
          <w:sz w:val="22"/>
          <w:szCs w:val="22"/>
        </w:rPr>
      </w:pPr>
    </w:p>
    <w:p w14:paraId="6B60AE59"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b/>
          <w:bCs/>
          <w:sz w:val="22"/>
          <w:szCs w:val="22"/>
        </w:rPr>
        <w:t xml:space="preserve">External Expert </w:t>
      </w:r>
    </w:p>
    <w:p w14:paraId="770D7FDE" w14:textId="77777777" w:rsidR="00F03AA1" w:rsidRPr="007E0167" w:rsidRDefault="00F03AA1" w:rsidP="00F03AA1">
      <w:pPr>
        <w:spacing w:line="259" w:lineRule="auto"/>
        <w:ind w:left="720"/>
        <w:rPr>
          <w:rFonts w:ascii="Calibri" w:hAnsi="Calibri" w:cs="Calibri"/>
          <w:b/>
          <w:sz w:val="22"/>
          <w:szCs w:val="22"/>
        </w:rPr>
      </w:pPr>
      <w:r w:rsidRPr="007E0167">
        <w:rPr>
          <w:rFonts w:ascii="Calibri" w:hAnsi="Calibri" w:cs="Calibri"/>
          <w:b/>
          <w:sz w:val="22"/>
          <w:szCs w:val="22"/>
        </w:rPr>
        <w:t>Anna Reisman, MD</w:t>
      </w:r>
    </w:p>
    <w:p w14:paraId="5BEF6B72"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sz w:val="22"/>
          <w:szCs w:val="22"/>
        </w:rPr>
        <w:t>Professor of Medicine, Yale University School of Medicine</w:t>
      </w:r>
    </w:p>
    <w:p w14:paraId="0AF9E1BD" w14:textId="77777777" w:rsidR="00F03AA1" w:rsidRPr="007E0167" w:rsidRDefault="00F03AA1" w:rsidP="00F03AA1">
      <w:pPr>
        <w:spacing w:line="259" w:lineRule="auto"/>
        <w:ind w:left="720"/>
        <w:rPr>
          <w:rFonts w:ascii="Calibri" w:hAnsi="Calibri" w:cs="Calibri"/>
          <w:sz w:val="22"/>
          <w:szCs w:val="22"/>
        </w:rPr>
      </w:pPr>
      <w:r w:rsidRPr="007E0167">
        <w:rPr>
          <w:rFonts w:ascii="Calibri" w:hAnsi="Calibri" w:cs="Calibri"/>
          <w:sz w:val="22"/>
          <w:szCs w:val="22"/>
        </w:rPr>
        <w:t>Director, Yale School of Medicine Program for Humanities in Medicine</w:t>
      </w:r>
    </w:p>
    <w:p w14:paraId="2F55C3A9" w14:textId="77777777" w:rsidR="00F03AA1" w:rsidRPr="007E0167" w:rsidRDefault="00F03AA1" w:rsidP="00F03AA1">
      <w:pPr>
        <w:ind w:left="720"/>
        <w:rPr>
          <w:rFonts w:ascii="Calibri" w:hAnsi="Calibri" w:cs="Calibri"/>
          <w:sz w:val="22"/>
          <w:szCs w:val="22"/>
        </w:rPr>
      </w:pPr>
      <w:r w:rsidRPr="007E0167">
        <w:rPr>
          <w:rFonts w:ascii="Calibri" w:hAnsi="Calibri" w:cs="Calibri"/>
          <w:b/>
          <w:bCs/>
          <w:i/>
          <w:iCs/>
          <w:sz w:val="22"/>
          <w:szCs w:val="22"/>
        </w:rPr>
        <w:t>Contributions:</w:t>
      </w:r>
      <w:r w:rsidRPr="007E0167">
        <w:rPr>
          <w:rFonts w:ascii="Calibri" w:hAnsi="Calibri" w:cs="Calibri"/>
          <w:sz w:val="22"/>
          <w:szCs w:val="22"/>
        </w:rPr>
        <w:t xml:space="preserve">  data analysis and interpretation, manuscript preparation</w:t>
      </w:r>
    </w:p>
    <w:p w14:paraId="0840067C" w14:textId="77777777" w:rsidR="00F03AA1" w:rsidRPr="007E0167" w:rsidRDefault="00F03AA1" w:rsidP="00F03AA1">
      <w:pPr>
        <w:ind w:left="720"/>
        <w:rPr>
          <w:rFonts w:ascii="Calibri" w:hAnsi="Calibri" w:cs="Calibri"/>
          <w:b/>
          <w:bCs/>
          <w:sz w:val="22"/>
          <w:szCs w:val="22"/>
        </w:rPr>
      </w:pPr>
    </w:p>
    <w:p w14:paraId="1B457F97" w14:textId="77777777" w:rsidR="00F03AA1" w:rsidRPr="007E0167" w:rsidRDefault="00F03AA1" w:rsidP="00F03AA1">
      <w:pPr>
        <w:ind w:left="720"/>
        <w:rPr>
          <w:rFonts w:ascii="Calibri" w:hAnsi="Calibri" w:cs="Calibri"/>
          <w:b/>
          <w:bCs/>
          <w:sz w:val="22"/>
          <w:szCs w:val="22"/>
        </w:rPr>
      </w:pPr>
      <w:proofErr w:type="spellStart"/>
      <w:r w:rsidRPr="007E0167">
        <w:rPr>
          <w:rFonts w:ascii="Calibri" w:hAnsi="Calibri" w:cs="Calibri"/>
          <w:b/>
          <w:bCs/>
          <w:sz w:val="22"/>
          <w:szCs w:val="22"/>
        </w:rPr>
        <w:t>Malathi</w:t>
      </w:r>
      <w:proofErr w:type="spellEnd"/>
      <w:r w:rsidRPr="007E0167">
        <w:rPr>
          <w:rFonts w:ascii="Calibri" w:hAnsi="Calibri" w:cs="Calibri"/>
          <w:b/>
          <w:bCs/>
          <w:sz w:val="22"/>
          <w:szCs w:val="22"/>
        </w:rPr>
        <w:t xml:space="preserve"> Srinivasan, MD</w:t>
      </w:r>
    </w:p>
    <w:p w14:paraId="543C94B4"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Clinical Professor of Medicine</w:t>
      </w:r>
    </w:p>
    <w:p w14:paraId="332196DB"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Division of Primary Care and Population Health</w:t>
      </w:r>
    </w:p>
    <w:p w14:paraId="2AA524C1" w14:textId="77777777" w:rsidR="00F03AA1" w:rsidRPr="007E0167" w:rsidRDefault="00F03AA1" w:rsidP="00F03AA1">
      <w:pPr>
        <w:ind w:left="720"/>
        <w:rPr>
          <w:rFonts w:ascii="Calibri" w:hAnsi="Calibri" w:cs="Calibri"/>
          <w:sz w:val="22"/>
          <w:szCs w:val="22"/>
        </w:rPr>
      </w:pPr>
      <w:r w:rsidRPr="007E0167">
        <w:rPr>
          <w:rFonts w:ascii="Calibri" w:hAnsi="Calibri" w:cs="Calibri"/>
          <w:sz w:val="22"/>
          <w:szCs w:val="22"/>
        </w:rPr>
        <w:t>Stanford University School of Medicine</w:t>
      </w:r>
    </w:p>
    <w:p w14:paraId="1C7FC7BF" w14:textId="77777777" w:rsidR="00F03AA1" w:rsidRPr="007E0167" w:rsidRDefault="00F03AA1" w:rsidP="00F03AA1">
      <w:pPr>
        <w:ind w:left="720"/>
        <w:rPr>
          <w:rFonts w:ascii="Calibri" w:eastAsia="Calibri (Body)" w:hAnsi="Calibri" w:cs="Calibri"/>
          <w:sz w:val="22"/>
          <w:szCs w:val="22"/>
        </w:rPr>
      </w:pPr>
      <w:r w:rsidRPr="007E0167">
        <w:rPr>
          <w:rFonts w:ascii="Calibri" w:hAnsi="Calibri" w:cs="Calibri"/>
          <w:b/>
          <w:bCs/>
          <w:i/>
          <w:iCs/>
          <w:sz w:val="22"/>
          <w:szCs w:val="22"/>
        </w:rPr>
        <w:t>C</w:t>
      </w:r>
      <w:r w:rsidRPr="007E0167">
        <w:rPr>
          <w:rFonts w:ascii="Calibri" w:eastAsia="Calibri (Body)" w:hAnsi="Calibri" w:cs="Calibri"/>
          <w:b/>
          <w:bCs/>
          <w:i/>
          <w:iCs/>
          <w:sz w:val="22"/>
          <w:szCs w:val="22"/>
        </w:rPr>
        <w:t>ontributions:</w:t>
      </w:r>
      <w:r w:rsidRPr="007E0167">
        <w:rPr>
          <w:rFonts w:ascii="Calibri" w:eastAsia="Calibri (Body)" w:hAnsi="Calibri" w:cs="Calibri"/>
          <w:sz w:val="22"/>
          <w:szCs w:val="22"/>
        </w:rPr>
        <w:t xml:space="preserve">  Study design, qualitative data analysis, manuscript preparation</w:t>
      </w:r>
    </w:p>
    <w:p w14:paraId="6D1EB6BC" w14:textId="77777777" w:rsidR="00F03AA1" w:rsidRPr="007E0167" w:rsidRDefault="00F03AA1" w:rsidP="00F03AA1">
      <w:pPr>
        <w:rPr>
          <w:rFonts w:ascii="Calibri" w:eastAsia="Calibri (Body)" w:hAnsi="Calibri" w:cs="Calibri"/>
          <w:b/>
          <w:bCs/>
          <w:sz w:val="22"/>
          <w:szCs w:val="22"/>
        </w:rPr>
      </w:pPr>
    </w:p>
    <w:p w14:paraId="0700A439" w14:textId="77777777" w:rsidR="00F03AA1" w:rsidRDefault="00F03AA1" w:rsidP="008040B8">
      <w:pPr>
        <w:rPr>
          <w:rFonts w:ascii="Calibri" w:hAnsi="Calibri" w:cs="Calibri"/>
          <w:b/>
          <w:bCs/>
        </w:rPr>
      </w:pPr>
    </w:p>
    <w:p w14:paraId="6B0A83F9" w14:textId="77777777" w:rsidR="00F03AA1" w:rsidRDefault="00F03AA1" w:rsidP="008040B8">
      <w:pPr>
        <w:rPr>
          <w:rFonts w:ascii="Calibri" w:hAnsi="Calibri" w:cs="Calibri"/>
          <w:b/>
          <w:bCs/>
        </w:rPr>
      </w:pPr>
    </w:p>
    <w:p w14:paraId="399EFC3E" w14:textId="77777777" w:rsidR="00F03AA1" w:rsidRDefault="00F03AA1" w:rsidP="008040B8">
      <w:pPr>
        <w:rPr>
          <w:rFonts w:ascii="Calibri" w:hAnsi="Calibri" w:cs="Calibri"/>
          <w:b/>
          <w:bCs/>
        </w:rPr>
      </w:pPr>
    </w:p>
    <w:p w14:paraId="5F1B3D69" w14:textId="77777777" w:rsidR="00F03AA1" w:rsidRDefault="00F03AA1" w:rsidP="008040B8">
      <w:pPr>
        <w:rPr>
          <w:rFonts w:ascii="Calibri" w:hAnsi="Calibri" w:cs="Calibri"/>
          <w:b/>
          <w:bCs/>
        </w:rPr>
      </w:pPr>
    </w:p>
    <w:p w14:paraId="000FE4D9" w14:textId="77777777" w:rsidR="00F03AA1" w:rsidRDefault="00F03AA1" w:rsidP="008040B8">
      <w:pPr>
        <w:rPr>
          <w:rFonts w:ascii="Calibri" w:hAnsi="Calibri" w:cs="Calibri"/>
          <w:b/>
          <w:bCs/>
        </w:rPr>
      </w:pPr>
    </w:p>
    <w:p w14:paraId="16F7099B" w14:textId="77777777" w:rsidR="00F03AA1" w:rsidRDefault="00F03AA1" w:rsidP="008040B8">
      <w:pPr>
        <w:rPr>
          <w:rFonts w:ascii="Calibri" w:hAnsi="Calibri" w:cs="Calibri"/>
          <w:b/>
          <w:bCs/>
        </w:rPr>
      </w:pPr>
    </w:p>
    <w:p w14:paraId="6DA21372" w14:textId="77777777" w:rsidR="00F03AA1" w:rsidRDefault="00F03AA1" w:rsidP="008040B8">
      <w:pPr>
        <w:rPr>
          <w:rFonts w:ascii="Calibri" w:hAnsi="Calibri" w:cs="Calibri"/>
          <w:b/>
          <w:bCs/>
        </w:rPr>
      </w:pPr>
    </w:p>
    <w:p w14:paraId="554FCCF4" w14:textId="77777777" w:rsidR="00F03AA1" w:rsidRDefault="00F03AA1" w:rsidP="008040B8">
      <w:pPr>
        <w:rPr>
          <w:rFonts w:ascii="Calibri" w:hAnsi="Calibri" w:cs="Calibri"/>
          <w:b/>
          <w:bCs/>
        </w:rPr>
      </w:pPr>
    </w:p>
    <w:p w14:paraId="6EF4819B" w14:textId="77777777" w:rsidR="00F03AA1" w:rsidRDefault="00F03AA1" w:rsidP="008040B8">
      <w:pPr>
        <w:rPr>
          <w:rFonts w:ascii="Calibri" w:hAnsi="Calibri" w:cs="Calibri"/>
          <w:b/>
          <w:bCs/>
        </w:rPr>
      </w:pPr>
    </w:p>
    <w:p w14:paraId="37135A3C" w14:textId="77777777" w:rsidR="00F03AA1" w:rsidRDefault="00F03AA1" w:rsidP="008040B8">
      <w:pPr>
        <w:rPr>
          <w:rFonts w:ascii="Calibri" w:hAnsi="Calibri" w:cs="Calibri"/>
          <w:b/>
          <w:bCs/>
        </w:rPr>
      </w:pPr>
    </w:p>
    <w:p w14:paraId="5DEFA065" w14:textId="77777777" w:rsidR="00F03AA1" w:rsidRDefault="00F03AA1" w:rsidP="008040B8">
      <w:pPr>
        <w:rPr>
          <w:rFonts w:ascii="Calibri" w:hAnsi="Calibri" w:cs="Calibri"/>
          <w:b/>
          <w:bCs/>
        </w:rPr>
      </w:pPr>
    </w:p>
    <w:p w14:paraId="267C9922" w14:textId="77777777" w:rsidR="00F03AA1" w:rsidRDefault="00F03AA1" w:rsidP="008040B8">
      <w:pPr>
        <w:rPr>
          <w:rFonts w:ascii="Calibri" w:hAnsi="Calibri" w:cs="Calibri"/>
          <w:b/>
          <w:bCs/>
        </w:rPr>
      </w:pPr>
    </w:p>
    <w:p w14:paraId="70D37395" w14:textId="77777777" w:rsidR="00F03AA1" w:rsidRDefault="00F03AA1" w:rsidP="008040B8">
      <w:pPr>
        <w:rPr>
          <w:rFonts w:ascii="Calibri" w:hAnsi="Calibri" w:cs="Calibri"/>
          <w:b/>
          <w:bCs/>
        </w:rPr>
      </w:pPr>
    </w:p>
    <w:p w14:paraId="30EF44AF" w14:textId="77777777" w:rsidR="00F03AA1" w:rsidRDefault="00F03AA1" w:rsidP="008040B8">
      <w:pPr>
        <w:rPr>
          <w:rFonts w:ascii="Calibri" w:hAnsi="Calibri" w:cs="Calibri"/>
          <w:b/>
          <w:bCs/>
        </w:rPr>
      </w:pPr>
    </w:p>
    <w:p w14:paraId="0FF7D8CA" w14:textId="77777777" w:rsidR="00F03AA1" w:rsidRDefault="00F03AA1" w:rsidP="008040B8">
      <w:pPr>
        <w:rPr>
          <w:rFonts w:ascii="Calibri" w:hAnsi="Calibri" w:cs="Calibri"/>
          <w:b/>
          <w:bCs/>
        </w:rPr>
      </w:pPr>
    </w:p>
    <w:p w14:paraId="0825E887" w14:textId="77777777" w:rsidR="00F03AA1" w:rsidRDefault="00F03AA1" w:rsidP="008040B8">
      <w:pPr>
        <w:rPr>
          <w:rFonts w:ascii="Calibri" w:hAnsi="Calibri" w:cs="Calibri"/>
          <w:b/>
          <w:bCs/>
        </w:rPr>
      </w:pPr>
    </w:p>
    <w:p w14:paraId="525CAAA9" w14:textId="77777777" w:rsidR="00F03AA1" w:rsidRDefault="00F03AA1" w:rsidP="008040B8">
      <w:pPr>
        <w:rPr>
          <w:rFonts w:ascii="Calibri" w:hAnsi="Calibri" w:cs="Calibri"/>
          <w:b/>
          <w:bCs/>
        </w:rPr>
      </w:pPr>
    </w:p>
    <w:p w14:paraId="0FDC8054" w14:textId="77777777" w:rsidR="00F03AA1" w:rsidRDefault="00F03AA1" w:rsidP="008040B8">
      <w:pPr>
        <w:rPr>
          <w:rFonts w:ascii="Calibri" w:hAnsi="Calibri" w:cs="Calibri"/>
          <w:b/>
          <w:bCs/>
        </w:rPr>
      </w:pPr>
    </w:p>
    <w:p w14:paraId="76767D4D" w14:textId="77777777" w:rsidR="00F03AA1" w:rsidRDefault="00F03AA1" w:rsidP="008040B8">
      <w:pPr>
        <w:rPr>
          <w:rFonts w:ascii="Calibri" w:hAnsi="Calibri" w:cs="Calibri"/>
          <w:b/>
          <w:bCs/>
        </w:rPr>
      </w:pPr>
    </w:p>
    <w:p w14:paraId="54557EED" w14:textId="77777777" w:rsidR="00F03AA1" w:rsidRDefault="00F03AA1" w:rsidP="008040B8">
      <w:pPr>
        <w:rPr>
          <w:rFonts w:ascii="Calibri" w:hAnsi="Calibri" w:cs="Calibri"/>
          <w:b/>
          <w:bCs/>
        </w:rPr>
      </w:pPr>
    </w:p>
    <w:p w14:paraId="022F0EEC" w14:textId="77777777" w:rsidR="00F03AA1" w:rsidRDefault="00F03AA1" w:rsidP="008040B8">
      <w:pPr>
        <w:rPr>
          <w:rFonts w:ascii="Calibri" w:hAnsi="Calibri" w:cs="Calibri"/>
          <w:b/>
          <w:bCs/>
        </w:rPr>
      </w:pPr>
    </w:p>
    <w:p w14:paraId="03E059BA" w14:textId="77777777" w:rsidR="00F03AA1" w:rsidRDefault="00F03AA1" w:rsidP="008040B8">
      <w:pPr>
        <w:rPr>
          <w:rFonts w:ascii="Calibri" w:hAnsi="Calibri" w:cs="Calibri"/>
          <w:b/>
          <w:bCs/>
        </w:rPr>
      </w:pPr>
    </w:p>
    <w:p w14:paraId="130B7F70" w14:textId="77777777" w:rsidR="00F03AA1" w:rsidRDefault="00F03AA1" w:rsidP="008040B8">
      <w:pPr>
        <w:rPr>
          <w:rFonts w:ascii="Calibri" w:hAnsi="Calibri" w:cs="Calibri"/>
          <w:b/>
          <w:bCs/>
        </w:rPr>
      </w:pPr>
    </w:p>
    <w:p w14:paraId="09E91E2E" w14:textId="77777777" w:rsidR="00F03AA1" w:rsidRDefault="00F03AA1" w:rsidP="008040B8">
      <w:pPr>
        <w:rPr>
          <w:rFonts w:ascii="Calibri" w:hAnsi="Calibri" w:cs="Calibri"/>
          <w:b/>
          <w:bCs/>
        </w:rPr>
      </w:pPr>
    </w:p>
    <w:p w14:paraId="1EA8EC58" w14:textId="77777777" w:rsidR="00F03AA1" w:rsidRDefault="00F03AA1" w:rsidP="008040B8">
      <w:pPr>
        <w:rPr>
          <w:rFonts w:ascii="Calibri" w:hAnsi="Calibri" w:cs="Calibri"/>
          <w:b/>
          <w:bCs/>
        </w:rPr>
      </w:pPr>
    </w:p>
    <w:p w14:paraId="36D00776" w14:textId="4F377C50" w:rsidR="008040B8" w:rsidRDefault="008040B8" w:rsidP="008040B8">
      <w:pPr>
        <w:rPr>
          <w:rFonts w:ascii="Calibri" w:hAnsi="Calibri" w:cs="Calibri"/>
          <w:b/>
          <w:bCs/>
        </w:rPr>
      </w:pPr>
      <w:bookmarkStart w:id="0" w:name="_GoBack"/>
      <w:bookmarkEnd w:id="0"/>
      <w:r w:rsidRPr="05278EE0">
        <w:rPr>
          <w:rFonts w:ascii="Calibri" w:hAnsi="Calibri" w:cs="Calibri"/>
          <w:b/>
          <w:bCs/>
        </w:rPr>
        <w:lastRenderedPageBreak/>
        <w:t>Appendix B</w:t>
      </w:r>
    </w:p>
    <w:p w14:paraId="65BAF908" w14:textId="77777777" w:rsidR="008040B8" w:rsidRDefault="008040B8" w:rsidP="008040B8">
      <w:pPr>
        <w:rPr>
          <w:rFonts w:ascii="Calibri" w:hAnsi="Calibri" w:cs="Calibri"/>
          <w:b/>
          <w:bCs/>
        </w:rPr>
      </w:pPr>
      <w:r w:rsidRPr="1EE50C87">
        <w:rPr>
          <w:rFonts w:ascii="Calibri" w:hAnsi="Calibri" w:cs="Calibri"/>
          <w:b/>
          <w:bCs/>
        </w:rPr>
        <w:t>Suggested format of a 45-minute Narrative Medicine Inpatient workshop</w:t>
      </w:r>
    </w:p>
    <w:p w14:paraId="50F08677" w14:textId="77777777" w:rsidR="008040B8" w:rsidRDefault="008040B8" w:rsidP="008040B8">
      <w:pPr>
        <w:rPr>
          <w:rFonts w:ascii="Calibri" w:hAnsi="Calibri" w:cs="Calibri"/>
          <w:color w:val="4471C4"/>
        </w:rPr>
      </w:pPr>
      <w:r w:rsidRPr="1EE50C87">
        <w:rPr>
          <w:rFonts w:ascii="Calibri" w:hAnsi="Calibri" w:cs="Calibri"/>
          <w:color w:val="4471C4"/>
        </w:rPr>
        <w:t xml:space="preserve"> </w:t>
      </w:r>
    </w:p>
    <w:tbl>
      <w:tblPr>
        <w:tblStyle w:val="TableGrid"/>
        <w:tblW w:w="0" w:type="auto"/>
        <w:tblLayout w:type="fixed"/>
        <w:tblLook w:val="06A0" w:firstRow="1" w:lastRow="0" w:firstColumn="1" w:lastColumn="0" w:noHBand="1" w:noVBand="1"/>
      </w:tblPr>
      <w:tblGrid>
        <w:gridCol w:w="1275"/>
        <w:gridCol w:w="2490"/>
        <w:gridCol w:w="6960"/>
      </w:tblGrid>
      <w:tr w:rsidR="008040B8" w14:paraId="6B48CDEF" w14:textId="77777777" w:rsidTr="008E2C3F">
        <w:tc>
          <w:tcPr>
            <w:tcW w:w="1275" w:type="dxa"/>
            <w:vAlign w:val="center"/>
          </w:tcPr>
          <w:p w14:paraId="366365E9" w14:textId="77777777" w:rsidR="008040B8" w:rsidRDefault="008040B8" w:rsidP="008E2C3F">
            <w:pPr>
              <w:jc w:val="center"/>
              <w:rPr>
                <w:rFonts w:ascii="Calibri" w:hAnsi="Calibri" w:cs="Calibri"/>
                <w:b/>
                <w:bCs/>
              </w:rPr>
            </w:pPr>
            <w:r w:rsidRPr="7C86D969">
              <w:rPr>
                <w:rFonts w:ascii="Calibri" w:hAnsi="Calibri" w:cs="Calibri"/>
                <w:b/>
                <w:bCs/>
              </w:rPr>
              <w:t>Time*</w:t>
            </w:r>
          </w:p>
          <w:p w14:paraId="1E497DF4" w14:textId="77777777" w:rsidR="008040B8" w:rsidRDefault="008040B8" w:rsidP="008E2C3F">
            <w:pPr>
              <w:jc w:val="center"/>
              <w:rPr>
                <w:rFonts w:ascii="Calibri" w:hAnsi="Calibri" w:cs="Calibri"/>
                <w:b/>
                <w:bCs/>
              </w:rPr>
            </w:pPr>
          </w:p>
        </w:tc>
        <w:tc>
          <w:tcPr>
            <w:tcW w:w="2490" w:type="dxa"/>
            <w:vAlign w:val="center"/>
          </w:tcPr>
          <w:p w14:paraId="0471B91C" w14:textId="77777777" w:rsidR="008040B8" w:rsidRDefault="008040B8" w:rsidP="008E2C3F">
            <w:pPr>
              <w:jc w:val="center"/>
              <w:rPr>
                <w:rFonts w:ascii="Calibri" w:hAnsi="Calibri" w:cs="Calibri"/>
                <w:b/>
                <w:bCs/>
              </w:rPr>
            </w:pPr>
            <w:r w:rsidRPr="7C86D969">
              <w:rPr>
                <w:rFonts w:ascii="Calibri" w:hAnsi="Calibri" w:cs="Calibri"/>
                <w:b/>
                <w:bCs/>
              </w:rPr>
              <w:t>Purpose</w:t>
            </w:r>
          </w:p>
        </w:tc>
        <w:tc>
          <w:tcPr>
            <w:tcW w:w="6960" w:type="dxa"/>
            <w:vAlign w:val="center"/>
          </w:tcPr>
          <w:p w14:paraId="19D714E1" w14:textId="77777777" w:rsidR="008040B8" w:rsidRDefault="008040B8" w:rsidP="008E2C3F">
            <w:pPr>
              <w:jc w:val="center"/>
              <w:rPr>
                <w:rFonts w:ascii="Calibri" w:hAnsi="Calibri" w:cs="Calibri"/>
                <w:b/>
                <w:bCs/>
              </w:rPr>
            </w:pPr>
            <w:r w:rsidRPr="7C86D969">
              <w:rPr>
                <w:rFonts w:ascii="Calibri" w:hAnsi="Calibri" w:cs="Calibri"/>
                <w:b/>
                <w:bCs/>
              </w:rPr>
              <w:t>Description</w:t>
            </w:r>
          </w:p>
        </w:tc>
      </w:tr>
      <w:tr w:rsidR="008040B8" w14:paraId="3D2368E4" w14:textId="77777777" w:rsidTr="008E2C3F">
        <w:tc>
          <w:tcPr>
            <w:tcW w:w="1275" w:type="dxa"/>
            <w:vAlign w:val="center"/>
          </w:tcPr>
          <w:p w14:paraId="63112DA0" w14:textId="77777777" w:rsidR="008040B8" w:rsidRDefault="008040B8" w:rsidP="008E2C3F">
            <w:pPr>
              <w:spacing w:line="276" w:lineRule="auto"/>
              <w:jc w:val="center"/>
              <w:rPr>
                <w:rFonts w:ascii="Calibri" w:hAnsi="Calibri" w:cs="Calibri"/>
              </w:rPr>
            </w:pPr>
            <w:r w:rsidRPr="1EE50C87">
              <w:rPr>
                <w:rFonts w:ascii="Calibri" w:hAnsi="Calibri" w:cs="Calibri"/>
              </w:rPr>
              <w:t>00:00</w:t>
            </w:r>
          </w:p>
        </w:tc>
        <w:tc>
          <w:tcPr>
            <w:tcW w:w="2490" w:type="dxa"/>
            <w:vAlign w:val="center"/>
          </w:tcPr>
          <w:p w14:paraId="2510513B" w14:textId="77777777" w:rsidR="008040B8" w:rsidRDefault="008040B8" w:rsidP="008E2C3F">
            <w:pPr>
              <w:spacing w:line="276" w:lineRule="auto"/>
              <w:jc w:val="center"/>
              <w:rPr>
                <w:rFonts w:ascii="Calibri" w:hAnsi="Calibri" w:cs="Calibri"/>
              </w:rPr>
            </w:pPr>
            <w:r w:rsidRPr="1EE50C87">
              <w:rPr>
                <w:rFonts w:ascii="Calibri" w:hAnsi="Calibri" w:cs="Calibri"/>
              </w:rPr>
              <w:t>Establish learning climate</w:t>
            </w:r>
          </w:p>
        </w:tc>
        <w:tc>
          <w:tcPr>
            <w:tcW w:w="6960" w:type="dxa"/>
          </w:tcPr>
          <w:p w14:paraId="7E0912CE" w14:textId="77777777" w:rsidR="008040B8" w:rsidRDefault="008040B8" w:rsidP="008E2C3F">
            <w:pPr>
              <w:rPr>
                <w:rFonts w:ascii="Calibri" w:hAnsi="Calibri" w:cs="Calibri"/>
              </w:rPr>
            </w:pPr>
            <w:r w:rsidRPr="1EE50C87">
              <w:rPr>
                <w:rFonts w:ascii="Calibri" w:hAnsi="Calibri" w:cs="Calibri"/>
              </w:rPr>
              <w:t>Welcome, establish ground rules to create a safe space, distribute lunches, brief introductions</w:t>
            </w:r>
          </w:p>
        </w:tc>
      </w:tr>
      <w:tr w:rsidR="008040B8" w14:paraId="55CAB753" w14:textId="77777777" w:rsidTr="008E2C3F">
        <w:tc>
          <w:tcPr>
            <w:tcW w:w="1275" w:type="dxa"/>
            <w:vAlign w:val="center"/>
          </w:tcPr>
          <w:p w14:paraId="127BB6A4" w14:textId="77777777" w:rsidR="008040B8" w:rsidRDefault="008040B8" w:rsidP="008E2C3F">
            <w:pPr>
              <w:spacing w:line="276" w:lineRule="auto"/>
              <w:jc w:val="center"/>
              <w:rPr>
                <w:rFonts w:ascii="Calibri" w:hAnsi="Calibri" w:cs="Calibri"/>
              </w:rPr>
            </w:pPr>
            <w:r w:rsidRPr="1EE50C87">
              <w:rPr>
                <w:rFonts w:ascii="Calibri" w:hAnsi="Calibri" w:cs="Calibri"/>
              </w:rPr>
              <w:t>00:05</w:t>
            </w:r>
          </w:p>
        </w:tc>
        <w:tc>
          <w:tcPr>
            <w:tcW w:w="2490" w:type="dxa"/>
            <w:vAlign w:val="center"/>
          </w:tcPr>
          <w:p w14:paraId="2F1A73D1" w14:textId="77777777" w:rsidR="008040B8" w:rsidRDefault="008040B8" w:rsidP="008E2C3F">
            <w:pPr>
              <w:spacing w:line="276" w:lineRule="auto"/>
              <w:jc w:val="center"/>
              <w:rPr>
                <w:rFonts w:ascii="Calibri" w:hAnsi="Calibri" w:cs="Calibri"/>
              </w:rPr>
            </w:pPr>
            <w:r w:rsidRPr="1EE50C87">
              <w:rPr>
                <w:rFonts w:ascii="Calibri" w:hAnsi="Calibri" w:cs="Calibri"/>
              </w:rPr>
              <w:t>Priming activity</w:t>
            </w:r>
          </w:p>
        </w:tc>
        <w:tc>
          <w:tcPr>
            <w:tcW w:w="6960" w:type="dxa"/>
          </w:tcPr>
          <w:p w14:paraId="24D9E248" w14:textId="77777777" w:rsidR="008040B8" w:rsidRDefault="008040B8" w:rsidP="008E2C3F">
            <w:pPr>
              <w:rPr>
                <w:rFonts w:ascii="Calibri" w:hAnsi="Calibri" w:cs="Calibri"/>
              </w:rPr>
            </w:pPr>
            <w:r w:rsidRPr="1EE50C87">
              <w:rPr>
                <w:rFonts w:ascii="Calibri" w:hAnsi="Calibri" w:cs="Calibri"/>
              </w:rPr>
              <w:t>Ask participants to volunteer to read 2 pieces to prompt reflection; take turns reading aloud by stanza or a few paragraphs at a time</w:t>
            </w:r>
          </w:p>
        </w:tc>
      </w:tr>
      <w:tr w:rsidR="008040B8" w14:paraId="16C0250B" w14:textId="77777777" w:rsidTr="008E2C3F">
        <w:tc>
          <w:tcPr>
            <w:tcW w:w="1275" w:type="dxa"/>
            <w:vAlign w:val="center"/>
          </w:tcPr>
          <w:p w14:paraId="5CE7DCD1" w14:textId="77777777" w:rsidR="008040B8" w:rsidRDefault="008040B8" w:rsidP="008E2C3F">
            <w:pPr>
              <w:spacing w:line="276" w:lineRule="auto"/>
              <w:jc w:val="center"/>
              <w:rPr>
                <w:rFonts w:ascii="Calibri" w:hAnsi="Calibri" w:cs="Calibri"/>
              </w:rPr>
            </w:pPr>
            <w:r w:rsidRPr="1EE50C87">
              <w:rPr>
                <w:rFonts w:ascii="Calibri" w:hAnsi="Calibri" w:cs="Calibri"/>
              </w:rPr>
              <w:t>00:15</w:t>
            </w:r>
          </w:p>
        </w:tc>
        <w:tc>
          <w:tcPr>
            <w:tcW w:w="2490" w:type="dxa"/>
            <w:vAlign w:val="center"/>
          </w:tcPr>
          <w:p w14:paraId="460F2CD2" w14:textId="77777777" w:rsidR="008040B8" w:rsidRDefault="008040B8" w:rsidP="008E2C3F">
            <w:pPr>
              <w:spacing w:line="276" w:lineRule="auto"/>
              <w:jc w:val="center"/>
              <w:rPr>
                <w:rFonts w:ascii="Calibri" w:hAnsi="Calibri" w:cs="Calibri"/>
              </w:rPr>
            </w:pPr>
            <w:r w:rsidRPr="1EE50C87">
              <w:rPr>
                <w:rFonts w:ascii="Calibri" w:hAnsi="Calibri" w:cs="Calibri"/>
              </w:rPr>
              <w:t>Promote reflection</w:t>
            </w:r>
          </w:p>
        </w:tc>
        <w:tc>
          <w:tcPr>
            <w:tcW w:w="6960" w:type="dxa"/>
          </w:tcPr>
          <w:p w14:paraId="4F374789" w14:textId="77777777" w:rsidR="008040B8" w:rsidRDefault="008040B8" w:rsidP="008E2C3F">
            <w:pPr>
              <w:rPr>
                <w:rFonts w:ascii="Calibri" w:hAnsi="Calibri" w:cs="Calibri"/>
              </w:rPr>
            </w:pPr>
            <w:r w:rsidRPr="1EE50C87">
              <w:rPr>
                <w:rFonts w:ascii="Calibri" w:hAnsi="Calibri" w:cs="Calibri"/>
              </w:rPr>
              <w:t>Ask for a 2-3 sentence synopsis of prose/poem, observations e.g. images they noticed, phrases that stood out, any reminders of own experiences, what they liked least/most</w:t>
            </w:r>
          </w:p>
        </w:tc>
      </w:tr>
      <w:tr w:rsidR="008040B8" w14:paraId="693685C9" w14:textId="77777777" w:rsidTr="008E2C3F">
        <w:tc>
          <w:tcPr>
            <w:tcW w:w="1275" w:type="dxa"/>
            <w:vAlign w:val="center"/>
          </w:tcPr>
          <w:p w14:paraId="6459DB67" w14:textId="77777777" w:rsidR="008040B8" w:rsidRDefault="008040B8" w:rsidP="008E2C3F">
            <w:pPr>
              <w:spacing w:line="276" w:lineRule="auto"/>
              <w:jc w:val="center"/>
              <w:rPr>
                <w:rFonts w:ascii="Calibri" w:hAnsi="Calibri" w:cs="Calibri"/>
              </w:rPr>
            </w:pPr>
            <w:r w:rsidRPr="1EE50C87">
              <w:rPr>
                <w:rFonts w:ascii="Calibri" w:hAnsi="Calibri" w:cs="Calibri"/>
              </w:rPr>
              <w:t>00:20</w:t>
            </w:r>
          </w:p>
        </w:tc>
        <w:tc>
          <w:tcPr>
            <w:tcW w:w="2490" w:type="dxa"/>
            <w:vAlign w:val="center"/>
          </w:tcPr>
          <w:p w14:paraId="6642F866" w14:textId="77777777" w:rsidR="008040B8" w:rsidRDefault="008040B8" w:rsidP="008E2C3F">
            <w:pPr>
              <w:spacing w:line="276" w:lineRule="auto"/>
              <w:jc w:val="center"/>
              <w:rPr>
                <w:rFonts w:ascii="Calibri" w:hAnsi="Calibri" w:cs="Calibri"/>
              </w:rPr>
            </w:pPr>
            <w:r w:rsidRPr="1EE50C87">
              <w:rPr>
                <w:rFonts w:ascii="Calibri" w:hAnsi="Calibri" w:cs="Calibri"/>
              </w:rPr>
              <w:t>Reflective writing</w:t>
            </w:r>
          </w:p>
        </w:tc>
        <w:tc>
          <w:tcPr>
            <w:tcW w:w="6960" w:type="dxa"/>
          </w:tcPr>
          <w:p w14:paraId="3240562B" w14:textId="77777777" w:rsidR="008040B8" w:rsidRDefault="008040B8" w:rsidP="008E2C3F">
            <w:pPr>
              <w:rPr>
                <w:rFonts w:ascii="Calibri" w:hAnsi="Calibri" w:cs="Calibri"/>
              </w:rPr>
            </w:pPr>
            <w:r w:rsidRPr="1EE50C87">
              <w:rPr>
                <w:rFonts w:ascii="Calibri" w:hAnsi="Calibri" w:cs="Calibri"/>
              </w:rPr>
              <w:t>Set timer for 10-12min, offer prompt, remind that any form of story e.g. lists, phrases, quotes are some ways prior residents have written about their rotation; at mid-point give 5min reminder.  Facilitator should also write because it models and replicates difficulty</w:t>
            </w:r>
          </w:p>
        </w:tc>
      </w:tr>
      <w:tr w:rsidR="008040B8" w14:paraId="2C1FC908" w14:textId="77777777" w:rsidTr="008E2C3F">
        <w:tc>
          <w:tcPr>
            <w:tcW w:w="1275" w:type="dxa"/>
            <w:vAlign w:val="center"/>
          </w:tcPr>
          <w:p w14:paraId="6BB76BE0" w14:textId="77777777" w:rsidR="008040B8" w:rsidRDefault="008040B8" w:rsidP="008E2C3F">
            <w:pPr>
              <w:spacing w:line="276" w:lineRule="auto"/>
              <w:jc w:val="center"/>
              <w:rPr>
                <w:rFonts w:ascii="Calibri" w:hAnsi="Calibri" w:cs="Calibri"/>
              </w:rPr>
            </w:pPr>
            <w:r w:rsidRPr="1EE50C87">
              <w:rPr>
                <w:rFonts w:ascii="Calibri" w:hAnsi="Calibri" w:cs="Calibri"/>
              </w:rPr>
              <w:t>00:30</w:t>
            </w:r>
          </w:p>
        </w:tc>
        <w:tc>
          <w:tcPr>
            <w:tcW w:w="2490" w:type="dxa"/>
            <w:vAlign w:val="center"/>
          </w:tcPr>
          <w:p w14:paraId="76B253E0" w14:textId="77777777" w:rsidR="008040B8" w:rsidRDefault="008040B8" w:rsidP="008E2C3F">
            <w:pPr>
              <w:spacing w:line="276" w:lineRule="auto"/>
              <w:jc w:val="center"/>
              <w:rPr>
                <w:rFonts w:ascii="Calibri" w:hAnsi="Calibri" w:cs="Calibri"/>
              </w:rPr>
            </w:pPr>
            <w:r w:rsidRPr="1EE50C87">
              <w:rPr>
                <w:rFonts w:ascii="Calibri" w:hAnsi="Calibri" w:cs="Calibri"/>
              </w:rPr>
              <w:t>Share reflections</w:t>
            </w:r>
          </w:p>
        </w:tc>
        <w:tc>
          <w:tcPr>
            <w:tcW w:w="6960" w:type="dxa"/>
          </w:tcPr>
          <w:p w14:paraId="3248C0F8" w14:textId="77777777" w:rsidR="008040B8" w:rsidRDefault="008040B8" w:rsidP="008E2C3F">
            <w:pPr>
              <w:rPr>
                <w:rFonts w:ascii="Calibri" w:hAnsi="Calibri" w:cs="Calibri"/>
              </w:rPr>
            </w:pPr>
            <w:r w:rsidRPr="1EE50C87">
              <w:rPr>
                <w:rFonts w:ascii="Calibri" w:hAnsi="Calibri" w:cs="Calibri"/>
              </w:rPr>
              <w:t>Ask if anyone found writing difficult, if any part was a struggle; ask for volunteers to read their writing.  Allow silence, wait for volunteers.  If some starts talking about the writing, ask them to read directly from what they wrote, thanking them for vulnerability and sharing their work.</w:t>
            </w:r>
          </w:p>
        </w:tc>
      </w:tr>
      <w:tr w:rsidR="008040B8" w14:paraId="0E31A2EA" w14:textId="77777777" w:rsidTr="008E2C3F">
        <w:tc>
          <w:tcPr>
            <w:tcW w:w="1275" w:type="dxa"/>
            <w:vAlign w:val="center"/>
          </w:tcPr>
          <w:p w14:paraId="5A6FF0B3" w14:textId="77777777" w:rsidR="008040B8" w:rsidRDefault="008040B8" w:rsidP="008E2C3F">
            <w:pPr>
              <w:spacing w:line="276" w:lineRule="auto"/>
              <w:jc w:val="center"/>
              <w:rPr>
                <w:rFonts w:ascii="Calibri" w:hAnsi="Calibri" w:cs="Calibri"/>
              </w:rPr>
            </w:pPr>
            <w:r w:rsidRPr="1EE50C87">
              <w:rPr>
                <w:rFonts w:ascii="Calibri" w:hAnsi="Calibri" w:cs="Calibri"/>
              </w:rPr>
              <w:t>00:40</w:t>
            </w:r>
          </w:p>
        </w:tc>
        <w:tc>
          <w:tcPr>
            <w:tcW w:w="2490" w:type="dxa"/>
            <w:vAlign w:val="center"/>
          </w:tcPr>
          <w:p w14:paraId="1371F718" w14:textId="77777777" w:rsidR="008040B8" w:rsidRDefault="008040B8" w:rsidP="008E2C3F">
            <w:pPr>
              <w:spacing w:line="276" w:lineRule="auto"/>
              <w:jc w:val="center"/>
              <w:rPr>
                <w:rFonts w:ascii="Calibri" w:hAnsi="Calibri" w:cs="Calibri"/>
              </w:rPr>
            </w:pPr>
            <w:r w:rsidRPr="1EE50C87">
              <w:rPr>
                <w:rFonts w:ascii="Calibri" w:hAnsi="Calibri" w:cs="Calibri"/>
              </w:rPr>
              <w:t>Facilitated debriefing</w:t>
            </w:r>
          </w:p>
        </w:tc>
        <w:tc>
          <w:tcPr>
            <w:tcW w:w="6960" w:type="dxa"/>
          </w:tcPr>
          <w:p w14:paraId="1621150F" w14:textId="77777777" w:rsidR="008040B8" w:rsidRDefault="008040B8" w:rsidP="008E2C3F">
            <w:pPr>
              <w:rPr>
                <w:rFonts w:ascii="Calibri" w:hAnsi="Calibri" w:cs="Calibri"/>
              </w:rPr>
            </w:pPr>
            <w:r w:rsidRPr="1EE50C87">
              <w:rPr>
                <w:rFonts w:ascii="Calibri" w:hAnsi="Calibri" w:cs="Calibri"/>
              </w:rPr>
              <w:t>Similar to observations/reflections on readings, ask: what did you notice, why do you say that, what else, did that sound familiar?</w:t>
            </w:r>
          </w:p>
        </w:tc>
      </w:tr>
      <w:tr w:rsidR="008040B8" w14:paraId="031AAFFD" w14:textId="77777777" w:rsidTr="008E2C3F">
        <w:tc>
          <w:tcPr>
            <w:tcW w:w="1275" w:type="dxa"/>
            <w:vAlign w:val="center"/>
          </w:tcPr>
          <w:p w14:paraId="2143A2E8" w14:textId="77777777" w:rsidR="008040B8" w:rsidRDefault="008040B8" w:rsidP="008E2C3F">
            <w:pPr>
              <w:spacing w:line="276" w:lineRule="auto"/>
              <w:jc w:val="center"/>
              <w:rPr>
                <w:rFonts w:ascii="Calibri" w:hAnsi="Calibri" w:cs="Calibri"/>
              </w:rPr>
            </w:pPr>
            <w:r w:rsidRPr="1EE50C87">
              <w:rPr>
                <w:rFonts w:ascii="Calibri" w:hAnsi="Calibri" w:cs="Calibri"/>
              </w:rPr>
              <w:t>00:45</w:t>
            </w:r>
          </w:p>
        </w:tc>
        <w:tc>
          <w:tcPr>
            <w:tcW w:w="2490" w:type="dxa"/>
            <w:vAlign w:val="center"/>
          </w:tcPr>
          <w:p w14:paraId="3ACD6517" w14:textId="77777777" w:rsidR="008040B8" w:rsidRDefault="008040B8" w:rsidP="008E2C3F">
            <w:pPr>
              <w:spacing w:line="276" w:lineRule="auto"/>
              <w:jc w:val="center"/>
              <w:rPr>
                <w:rFonts w:ascii="Calibri" w:hAnsi="Calibri" w:cs="Calibri"/>
              </w:rPr>
            </w:pPr>
            <w:r w:rsidRPr="1EE50C87">
              <w:rPr>
                <w:rFonts w:ascii="Calibri" w:hAnsi="Calibri" w:cs="Calibri"/>
              </w:rPr>
              <w:t>Closing and follow-up</w:t>
            </w:r>
          </w:p>
        </w:tc>
        <w:tc>
          <w:tcPr>
            <w:tcW w:w="6960" w:type="dxa"/>
          </w:tcPr>
          <w:p w14:paraId="74ABEFC8" w14:textId="77777777" w:rsidR="008040B8" w:rsidRDefault="008040B8" w:rsidP="008E2C3F">
            <w:pPr>
              <w:rPr>
                <w:rFonts w:ascii="Calibri" w:hAnsi="Calibri" w:cs="Calibri"/>
              </w:rPr>
            </w:pPr>
            <w:r w:rsidRPr="1EE50C87">
              <w:rPr>
                <w:rFonts w:ascii="Calibri" w:hAnsi="Calibri" w:cs="Calibri"/>
              </w:rPr>
              <w:t xml:space="preserve">Thank everyone for participating and their time, offer resources again for wellness. If difficult topic </w:t>
            </w:r>
            <w:proofErr w:type="spellStart"/>
            <w:r w:rsidRPr="1EE50C87">
              <w:rPr>
                <w:rFonts w:ascii="Calibri" w:hAnsi="Calibri" w:cs="Calibri"/>
              </w:rPr>
              <w:t>or</w:t>
            </w:r>
            <w:proofErr w:type="spellEnd"/>
            <w:r w:rsidRPr="1EE50C87">
              <w:rPr>
                <w:rFonts w:ascii="Calibri" w:hAnsi="Calibri" w:cs="Calibri"/>
              </w:rPr>
              <w:t xml:space="preserve"> conversation, ask participants who had difficulty before they leave if ok to follow up with them, e.g. email/text/phone.  If concerned, explain to participant that you are concerned for their safety, that you are going to ask for help making sure the participant is safe.  Follow up as appropriate with participant, program.</w:t>
            </w:r>
          </w:p>
        </w:tc>
      </w:tr>
    </w:tbl>
    <w:p w14:paraId="31DE38C7" w14:textId="77777777" w:rsidR="008040B8" w:rsidRDefault="008040B8" w:rsidP="008040B8">
      <w:pPr>
        <w:rPr>
          <w:rFonts w:ascii="Calibri" w:hAnsi="Calibri" w:cs="Calibri"/>
          <w:color w:val="4471C4"/>
        </w:rPr>
      </w:pPr>
      <w:r w:rsidRPr="1EE50C87">
        <w:rPr>
          <w:rFonts w:ascii="Calibri" w:hAnsi="Calibri" w:cs="Calibri"/>
          <w:color w:val="4471C4"/>
        </w:rPr>
        <w:t>*We use flexible start times in case the team is running late, so while the workshop runtimes are rough guidelines; we suggest allowing an extra 15min before starting to accommodate time spent gathering team, finishing family meetings, etc.</w:t>
      </w:r>
    </w:p>
    <w:p w14:paraId="35350928" w14:textId="77777777" w:rsidR="008040B8" w:rsidRDefault="008040B8" w:rsidP="008040B8">
      <w:pPr>
        <w:rPr>
          <w:rFonts w:ascii="Calibri" w:hAnsi="Calibri" w:cs="Calibri"/>
          <w:b/>
          <w:bCs/>
        </w:rPr>
      </w:pPr>
    </w:p>
    <w:p w14:paraId="26CECCE0" w14:textId="77777777" w:rsidR="00A050F9" w:rsidRDefault="00A050F9"/>
    <w:sectPr w:rsidR="00A050F9" w:rsidSect="008040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Body)">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33468"/>
    <w:multiLevelType w:val="hybridMultilevel"/>
    <w:tmpl w:val="A20049F0"/>
    <w:lvl w:ilvl="0" w:tplc="FFFFFFFF">
      <w:start w:val="1"/>
      <w:numFmt w:val="decimal"/>
      <w:lvlText w:val="%1."/>
      <w:lvlJc w:val="left"/>
      <w:pPr>
        <w:ind w:left="2160" w:hanging="360"/>
      </w:pPr>
      <w:rPr>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B8"/>
    <w:rsid w:val="008040B8"/>
    <w:rsid w:val="00A050F9"/>
    <w:rsid w:val="00E0067C"/>
    <w:rsid w:val="00F03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081A99"/>
  <w15:chartTrackingRefBased/>
  <w15:docId w15:val="{6498860F-E78A-5F48-B634-04EACE31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40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AA1"/>
    <w:pPr>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03A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4376</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Michelle Edwards</dc:creator>
  <cp:keywords/>
  <dc:description/>
  <cp:lastModifiedBy>Lauren Michelle Edwards</cp:lastModifiedBy>
  <cp:revision>2</cp:revision>
  <dcterms:created xsi:type="dcterms:W3CDTF">2021-02-23T23:54:00Z</dcterms:created>
  <dcterms:modified xsi:type="dcterms:W3CDTF">2021-02-23T23:54:00Z</dcterms:modified>
</cp:coreProperties>
</file>