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79328" w14:textId="77777777" w:rsidR="00B6450C" w:rsidRPr="00B6450C" w:rsidRDefault="00B6450C" w:rsidP="00B6450C">
      <w:pPr>
        <w:jc w:val="center"/>
        <w:rPr>
          <w:rFonts w:ascii="Times New Roman" w:hAnsi="Times New Roman" w:cs="Times New Roman"/>
          <w:b/>
        </w:rPr>
      </w:pPr>
      <w:r w:rsidRPr="00B6450C">
        <w:rPr>
          <w:rFonts w:ascii="Times New Roman" w:hAnsi="Times New Roman" w:cs="Times New Roman"/>
          <w:b/>
        </w:rPr>
        <w:t>APPENDICES</w:t>
      </w:r>
    </w:p>
    <w:p w14:paraId="4DE53B19" w14:textId="77777777" w:rsidR="00B6450C" w:rsidRPr="00B6450C" w:rsidRDefault="00BA5919">
      <w:pPr>
        <w:rPr>
          <w:rFonts w:ascii="Times New Roman" w:hAnsi="Times New Roman" w:cs="Times New Roman"/>
          <w:b/>
        </w:rPr>
      </w:pPr>
      <w:r>
        <w:rPr>
          <w:rFonts w:ascii="Times New Roman" w:hAnsi="Times New Roman" w:cs="Times New Roman"/>
          <w:b/>
        </w:rPr>
        <w:t>Appendix S1</w:t>
      </w:r>
      <w:r w:rsidR="00B6450C">
        <w:rPr>
          <w:rFonts w:ascii="Times New Roman" w:hAnsi="Times New Roman" w:cs="Times New Roman"/>
          <w:b/>
        </w:rPr>
        <w:t>: Diagram of participant flow</w:t>
      </w:r>
    </w:p>
    <w:p w14:paraId="6E19188D" w14:textId="77777777" w:rsidR="00B6450C" w:rsidRPr="00B6450C" w:rsidRDefault="00B6450C" w:rsidP="00B6450C">
      <w:pPr>
        <w:rPr>
          <w:rFonts w:ascii="Times New Roman" w:hAnsi="Times New Roman" w:cs="Times New Roman"/>
          <w:b/>
        </w:rPr>
      </w:pPr>
      <w:r w:rsidRPr="00B6450C">
        <w:rPr>
          <w:rFonts w:ascii="Times New Roman" w:hAnsi="Times New Roman" w:cs="Times New Roman"/>
          <w:noProof/>
          <w:lang w:val="de-DE" w:eastAsia="de-DE"/>
        </w:rPr>
        <mc:AlternateContent>
          <mc:Choice Requires="wps">
            <w:drawing>
              <wp:anchor distT="0" distB="0" distL="114300" distR="114300" simplePos="0" relativeHeight="251662336" behindDoc="0" locked="0" layoutInCell="1" allowOverlap="1" wp14:anchorId="4B930B17" wp14:editId="631D608C">
                <wp:simplePos x="0" y="0"/>
                <wp:positionH relativeFrom="column">
                  <wp:posOffset>-381635</wp:posOffset>
                </wp:positionH>
                <wp:positionV relativeFrom="paragraph">
                  <wp:posOffset>5768975</wp:posOffset>
                </wp:positionV>
                <wp:extent cx="1540510" cy="2281555"/>
                <wp:effectExtent l="13335" t="5715" r="8255" b="8255"/>
                <wp:wrapNone/>
                <wp:docPr id="19" name="Rechtec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0510" cy="2281555"/>
                        </a:xfrm>
                        <a:prstGeom prst="rect">
                          <a:avLst/>
                        </a:prstGeom>
                        <a:solidFill>
                          <a:srgbClr val="FFFFFF"/>
                        </a:solidFill>
                        <a:ln w="9525">
                          <a:solidFill>
                            <a:srgbClr val="000000"/>
                          </a:solidFill>
                          <a:miter lim="800000"/>
                          <a:headEnd/>
                          <a:tailEnd/>
                        </a:ln>
                      </wps:spPr>
                      <wps:txbx>
                        <w:txbxContent>
                          <w:p w14:paraId="0D7488C7" w14:textId="77777777" w:rsidR="00B6450C" w:rsidRDefault="00B6450C" w:rsidP="00B6450C">
                            <w:pPr>
                              <w:rPr>
                                <w:rFonts w:cs="Calibri"/>
                              </w:rPr>
                            </w:pPr>
                            <w:r>
                              <w:rPr>
                                <w:rFonts w:ascii="Arial" w:hAnsi="Arial" w:cs="Arial"/>
                                <w:sz w:val="20"/>
                                <w:szCs w:val="20"/>
                                <w:lang w:val="en-CA"/>
                              </w:rPr>
                              <w:t>Analysed (n=42)</w:t>
                            </w:r>
                            <w:r>
                              <w:rPr>
                                <w:rFonts w:ascii="Arial" w:hAnsi="Arial" w:cs="Arial"/>
                                <w:sz w:val="20"/>
                                <w:szCs w:val="20"/>
                                <w:lang w:val="en-CA"/>
                              </w:rPr>
                              <w:br/>
                            </w:r>
                            <w:r>
                              <w:rPr>
                                <w:rFonts w:ascii="Symbol" w:hAnsi="Symbol"/>
                                <w:sz w:val="16"/>
                                <w:szCs w:val="16"/>
                                <w:lang w:val="x-none"/>
                              </w:rPr>
                              <w:t></w:t>
                            </w:r>
                            <w:r>
                              <w:t> </w:t>
                            </w:r>
                            <w:r>
                              <w:rPr>
                                <w:rFonts w:ascii="Arial" w:hAnsi="Arial" w:cs="Arial"/>
                                <w:sz w:val="20"/>
                                <w:szCs w:val="20"/>
                                <w:lang w:val="en-CA"/>
                              </w:rPr>
                              <w:t>Excluded from analysis (technical difficulties) (n=</w:t>
                            </w:r>
                            <w:proofErr w:type="gramStart"/>
                            <w:r>
                              <w:rPr>
                                <w:rFonts w:ascii="Arial" w:hAnsi="Arial" w:cs="Arial"/>
                                <w:sz w:val="20"/>
                                <w:szCs w:val="20"/>
                                <w:lang w:val="en-CA"/>
                              </w:rPr>
                              <w:t>2 )</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 o:spid="_x0000_s1026" style="position:absolute;margin-left:-30.05pt;margin-top:454.25pt;width:121.3pt;height:17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">
                <v:textbox inset=",7.2pt,,7.2pt">
                  <w:txbxContent>
                    <w:p w:rsidR="00B6450C" w:rsidRDefault="00B6450C" w:rsidP="00B6450C">
                      <w:pPr>
                        <w:rPr>
                          <w:rFonts w:cs="Calibri"/>
                        </w:rPr>
                      </w:pPr>
                      <w:r>
                        <w:rPr>
                          <w:rFonts w:ascii="Arial" w:hAnsi="Arial" w:cs="Arial"/>
                          <w:sz w:val="20"/>
                          <w:szCs w:val="20"/>
                          <w:lang w:val="en-CA"/>
                        </w:rPr>
                        <w:t>Analysed (n=42)</w:t>
                      </w:r>
                      <w:r>
                        <w:rPr>
                          <w:rFonts w:ascii="Arial" w:hAnsi="Arial" w:cs="Arial"/>
                          <w:sz w:val="20"/>
                          <w:szCs w:val="20"/>
                          <w:lang w:val="en-CA"/>
                        </w:rPr>
                        <w:br/>
                      </w:r>
                      <w:r>
                        <w:rPr>
                          <w:rFonts w:ascii="Symbol" w:hAnsi="Symbol"/>
                          <w:sz w:val="16"/>
                          <w:szCs w:val="16"/>
                          <w:lang w:val="x-none"/>
                        </w:rPr>
                        <w:t></w:t>
                      </w:r>
                      <w:r>
                        <w:t> </w:t>
                      </w:r>
                      <w:r>
                        <w:rPr>
                          <w:rFonts w:ascii="Arial" w:hAnsi="Arial" w:cs="Arial"/>
                          <w:sz w:val="20"/>
                          <w:szCs w:val="20"/>
                          <w:lang w:val="en-CA"/>
                        </w:rPr>
                        <w:t>Excluded from analysis (technical difficulties) (n=2 )</w:t>
                      </w:r>
                    </w:p>
                  </w:txbxContent>
                </v:textbox>
              </v:rect>
            </w:pict>
          </mc:Fallback>
        </mc:AlternateContent>
      </w:r>
      <w:r w:rsidRPr="00B6450C">
        <w:rPr>
          <w:rFonts w:ascii="Times New Roman" w:hAnsi="Times New Roman" w:cs="Times New Roman"/>
          <w:noProof/>
          <w:lang w:val="de-DE" w:eastAsia="de-DE"/>
        </w:rPr>
        <mc:AlternateContent>
          <mc:Choice Requires="wps">
            <w:drawing>
              <wp:anchor distT="0" distB="0" distL="114300" distR="114300" simplePos="0" relativeHeight="251671552" behindDoc="0" locked="0" layoutInCell="1" allowOverlap="1" wp14:anchorId="790DC9FA" wp14:editId="210A63F9">
                <wp:simplePos x="0" y="0"/>
                <wp:positionH relativeFrom="column">
                  <wp:posOffset>5003800</wp:posOffset>
                </wp:positionH>
                <wp:positionV relativeFrom="paragraph">
                  <wp:posOffset>2637155</wp:posOffset>
                </wp:positionV>
                <wp:extent cx="1540510" cy="2533650"/>
                <wp:effectExtent l="7620" t="7620" r="13970" b="11430"/>
                <wp:wrapNone/>
                <wp:docPr id="16" name="Rechtec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0510" cy="2533650"/>
                        </a:xfrm>
                        <a:prstGeom prst="rect">
                          <a:avLst/>
                        </a:prstGeom>
                        <a:solidFill>
                          <a:srgbClr val="FFFFFF"/>
                        </a:solidFill>
                        <a:ln w="9525">
                          <a:solidFill>
                            <a:srgbClr val="000000"/>
                          </a:solidFill>
                          <a:miter lim="800000"/>
                          <a:headEnd/>
                          <a:tailEnd/>
                        </a:ln>
                      </wps:spPr>
                      <wps:txbx>
                        <w:txbxContent>
                          <w:p w14:paraId="5DA2A94F" w14:textId="77777777" w:rsidR="00B6450C" w:rsidRDefault="00B6450C" w:rsidP="00B6450C">
                            <w:pPr>
                              <w:rPr>
                                <w:rFonts w:ascii="Arial" w:hAnsi="Arial" w:cs="Arial"/>
                                <w:sz w:val="20"/>
                                <w:szCs w:val="20"/>
                                <w:lang w:val="en-CA"/>
                              </w:rPr>
                            </w:pPr>
                            <w:r>
                              <w:rPr>
                                <w:rFonts w:ascii="Arial" w:hAnsi="Arial" w:cs="Arial"/>
                                <w:sz w:val="20"/>
                                <w:szCs w:val="20"/>
                                <w:lang w:val="en-CA"/>
                              </w:rPr>
                              <w:t>Allocated to control group (n=44)</w:t>
                            </w:r>
                          </w:p>
                          <w:p w14:paraId="44462EA4" w14:textId="0E2737D5" w:rsidR="00B6450C" w:rsidRDefault="00B6450C" w:rsidP="00B6450C">
                            <w:pPr>
                              <w:ind w:left="360" w:hanging="360"/>
                              <w:rPr>
                                <w:rFonts w:ascii="Times New Roman" w:hAnsi="Times New Roman" w:cs="Calibri"/>
                                <w:lang w:val="en-CA"/>
                              </w:rPr>
                            </w:pPr>
                            <w:r>
                              <w:rPr>
                                <w:rFonts w:ascii="Symbol" w:hAnsi="Symbol"/>
                                <w:sz w:val="16"/>
                                <w:szCs w:val="16"/>
                                <w:lang w:val="x-none"/>
                              </w:rPr>
                              <w:t></w:t>
                            </w:r>
                            <w:r>
                              <w:t> </w:t>
                            </w:r>
                            <w:r>
                              <w:rPr>
                                <w:rFonts w:ascii="Arial" w:hAnsi="Arial" w:cs="Arial"/>
                                <w:sz w:val="20"/>
                                <w:szCs w:val="20"/>
                                <w:lang w:val="en-CA"/>
                              </w:rPr>
                              <w:t>Received allocated intervention (n=44)</w:t>
                            </w:r>
                          </w:p>
                          <w:p w14:paraId="5378157B" w14:textId="77777777" w:rsidR="00B6450C" w:rsidRDefault="00B6450C" w:rsidP="00B6450C">
                            <w:pPr>
                              <w:ind w:left="360" w:hanging="360"/>
                              <w:rPr>
                                <w:rFonts w:cs="Calibri"/>
                              </w:rPr>
                            </w:pPr>
                            <w:r>
                              <w:rPr>
                                <w:rFonts w:ascii="Symbol" w:hAnsi="Symbol"/>
                                <w:sz w:val="16"/>
                                <w:szCs w:val="16"/>
                                <w:lang w:val="x-none"/>
                              </w:rPr>
                              <w:t></w:t>
                            </w:r>
                            <w:r>
                              <w:t> </w:t>
                            </w:r>
                            <w:r>
                              <w:rPr>
                                <w:rFonts w:ascii="Arial" w:hAnsi="Arial" w:cs="Arial"/>
                                <w:sz w:val="20"/>
                                <w:szCs w:val="20"/>
                                <w:lang w:val="en-CA"/>
                              </w:rPr>
                              <w:t>Did not receive allocated intervention (give reasons) (n= 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DC9FA" id="Rechteck 19" o:spid="_x0000_s1027" style="position:absolute;margin-left:394pt;margin-top:207.65pt;width:121.3pt;height:19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">
                <v:textbox inset=",7.2pt,,7.2pt">
                  <w:txbxContent>
                    <w:p w14:paraId="5DA2A94F" w14:textId="77777777" w:rsidR="00B6450C" w:rsidRDefault="00B6450C" w:rsidP="00B6450C">
                      <w:pPr>
                        <w:rPr>
                          <w:rFonts w:ascii="Arial" w:hAnsi="Arial" w:cs="Arial"/>
                          <w:sz w:val="20"/>
                          <w:szCs w:val="20"/>
                          <w:lang w:val="en-CA"/>
                        </w:rPr>
                      </w:pPr>
                      <w:r>
                        <w:rPr>
                          <w:rFonts w:ascii="Arial" w:hAnsi="Arial" w:cs="Arial"/>
                          <w:sz w:val="20"/>
                          <w:szCs w:val="20"/>
                          <w:lang w:val="en-CA"/>
                        </w:rPr>
                        <w:t>Allocated to control group (n=44)</w:t>
                      </w:r>
                    </w:p>
                    <w:p w14:paraId="44462EA4" w14:textId="0E2737D5" w:rsidR="00B6450C" w:rsidRDefault="00B6450C" w:rsidP="00B6450C">
                      <w:pPr>
                        <w:ind w:left="360" w:hanging="360"/>
                        <w:rPr>
                          <w:rFonts w:ascii="Times New Roman" w:hAnsi="Times New Roman" w:cs="Calibri"/>
                          <w:lang w:val="en-CA"/>
                        </w:rPr>
                      </w:pPr>
                      <w:r>
                        <w:rPr>
                          <w:rFonts w:ascii="Symbol" w:hAnsi="Symbol"/>
                          <w:sz w:val="16"/>
                          <w:szCs w:val="16"/>
                          <w:lang w:val="x-none"/>
                        </w:rPr>
                        <w:t></w:t>
                      </w:r>
                      <w:r>
                        <w:t> </w:t>
                      </w:r>
                      <w:r>
                        <w:rPr>
                          <w:rFonts w:ascii="Arial" w:hAnsi="Arial" w:cs="Arial"/>
                          <w:sz w:val="20"/>
                          <w:szCs w:val="20"/>
                          <w:lang w:val="en-CA"/>
                        </w:rPr>
                        <w:t>Received allocated intervention (n=44)</w:t>
                      </w:r>
                    </w:p>
                    <w:p w14:paraId="5378157B" w14:textId="77777777" w:rsidR="00B6450C" w:rsidRDefault="00B6450C" w:rsidP="00B6450C">
                      <w:pPr>
                        <w:ind w:left="360" w:hanging="360"/>
                        <w:rPr>
                          <w:rFonts w:cs="Calibri"/>
                        </w:rPr>
                      </w:pPr>
                      <w:r>
                        <w:rPr>
                          <w:rFonts w:ascii="Symbol" w:hAnsi="Symbol"/>
                          <w:sz w:val="16"/>
                          <w:szCs w:val="16"/>
                          <w:lang w:val="x-none"/>
                        </w:rPr>
                        <w:t></w:t>
                      </w:r>
                      <w:r>
                        <w:t> </w:t>
                      </w:r>
                      <w:r>
                        <w:rPr>
                          <w:rFonts w:ascii="Arial" w:hAnsi="Arial" w:cs="Arial"/>
                          <w:sz w:val="20"/>
                          <w:szCs w:val="20"/>
                          <w:lang w:val="en-CA"/>
                        </w:rPr>
                        <w:t>Did not receive allocated intervention (give reasons) (n= 0)</w:t>
                      </w:r>
                    </w:p>
                  </w:txbxContent>
                </v:textbox>
              </v:rect>
            </w:pict>
          </mc:Fallback>
        </mc:AlternateContent>
      </w:r>
      <w:r w:rsidRPr="00B6450C">
        <w:rPr>
          <w:rFonts w:ascii="Times New Roman" w:hAnsi="Times New Roman" w:cs="Times New Roman"/>
          <w:noProof/>
          <w:lang w:val="de-DE" w:eastAsia="de-DE"/>
        </w:rPr>
        <mc:AlternateContent>
          <mc:Choice Requires="wps">
            <w:drawing>
              <wp:anchor distT="36576" distB="36576" distL="36576" distR="36576" simplePos="0" relativeHeight="251674624" behindDoc="0" locked="0" layoutInCell="1" allowOverlap="1" wp14:anchorId="26AA0D84" wp14:editId="64D5546C">
                <wp:simplePos x="0" y="0"/>
                <wp:positionH relativeFrom="column">
                  <wp:posOffset>5949315</wp:posOffset>
                </wp:positionH>
                <wp:positionV relativeFrom="paragraph">
                  <wp:posOffset>5168900</wp:posOffset>
                </wp:positionV>
                <wp:extent cx="0" cy="461010"/>
                <wp:effectExtent l="57785" t="5715" r="56515" b="19050"/>
                <wp:wrapNone/>
                <wp:docPr id="15" name="Gerade Verbindung mit Pfeil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416C167" id="_x0000_t32" coordsize="21600,21600" o:spt="32" o:oned="t" path="m,l21600,21600e" filled="f">
                <v:path arrowok="t" fillok="f" o:connecttype="none"/>
                <o:lock v:ext="edit" shapetype="t"/>
              </v:shapetype>
              <v:shape id="Gerade Verbindung mit Pfeil 20" o:spid="_x0000_s1026" type="#_x0000_t32" style="position:absolute;margin-left:468.45pt;margin-top:407pt;width:0;height:36.3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">
                <v:stroke endarrow="block"/>
                <v:shadow color="#ccc"/>
              </v:shape>
            </w:pict>
          </mc:Fallback>
        </mc:AlternateContent>
      </w:r>
      <w:r w:rsidRPr="00B6450C">
        <w:rPr>
          <w:rFonts w:ascii="Times New Roman" w:hAnsi="Times New Roman" w:cs="Times New Roman"/>
          <w:noProof/>
          <w:lang w:val="de-DE" w:eastAsia="de-DE"/>
        </w:rPr>
        <mc:AlternateContent>
          <mc:Choice Requires="wps">
            <w:drawing>
              <wp:anchor distT="0" distB="0" distL="114300" distR="114300" simplePos="0" relativeHeight="251676672" behindDoc="0" locked="0" layoutInCell="1" allowOverlap="1" wp14:anchorId="67149A69" wp14:editId="1C748C8F">
                <wp:simplePos x="0" y="0"/>
                <wp:positionH relativeFrom="column">
                  <wp:posOffset>5041265</wp:posOffset>
                </wp:positionH>
                <wp:positionV relativeFrom="paragraph">
                  <wp:posOffset>5792470</wp:posOffset>
                </wp:positionV>
                <wp:extent cx="1540510" cy="2258060"/>
                <wp:effectExtent l="6985" t="10160" r="5080" b="8255"/>
                <wp:wrapNone/>
                <wp:docPr id="14" name="Rechtec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0510" cy="2258060"/>
                        </a:xfrm>
                        <a:prstGeom prst="rect">
                          <a:avLst/>
                        </a:prstGeom>
                        <a:solidFill>
                          <a:srgbClr val="FFFFFF"/>
                        </a:solidFill>
                        <a:ln w="9525">
                          <a:solidFill>
                            <a:srgbClr val="000000"/>
                          </a:solidFill>
                          <a:miter lim="800000"/>
                          <a:headEnd/>
                          <a:tailEnd/>
                        </a:ln>
                      </wps:spPr>
                      <wps:txbx>
                        <w:txbxContent>
                          <w:p w14:paraId="75FA6B38" w14:textId="77777777" w:rsidR="00B6450C" w:rsidRDefault="00B6450C" w:rsidP="00B6450C">
                            <w:pPr>
                              <w:rPr>
                                <w:rFonts w:cs="Calibri"/>
                              </w:rPr>
                            </w:pPr>
                            <w:r>
                              <w:rPr>
                                <w:rFonts w:ascii="Arial" w:hAnsi="Arial" w:cs="Arial"/>
                                <w:sz w:val="20"/>
                                <w:szCs w:val="20"/>
                                <w:lang w:val="en-CA"/>
                              </w:rPr>
                              <w:t>Analysed (n=40)</w:t>
                            </w:r>
                            <w:r>
                              <w:rPr>
                                <w:rFonts w:ascii="Arial" w:hAnsi="Arial" w:cs="Arial"/>
                                <w:sz w:val="20"/>
                                <w:szCs w:val="20"/>
                                <w:lang w:val="en-CA"/>
                              </w:rPr>
                              <w:br/>
                            </w:r>
                            <w:r>
                              <w:rPr>
                                <w:rFonts w:ascii="Symbol" w:hAnsi="Symbol"/>
                                <w:sz w:val="16"/>
                                <w:szCs w:val="16"/>
                                <w:lang w:val="x-none"/>
                              </w:rPr>
                              <w:t></w:t>
                            </w:r>
                            <w:r>
                              <w:t> </w:t>
                            </w:r>
                            <w:r>
                              <w:rPr>
                                <w:rFonts w:ascii="Arial" w:hAnsi="Arial" w:cs="Arial"/>
                                <w:sz w:val="20"/>
                                <w:szCs w:val="20"/>
                                <w:lang w:val="en-CA"/>
                              </w:rPr>
                              <w:t>Excluded from analysis (</w:t>
                            </w:r>
                            <w:proofErr w:type="spellStart"/>
                            <w:r>
                              <w:rPr>
                                <w:rFonts w:ascii="Arial" w:hAnsi="Arial" w:cs="Arial"/>
                                <w:sz w:val="20"/>
                                <w:szCs w:val="20"/>
                                <w:lang w:val="en-CA"/>
                              </w:rPr>
                              <w:t>missunderstood</w:t>
                            </w:r>
                            <w:proofErr w:type="spellEnd"/>
                            <w:r>
                              <w:rPr>
                                <w:rFonts w:ascii="Arial" w:hAnsi="Arial" w:cs="Arial"/>
                                <w:sz w:val="20"/>
                                <w:szCs w:val="20"/>
                                <w:lang w:val="en-CA"/>
                              </w:rPr>
                              <w:t xml:space="preserve"> instruction, technical difficulties, did not complete study) (n=4)</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4" o:spid="_x0000_s1028" style="position:absolute;margin-left:396.95pt;margin-top:456.1pt;width:121.3pt;height:17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">
                <v:textbox inset=",7.2pt,,7.2pt">
                  <w:txbxContent>
                    <w:p w:rsidR="00B6450C" w:rsidRDefault="00B6450C" w:rsidP="00B6450C">
                      <w:pPr>
                        <w:rPr>
                          <w:rFonts w:cs="Calibri"/>
                        </w:rPr>
                      </w:pPr>
                      <w:r>
                        <w:rPr>
                          <w:rFonts w:ascii="Arial" w:hAnsi="Arial" w:cs="Arial"/>
                          <w:sz w:val="20"/>
                          <w:szCs w:val="20"/>
                          <w:lang w:val="en-CA"/>
                        </w:rPr>
                        <w:t>Analysed (n=40)</w:t>
                      </w:r>
                      <w:r>
                        <w:rPr>
                          <w:rFonts w:ascii="Arial" w:hAnsi="Arial" w:cs="Arial"/>
                          <w:sz w:val="20"/>
                          <w:szCs w:val="20"/>
                          <w:lang w:val="en-CA"/>
                        </w:rPr>
                        <w:br/>
                      </w:r>
                      <w:r>
                        <w:rPr>
                          <w:rFonts w:ascii="Symbol" w:hAnsi="Symbol"/>
                          <w:sz w:val="16"/>
                          <w:szCs w:val="16"/>
                          <w:lang w:val="x-none"/>
                        </w:rPr>
                        <w:t></w:t>
                      </w:r>
                      <w:r>
                        <w:t> </w:t>
                      </w:r>
                      <w:r>
                        <w:rPr>
                          <w:rFonts w:ascii="Arial" w:hAnsi="Arial" w:cs="Arial"/>
                          <w:sz w:val="20"/>
                          <w:szCs w:val="20"/>
                          <w:lang w:val="en-CA"/>
                        </w:rPr>
                        <w:t>Excluded from analysis (missunderstood instruction, technical difficulties, did not complete study) (n=4)</w:t>
                      </w:r>
                    </w:p>
                  </w:txbxContent>
                </v:textbox>
              </v:rect>
            </w:pict>
          </mc:Fallback>
        </mc:AlternateContent>
      </w:r>
      <w:r w:rsidRPr="00B6450C">
        <w:rPr>
          <w:rFonts w:ascii="Times New Roman" w:hAnsi="Times New Roman" w:cs="Times New Roman"/>
          <w:noProof/>
          <w:lang w:val="de-DE" w:eastAsia="de-DE"/>
        </w:rPr>
        <mc:AlternateContent>
          <mc:Choice Requires="wps">
            <w:drawing>
              <wp:anchor distT="36576" distB="36576" distL="36576" distR="36576" simplePos="0" relativeHeight="251659264" behindDoc="0" locked="0" layoutInCell="1" allowOverlap="1" wp14:anchorId="3E40F855" wp14:editId="5D839910">
                <wp:simplePos x="0" y="0"/>
                <wp:positionH relativeFrom="column">
                  <wp:posOffset>3481070</wp:posOffset>
                </wp:positionH>
                <wp:positionV relativeFrom="paragraph">
                  <wp:posOffset>2150110</wp:posOffset>
                </wp:positionV>
                <wp:extent cx="2331720" cy="400050"/>
                <wp:effectExtent l="8890" t="6350" r="59690" b="22225"/>
                <wp:wrapNone/>
                <wp:docPr id="13" name="Gewinkelter Verbinde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flipV="1">
                          <a:off x="0" y="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44EF0A1" id="_x0000_t33" coordsize="21600,21600" o:spt="33" o:oned="t" path="m,l21600,r,21600e" filled="f">
                <v:stroke joinstyle="miter"/>
                <v:path arrowok="t" fillok="f" o:connecttype="none"/>
                <o:lock v:ext="edit" shapetype="t"/>
              </v:shapetype>
              <v:shape id="Gewinkelter Verbinder 7" o:spid="_x0000_s1026" type="#_x0000_t33" style="position:absolute;margin-left:274.1pt;margin-top:169.3pt;width:183.6pt;height:31.5pt;rotation:180;flip:x y;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">
                <v:stroke endarrow="block"/>
                <v:shadow color="#ccc"/>
              </v:shape>
            </w:pict>
          </mc:Fallback>
        </mc:AlternateContent>
      </w:r>
      <w:r w:rsidRPr="00B6450C">
        <w:rPr>
          <w:rFonts w:ascii="Times New Roman" w:hAnsi="Times New Roman" w:cs="Times New Roman"/>
          <w:noProof/>
          <w:lang w:val="de-DE" w:eastAsia="de-DE"/>
        </w:rPr>
        <mc:AlternateContent>
          <mc:Choice Requires="wps">
            <w:drawing>
              <wp:anchor distT="36576" distB="36576" distL="36576" distR="36576" simplePos="0" relativeHeight="251660288" behindDoc="0" locked="0" layoutInCell="1" allowOverlap="1" wp14:anchorId="1C93DFE5" wp14:editId="700108F0">
                <wp:simplePos x="0" y="0"/>
                <wp:positionH relativeFrom="column">
                  <wp:posOffset>3124200</wp:posOffset>
                </wp:positionH>
                <wp:positionV relativeFrom="paragraph">
                  <wp:posOffset>568325</wp:posOffset>
                </wp:positionV>
                <wp:extent cx="635" cy="1871980"/>
                <wp:effectExtent l="52070" t="5715" r="61595" b="17780"/>
                <wp:wrapNone/>
                <wp:docPr id="12" name="Gerade Verbindung mit Pfe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198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C83FD29" id="Gerade Verbindung mit Pfeil 4" o:spid="_x0000_s1026" type="#_x0000_t32" style="position:absolute;margin-left:246pt;margin-top:44.75pt;width:.05pt;height:147.4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">
                <v:stroke endarrow="block"/>
                <v:shadow color="#ccc"/>
              </v:shape>
            </w:pict>
          </mc:Fallback>
        </mc:AlternateContent>
      </w:r>
      <w:r w:rsidRPr="00B6450C">
        <w:rPr>
          <w:rFonts w:ascii="Times New Roman" w:hAnsi="Times New Roman" w:cs="Times New Roman"/>
          <w:noProof/>
          <w:lang w:val="de-DE" w:eastAsia="de-DE"/>
        </w:rPr>
        <mc:AlternateContent>
          <mc:Choice Requires="wps">
            <w:drawing>
              <wp:anchor distT="0" distB="0" distL="114300" distR="114300" simplePos="0" relativeHeight="251661312" behindDoc="0" locked="0" layoutInCell="1" allowOverlap="1" wp14:anchorId="72C0DA97" wp14:editId="6B8ED959">
                <wp:simplePos x="0" y="0"/>
                <wp:positionH relativeFrom="column">
                  <wp:posOffset>2164080</wp:posOffset>
                </wp:positionH>
                <wp:positionV relativeFrom="paragraph">
                  <wp:posOffset>4445</wp:posOffset>
                </wp:positionV>
                <wp:extent cx="2000250" cy="683260"/>
                <wp:effectExtent l="6350" t="13335" r="12700" b="8255"/>
                <wp:wrapNone/>
                <wp:docPr id="1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683260"/>
                        </a:xfrm>
                        <a:prstGeom prst="rect">
                          <a:avLst/>
                        </a:prstGeom>
                        <a:solidFill>
                          <a:srgbClr val="FFFFFF"/>
                        </a:solidFill>
                        <a:ln w="9525">
                          <a:solidFill>
                            <a:srgbClr val="000000"/>
                          </a:solidFill>
                          <a:miter lim="800000"/>
                          <a:headEnd/>
                          <a:tailEnd/>
                        </a:ln>
                      </wps:spPr>
                      <wps:txbx>
                        <w:txbxContent>
                          <w:p w14:paraId="75ACCB91" w14:textId="77777777" w:rsidR="00B6450C" w:rsidRDefault="00B6450C" w:rsidP="00B6450C">
                            <w:pPr>
                              <w:jc w:val="center"/>
                              <w:rPr>
                                <w:rFonts w:ascii="Arial" w:hAnsi="Arial" w:cs="Arial"/>
                                <w:sz w:val="20"/>
                                <w:szCs w:val="20"/>
                              </w:rPr>
                            </w:pPr>
                            <w:r>
                              <w:rPr>
                                <w:rFonts w:ascii="Arial" w:hAnsi="Arial" w:cs="Arial"/>
                                <w:sz w:val="20"/>
                                <w:szCs w:val="20"/>
                                <w:lang w:val="en-CA"/>
                              </w:rPr>
                              <w:t>Assessed for eligibility (n=128)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 o:spid="_x0000_s1029" style="position:absolute;margin-left:170.4pt;margin-top:.35pt;width:157.5pt;height:5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">
                <v:textbox inset=",7.2pt,,7.2pt">
                  <w:txbxContent>
                    <w:p w:rsidR="00B6450C" w:rsidRDefault="00B6450C" w:rsidP="00B6450C">
                      <w:pPr>
                        <w:jc w:val="center"/>
                        <w:rPr>
                          <w:rFonts w:ascii="Arial" w:hAnsi="Arial" w:cs="Arial"/>
                          <w:sz w:val="20"/>
                          <w:szCs w:val="20"/>
                        </w:rPr>
                      </w:pPr>
                      <w:r>
                        <w:rPr>
                          <w:rFonts w:ascii="Arial" w:hAnsi="Arial" w:cs="Arial"/>
                          <w:sz w:val="20"/>
                          <w:szCs w:val="20"/>
                          <w:lang w:val="en-CA"/>
                        </w:rPr>
                        <w:t>Assessed for eligibility (n=128)</w:t>
                      </w:r>
                    </w:p>
                  </w:txbxContent>
                </v:textbox>
              </v:rect>
            </w:pict>
          </mc:Fallback>
        </mc:AlternateContent>
      </w:r>
      <w:r w:rsidRPr="00B6450C">
        <w:rPr>
          <w:rFonts w:ascii="Times New Roman" w:hAnsi="Times New Roman" w:cs="Times New Roman"/>
          <w:noProof/>
          <w:lang w:val="de-DE" w:eastAsia="de-DE"/>
        </w:rPr>
        <mc:AlternateContent>
          <mc:Choice Requires="wps">
            <w:drawing>
              <wp:anchor distT="36576" distB="36576" distL="36576" distR="36576" simplePos="0" relativeHeight="251667456" behindDoc="0" locked="0" layoutInCell="1" allowOverlap="1" wp14:anchorId="62352D55" wp14:editId="2D18F56A">
                <wp:simplePos x="0" y="0"/>
                <wp:positionH relativeFrom="column">
                  <wp:posOffset>271145</wp:posOffset>
                </wp:positionH>
                <wp:positionV relativeFrom="paragraph">
                  <wp:posOffset>2152015</wp:posOffset>
                </wp:positionV>
                <wp:extent cx="2331720" cy="400050"/>
                <wp:effectExtent l="56515" t="8255" r="12065" b="20320"/>
                <wp:wrapNone/>
                <wp:docPr id="10" name="Gewinkelter Verbinde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331720" cy="400050"/>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0836CC" id="Gewinkelter Verbinder 8" o:spid="_x0000_s1026" type="#_x0000_t33" style="position:absolute;margin-left:21.35pt;margin-top:169.45pt;width:183.6pt;height:31.5pt;rotation:180;flip:y;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">
                <v:stroke endarrow="block"/>
                <v:shadow color="#ccc"/>
              </v:shape>
            </w:pict>
          </mc:Fallback>
        </mc:AlternateContent>
      </w:r>
      <w:r w:rsidRPr="00B6450C">
        <w:rPr>
          <w:rFonts w:ascii="Times New Roman" w:hAnsi="Times New Roman" w:cs="Times New Roman"/>
          <w:noProof/>
          <w:lang w:val="de-DE" w:eastAsia="de-DE"/>
        </w:rPr>
        <mc:AlternateContent>
          <mc:Choice Requires="wps">
            <w:drawing>
              <wp:anchor distT="0" distB="0" distL="114300" distR="114300" simplePos="0" relativeHeight="251668480" behindDoc="0" locked="0" layoutInCell="1" allowOverlap="1" wp14:anchorId="318BADB0" wp14:editId="56930C08">
                <wp:simplePos x="0" y="0"/>
                <wp:positionH relativeFrom="column">
                  <wp:posOffset>2305685</wp:posOffset>
                </wp:positionH>
                <wp:positionV relativeFrom="paragraph">
                  <wp:posOffset>1793240</wp:posOffset>
                </wp:positionV>
                <wp:extent cx="1799590" cy="485140"/>
                <wp:effectExtent l="5080" t="11430" r="5080" b="8255"/>
                <wp:wrapNone/>
                <wp:docPr id="9"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485140"/>
                        </a:xfrm>
                        <a:prstGeom prst="rect">
                          <a:avLst/>
                        </a:prstGeom>
                        <a:solidFill>
                          <a:srgbClr val="FFFFFF"/>
                        </a:solidFill>
                        <a:ln w="9525">
                          <a:solidFill>
                            <a:srgbClr val="000000"/>
                          </a:solidFill>
                          <a:miter lim="800000"/>
                          <a:headEnd/>
                          <a:tailEnd/>
                        </a:ln>
                      </wps:spPr>
                      <wps:txbx>
                        <w:txbxContent>
                          <w:p w14:paraId="0965A4E7" w14:textId="77777777" w:rsidR="00B6450C" w:rsidRDefault="00B6450C" w:rsidP="00B6450C">
                            <w:pPr>
                              <w:widowControl w:val="0"/>
                              <w:rPr>
                                <w:rFonts w:ascii="Arial" w:hAnsi="Arial" w:cs="Arial"/>
                                <w:sz w:val="20"/>
                                <w:szCs w:val="20"/>
                              </w:rPr>
                            </w:pPr>
                            <w:r>
                              <w:rPr>
                                <w:rFonts w:ascii="Arial" w:hAnsi="Arial" w:cs="Arial"/>
                                <w:sz w:val="20"/>
                                <w:szCs w:val="20"/>
                                <w:lang w:val="en-CA"/>
                              </w:rPr>
                              <w:t>Randomized (n=128)</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 o:spid="_x0000_s1030" style="position:absolute;margin-left:181.55pt;margin-top:141.2pt;width:141.7pt;height:3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">
                <v:textbox inset=",7.2pt,,7.2pt">
                  <w:txbxContent>
                    <w:p w:rsidR="00B6450C" w:rsidRDefault="00B6450C" w:rsidP="00B6450C">
                      <w:pPr>
                        <w:widowControl w:val="0"/>
                        <w:rPr>
                          <w:rFonts w:ascii="Arial" w:hAnsi="Arial" w:cs="Arial"/>
                          <w:sz w:val="20"/>
                          <w:szCs w:val="20"/>
                        </w:rPr>
                      </w:pPr>
                      <w:r>
                        <w:rPr>
                          <w:rFonts w:ascii="Arial" w:hAnsi="Arial" w:cs="Arial"/>
                          <w:sz w:val="20"/>
                          <w:szCs w:val="20"/>
                          <w:lang w:val="en-CA"/>
                        </w:rPr>
                        <w:t>Randomized (n=128)</w:t>
                      </w:r>
                    </w:p>
                  </w:txbxContent>
                </v:textbox>
              </v:rect>
            </w:pict>
          </mc:Fallback>
        </mc:AlternateContent>
      </w:r>
      <w:r w:rsidRPr="00B6450C">
        <w:rPr>
          <w:rFonts w:ascii="Times New Roman" w:hAnsi="Times New Roman" w:cs="Times New Roman"/>
          <w:noProof/>
          <w:lang w:val="de-DE" w:eastAsia="de-DE"/>
        </w:rPr>
        <mc:AlternateContent>
          <mc:Choice Requires="wps">
            <w:drawing>
              <wp:anchor distT="36576" distB="36576" distL="36576" distR="36576" simplePos="0" relativeHeight="251669504" behindDoc="0" locked="0" layoutInCell="1" allowOverlap="1" wp14:anchorId="6241799A" wp14:editId="04E2FBF7">
                <wp:simplePos x="0" y="0"/>
                <wp:positionH relativeFrom="column">
                  <wp:posOffset>3144520</wp:posOffset>
                </wp:positionH>
                <wp:positionV relativeFrom="paragraph">
                  <wp:posOffset>1107440</wp:posOffset>
                </wp:positionV>
                <wp:extent cx="656590" cy="635"/>
                <wp:effectExtent l="5715" t="59055" r="23495" b="54610"/>
                <wp:wrapNone/>
                <wp:docPr id="8" name="Gerade Verbindung mit Pfei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59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6E60F0B" id="Gerade Verbindung mit Pfeil 5" o:spid="_x0000_s1026" type="#_x0000_t32" style="position:absolute;margin-left:247.6pt;margin-top:87.2pt;width:51.7pt;height:.0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">
                <v:stroke endarrow="block"/>
                <v:shadow color="#ccc"/>
              </v:shape>
            </w:pict>
          </mc:Fallback>
        </mc:AlternateContent>
      </w:r>
      <w:r w:rsidRPr="00B6450C">
        <w:rPr>
          <w:rFonts w:ascii="Times New Roman" w:hAnsi="Times New Roman" w:cs="Times New Roman"/>
          <w:noProof/>
          <w:lang w:val="de-DE" w:eastAsia="de-DE"/>
        </w:rPr>
        <mc:AlternateContent>
          <mc:Choice Requires="wps">
            <w:drawing>
              <wp:anchor distT="0" distB="0" distL="114300" distR="114300" simplePos="0" relativeHeight="251677696" behindDoc="0" locked="0" layoutInCell="1" allowOverlap="1" wp14:anchorId="12E8DF3E" wp14:editId="0AC8FCF5">
                <wp:simplePos x="0" y="0"/>
                <wp:positionH relativeFrom="column">
                  <wp:posOffset>4246245</wp:posOffset>
                </wp:positionH>
                <wp:positionV relativeFrom="paragraph">
                  <wp:posOffset>589915</wp:posOffset>
                </wp:positionV>
                <wp:extent cx="2457450" cy="1240155"/>
                <wp:effectExtent l="12065" t="8255" r="6985" b="8890"/>
                <wp:wrapNone/>
                <wp:docPr id="7"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1240155"/>
                        </a:xfrm>
                        <a:prstGeom prst="rect">
                          <a:avLst/>
                        </a:prstGeom>
                        <a:solidFill>
                          <a:srgbClr val="FFFFFF"/>
                        </a:solidFill>
                        <a:ln w="9525">
                          <a:solidFill>
                            <a:srgbClr val="000000"/>
                          </a:solidFill>
                          <a:miter lim="800000"/>
                          <a:headEnd/>
                          <a:tailEnd/>
                        </a:ln>
                      </wps:spPr>
                      <wps:txbx>
                        <w:txbxContent>
                          <w:p w14:paraId="45FDEA58" w14:textId="77777777" w:rsidR="00B6450C" w:rsidRDefault="00B6450C" w:rsidP="00B6450C">
                            <w:pPr>
                              <w:rPr>
                                <w:rFonts w:ascii="Arial" w:hAnsi="Arial" w:cs="Arial"/>
                                <w:sz w:val="20"/>
                                <w:szCs w:val="20"/>
                                <w:lang w:val="en-CA"/>
                              </w:rPr>
                            </w:pPr>
                            <w:r>
                              <w:rPr>
                                <w:rFonts w:ascii="Arial" w:hAnsi="Arial" w:cs="Arial"/>
                                <w:sz w:val="20"/>
                                <w:szCs w:val="20"/>
                                <w:lang w:val="en-CA"/>
                              </w:rPr>
                              <w:t>Excluded (n=0)</w:t>
                            </w:r>
                          </w:p>
                          <w:p w14:paraId="3913F9DD" w14:textId="77777777" w:rsidR="00B6450C" w:rsidRDefault="00B6450C" w:rsidP="00B6450C">
                            <w:pPr>
                              <w:ind w:left="360" w:hanging="360"/>
                              <w:rPr>
                                <w:rFonts w:ascii="Arial" w:hAnsi="Arial" w:cs="Arial"/>
                                <w:sz w:val="20"/>
                                <w:szCs w:val="20"/>
                                <w:lang w:val="en-CA"/>
                              </w:rPr>
                            </w:pPr>
                            <w:r>
                              <w:rPr>
                                <w:rFonts w:ascii="Symbol" w:hAnsi="Symbol"/>
                                <w:sz w:val="16"/>
                                <w:szCs w:val="16"/>
                                <w:lang w:val="x-none"/>
                              </w:rPr>
                              <w:t></w:t>
                            </w:r>
                            <w:r>
                              <w:rPr>
                                <w:sz w:val="16"/>
                                <w:szCs w:val="16"/>
                              </w:rPr>
                              <w:t> </w:t>
                            </w:r>
                            <w:r>
                              <w:rPr>
                                <w:rFonts w:cs="Calibri"/>
                                <w:sz w:val="16"/>
                                <w:szCs w:val="16"/>
                                <w:lang w:val="en-CA"/>
                              </w:rPr>
                              <w:t xml:space="preserve">  </w:t>
                            </w:r>
                            <w:r>
                              <w:rPr>
                                <w:rFonts w:ascii="Arial" w:hAnsi="Arial" w:cs="Arial"/>
                                <w:sz w:val="20"/>
                                <w:szCs w:val="20"/>
                                <w:lang w:val="en-CA"/>
                              </w:rPr>
                              <w:t>Not meeting inclusion criteria (n=0)</w:t>
                            </w:r>
                          </w:p>
                          <w:p w14:paraId="4E6564CE" w14:textId="77777777" w:rsidR="00B6450C" w:rsidRDefault="00B6450C" w:rsidP="00B6450C">
                            <w:pPr>
                              <w:ind w:left="360" w:hanging="360"/>
                              <w:rPr>
                                <w:rFonts w:ascii="Arial" w:hAnsi="Arial" w:cs="Arial"/>
                                <w:sz w:val="20"/>
                                <w:szCs w:val="20"/>
                                <w:lang w:val="en-CA"/>
                              </w:rPr>
                            </w:pPr>
                            <w:r>
                              <w:rPr>
                                <w:rFonts w:ascii="Symbol" w:hAnsi="Symbol"/>
                                <w:sz w:val="16"/>
                                <w:szCs w:val="16"/>
                                <w:lang w:val="x-none"/>
                              </w:rPr>
                              <w:t></w:t>
                            </w:r>
                            <w:r>
                              <w:rPr>
                                <w:sz w:val="16"/>
                                <w:szCs w:val="16"/>
                              </w:rPr>
                              <w:t> </w:t>
                            </w:r>
                            <w:r>
                              <w:rPr>
                                <w:rFonts w:cs="Calibri"/>
                                <w:sz w:val="16"/>
                                <w:szCs w:val="16"/>
                                <w:lang w:val="en-CA"/>
                              </w:rPr>
                              <w:t xml:space="preserve">  </w:t>
                            </w:r>
                            <w:r>
                              <w:rPr>
                                <w:rFonts w:ascii="Arial" w:hAnsi="Arial" w:cs="Arial"/>
                                <w:sz w:val="20"/>
                                <w:szCs w:val="20"/>
                                <w:lang w:val="en-CA"/>
                              </w:rPr>
                              <w:t>Declined to participate (n=0)</w:t>
                            </w:r>
                          </w:p>
                          <w:p w14:paraId="22D924A7" w14:textId="77777777" w:rsidR="00B6450C" w:rsidRDefault="00B6450C" w:rsidP="00B6450C">
                            <w:pPr>
                              <w:ind w:left="360" w:hanging="360"/>
                              <w:rPr>
                                <w:rFonts w:ascii="Arial" w:hAnsi="Arial" w:cs="Arial"/>
                                <w:sz w:val="20"/>
                                <w:szCs w:val="20"/>
                              </w:rPr>
                            </w:pPr>
                            <w:r>
                              <w:rPr>
                                <w:rFonts w:ascii="Symbol" w:hAnsi="Symbol"/>
                                <w:sz w:val="16"/>
                                <w:szCs w:val="16"/>
                                <w:lang w:val="x-none"/>
                              </w:rPr>
                              <w:t></w:t>
                            </w:r>
                            <w:r>
                              <w:rPr>
                                <w:sz w:val="16"/>
                                <w:szCs w:val="16"/>
                              </w:rPr>
                              <w:t> </w:t>
                            </w:r>
                            <w:r>
                              <w:rPr>
                                <w:rFonts w:cs="Calibri"/>
                                <w:sz w:val="16"/>
                                <w:szCs w:val="16"/>
                                <w:lang w:val="en-CA"/>
                              </w:rPr>
                              <w:t xml:space="preserve"> </w:t>
                            </w:r>
                            <w:r>
                              <w:rPr>
                                <w:rFonts w:cs="Calibri"/>
                                <w:sz w:val="20"/>
                                <w:szCs w:val="20"/>
                                <w:lang w:val="en-CA"/>
                              </w:rPr>
                              <w:t xml:space="preserve"> </w:t>
                            </w:r>
                            <w:r>
                              <w:rPr>
                                <w:rFonts w:ascii="Arial" w:hAnsi="Arial" w:cs="Arial"/>
                                <w:sz w:val="20"/>
                                <w:szCs w:val="20"/>
                                <w:lang w:val="en-CA"/>
                              </w:rPr>
                              <w:t>Other reasons (n=0)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 o:spid="_x0000_s1031" style="position:absolute;margin-left:334.35pt;margin-top:46.45pt;width:193.5pt;height:97.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">
                <v:textbox inset=",7.2pt,,7.2pt">
                  <w:txbxContent>
                    <w:p w:rsidR="00B6450C" w:rsidRDefault="00B6450C" w:rsidP="00B6450C">
                      <w:pPr>
                        <w:rPr>
                          <w:rFonts w:ascii="Arial" w:hAnsi="Arial" w:cs="Arial"/>
                          <w:sz w:val="20"/>
                          <w:szCs w:val="20"/>
                          <w:lang w:val="en-CA"/>
                        </w:rPr>
                      </w:pPr>
                      <w:r>
                        <w:rPr>
                          <w:rFonts w:ascii="Arial" w:hAnsi="Arial" w:cs="Arial"/>
                          <w:sz w:val="20"/>
                          <w:szCs w:val="20"/>
                          <w:lang w:val="en-CA"/>
                        </w:rPr>
                        <w:t>Excluded (n=0)</w:t>
                      </w:r>
                    </w:p>
                    <w:p w:rsidR="00B6450C" w:rsidRDefault="00B6450C" w:rsidP="00B6450C">
                      <w:pPr>
                        <w:ind w:left="360" w:hanging="360"/>
                        <w:rPr>
                          <w:rFonts w:ascii="Arial" w:hAnsi="Arial" w:cs="Arial"/>
                          <w:sz w:val="20"/>
                          <w:szCs w:val="20"/>
                          <w:lang w:val="en-CA"/>
                        </w:rPr>
                      </w:pPr>
                      <w:r>
                        <w:rPr>
                          <w:rFonts w:ascii="Symbol" w:hAnsi="Symbol"/>
                          <w:sz w:val="16"/>
                          <w:szCs w:val="16"/>
                          <w:lang w:val="x-none"/>
                        </w:rPr>
                        <w:t></w:t>
                      </w:r>
                      <w:r>
                        <w:rPr>
                          <w:sz w:val="16"/>
                          <w:szCs w:val="16"/>
                        </w:rPr>
                        <w:t> </w:t>
                      </w:r>
                      <w:r>
                        <w:rPr>
                          <w:rFonts w:cs="Calibri"/>
                          <w:sz w:val="16"/>
                          <w:szCs w:val="16"/>
                          <w:lang w:val="en-CA"/>
                        </w:rPr>
                        <w:t xml:space="preserve">  </w:t>
                      </w:r>
                      <w:r>
                        <w:rPr>
                          <w:rFonts w:ascii="Arial" w:hAnsi="Arial" w:cs="Arial"/>
                          <w:sz w:val="20"/>
                          <w:szCs w:val="20"/>
                          <w:lang w:val="en-CA"/>
                        </w:rPr>
                        <w:t>Not meeting inclusion criteria (n=0)</w:t>
                      </w:r>
                    </w:p>
                    <w:p w:rsidR="00B6450C" w:rsidRDefault="00B6450C" w:rsidP="00B6450C">
                      <w:pPr>
                        <w:ind w:left="360" w:hanging="360"/>
                        <w:rPr>
                          <w:rFonts w:ascii="Arial" w:hAnsi="Arial" w:cs="Arial"/>
                          <w:sz w:val="20"/>
                          <w:szCs w:val="20"/>
                          <w:lang w:val="en-CA"/>
                        </w:rPr>
                      </w:pPr>
                      <w:r>
                        <w:rPr>
                          <w:rFonts w:ascii="Symbol" w:hAnsi="Symbol"/>
                          <w:sz w:val="16"/>
                          <w:szCs w:val="16"/>
                          <w:lang w:val="x-none"/>
                        </w:rPr>
                        <w:t></w:t>
                      </w:r>
                      <w:r>
                        <w:rPr>
                          <w:sz w:val="16"/>
                          <w:szCs w:val="16"/>
                        </w:rPr>
                        <w:t> </w:t>
                      </w:r>
                      <w:r>
                        <w:rPr>
                          <w:rFonts w:cs="Calibri"/>
                          <w:sz w:val="16"/>
                          <w:szCs w:val="16"/>
                          <w:lang w:val="en-CA"/>
                        </w:rPr>
                        <w:t xml:space="preserve">  </w:t>
                      </w:r>
                      <w:r>
                        <w:rPr>
                          <w:rFonts w:ascii="Arial" w:hAnsi="Arial" w:cs="Arial"/>
                          <w:sz w:val="20"/>
                          <w:szCs w:val="20"/>
                          <w:lang w:val="en-CA"/>
                        </w:rPr>
                        <w:t>Declined to participate (n=0)</w:t>
                      </w:r>
                    </w:p>
                    <w:p w:rsidR="00B6450C" w:rsidRDefault="00B6450C" w:rsidP="00B6450C">
                      <w:pPr>
                        <w:ind w:left="360" w:hanging="360"/>
                        <w:rPr>
                          <w:rFonts w:ascii="Arial" w:hAnsi="Arial" w:cs="Arial"/>
                          <w:sz w:val="20"/>
                          <w:szCs w:val="20"/>
                        </w:rPr>
                      </w:pPr>
                      <w:r>
                        <w:rPr>
                          <w:rFonts w:ascii="Symbol" w:hAnsi="Symbol"/>
                          <w:sz w:val="16"/>
                          <w:szCs w:val="16"/>
                          <w:lang w:val="x-none"/>
                        </w:rPr>
                        <w:t></w:t>
                      </w:r>
                      <w:r>
                        <w:rPr>
                          <w:sz w:val="16"/>
                          <w:szCs w:val="16"/>
                        </w:rPr>
                        <w:t> </w:t>
                      </w:r>
                      <w:r>
                        <w:rPr>
                          <w:rFonts w:cs="Calibri"/>
                          <w:sz w:val="16"/>
                          <w:szCs w:val="16"/>
                          <w:lang w:val="en-CA"/>
                        </w:rPr>
                        <w:t xml:space="preserve"> </w:t>
                      </w:r>
                      <w:r>
                        <w:rPr>
                          <w:rFonts w:cs="Calibri"/>
                          <w:sz w:val="20"/>
                          <w:szCs w:val="20"/>
                          <w:lang w:val="en-CA"/>
                        </w:rPr>
                        <w:t xml:space="preserve"> </w:t>
                      </w:r>
                      <w:r>
                        <w:rPr>
                          <w:rFonts w:ascii="Arial" w:hAnsi="Arial" w:cs="Arial"/>
                          <w:sz w:val="20"/>
                          <w:szCs w:val="20"/>
                          <w:lang w:val="en-CA"/>
                        </w:rPr>
                        <w:t>Other reasons (n=0)</w:t>
                      </w:r>
                    </w:p>
                  </w:txbxContent>
                </v:textbox>
              </v:rect>
            </w:pict>
          </mc:Fallback>
        </mc:AlternateContent>
      </w:r>
      <w:r w:rsidRPr="00B6450C">
        <w:rPr>
          <w:rFonts w:ascii="Times New Roman" w:hAnsi="Times New Roman" w:cs="Times New Roman"/>
          <w:noProof/>
          <w:lang w:val="de-DE" w:eastAsia="de-DE"/>
        </w:rPr>
        <mc:AlternateContent>
          <mc:Choice Requires="wps">
            <w:drawing>
              <wp:anchor distT="0" distB="0" distL="114300" distR="114300" simplePos="0" relativeHeight="251675648" behindDoc="0" locked="0" layoutInCell="1" allowOverlap="1" wp14:anchorId="5B9CF5A7" wp14:editId="2F88FFC8">
                <wp:simplePos x="0" y="0"/>
                <wp:positionH relativeFrom="column">
                  <wp:posOffset>2456815</wp:posOffset>
                </wp:positionH>
                <wp:positionV relativeFrom="paragraph">
                  <wp:posOffset>5768975</wp:posOffset>
                </wp:positionV>
                <wp:extent cx="1540510" cy="2282190"/>
                <wp:effectExtent l="13335" t="5715" r="8255" b="7620"/>
                <wp:wrapNone/>
                <wp:docPr id="6" name="Rechtec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0510" cy="2282190"/>
                        </a:xfrm>
                        <a:prstGeom prst="rect">
                          <a:avLst/>
                        </a:prstGeom>
                        <a:solidFill>
                          <a:srgbClr val="FFFFFF"/>
                        </a:solidFill>
                        <a:ln w="9525">
                          <a:solidFill>
                            <a:srgbClr val="000000"/>
                          </a:solidFill>
                          <a:miter lim="800000"/>
                          <a:headEnd/>
                          <a:tailEnd/>
                        </a:ln>
                      </wps:spPr>
                      <wps:txbx>
                        <w:txbxContent>
                          <w:p w14:paraId="1EB296B8" w14:textId="77777777" w:rsidR="00B6450C" w:rsidRDefault="00B6450C" w:rsidP="00B6450C">
                            <w:pPr>
                              <w:rPr>
                                <w:rFonts w:cs="Calibri"/>
                              </w:rPr>
                            </w:pPr>
                            <w:r>
                              <w:rPr>
                                <w:rFonts w:ascii="Arial" w:hAnsi="Arial" w:cs="Arial"/>
                                <w:sz w:val="20"/>
                                <w:szCs w:val="20"/>
                                <w:lang w:val="en-CA"/>
                              </w:rPr>
                              <w:t>Analysed (n=39)</w:t>
                            </w:r>
                            <w:r>
                              <w:rPr>
                                <w:rFonts w:ascii="Arial" w:hAnsi="Arial" w:cs="Arial"/>
                                <w:sz w:val="20"/>
                                <w:szCs w:val="20"/>
                                <w:lang w:val="en-CA"/>
                              </w:rPr>
                              <w:br/>
                            </w:r>
                            <w:r>
                              <w:rPr>
                                <w:rFonts w:ascii="Symbol" w:hAnsi="Symbol"/>
                                <w:sz w:val="16"/>
                                <w:szCs w:val="16"/>
                                <w:lang w:val="x-none"/>
                              </w:rPr>
                              <w:t></w:t>
                            </w:r>
                            <w:r>
                              <w:t> </w:t>
                            </w:r>
                            <w:r>
                              <w:rPr>
                                <w:rFonts w:ascii="Arial" w:hAnsi="Arial" w:cs="Arial"/>
                                <w:sz w:val="20"/>
                                <w:szCs w:val="20"/>
                                <w:lang w:val="en-CA"/>
                              </w:rPr>
                              <w:t>Excluded from analysis (technical difficulties) (n=1)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3" o:spid="_x0000_s1032" style="position:absolute;margin-left:193.45pt;margin-top:454.25pt;width:121.3pt;height:17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">
                <v:textbox inset=",7.2pt,,7.2pt">
                  <w:txbxContent>
                    <w:p w:rsidR="00B6450C" w:rsidRDefault="00B6450C" w:rsidP="00B6450C">
                      <w:pPr>
                        <w:rPr>
                          <w:rFonts w:cs="Calibri"/>
                        </w:rPr>
                      </w:pPr>
                      <w:r>
                        <w:rPr>
                          <w:rFonts w:ascii="Arial" w:hAnsi="Arial" w:cs="Arial"/>
                          <w:sz w:val="20"/>
                          <w:szCs w:val="20"/>
                          <w:lang w:val="en-CA"/>
                        </w:rPr>
                        <w:t>Analysed (n=39)</w:t>
                      </w:r>
                      <w:r>
                        <w:rPr>
                          <w:rFonts w:ascii="Arial" w:hAnsi="Arial" w:cs="Arial"/>
                          <w:sz w:val="20"/>
                          <w:szCs w:val="20"/>
                          <w:lang w:val="en-CA"/>
                        </w:rPr>
                        <w:br/>
                      </w:r>
                      <w:r>
                        <w:rPr>
                          <w:rFonts w:ascii="Symbol" w:hAnsi="Symbol"/>
                          <w:sz w:val="16"/>
                          <w:szCs w:val="16"/>
                          <w:lang w:val="x-none"/>
                        </w:rPr>
                        <w:t></w:t>
                      </w:r>
                      <w:r>
                        <w:t> </w:t>
                      </w:r>
                      <w:r>
                        <w:rPr>
                          <w:rFonts w:ascii="Arial" w:hAnsi="Arial" w:cs="Arial"/>
                          <w:sz w:val="20"/>
                          <w:szCs w:val="20"/>
                          <w:lang w:val="en-CA"/>
                        </w:rPr>
                        <w:t>Excluded from analysis (technical difficulties) (n=1)</w:t>
                      </w:r>
                    </w:p>
                  </w:txbxContent>
                </v:textbox>
              </v:rect>
            </w:pict>
          </mc:Fallback>
        </mc:AlternateContent>
      </w:r>
      <w:r w:rsidRPr="00B6450C">
        <w:rPr>
          <w:rFonts w:ascii="Times New Roman" w:hAnsi="Times New Roman" w:cs="Times New Roman"/>
          <w:noProof/>
          <w:lang w:val="de-DE" w:eastAsia="de-DE"/>
        </w:rPr>
        <mc:AlternateContent>
          <mc:Choice Requires="wps">
            <w:drawing>
              <wp:anchor distT="0" distB="0" distL="114300" distR="114300" simplePos="0" relativeHeight="251670528" behindDoc="0" locked="0" layoutInCell="1" allowOverlap="1" wp14:anchorId="35C955A7" wp14:editId="07E7B1C7">
                <wp:simplePos x="0" y="0"/>
                <wp:positionH relativeFrom="column">
                  <wp:posOffset>2402205</wp:posOffset>
                </wp:positionH>
                <wp:positionV relativeFrom="paragraph">
                  <wp:posOffset>2637155</wp:posOffset>
                </wp:positionV>
                <wp:extent cx="1540510" cy="2520950"/>
                <wp:effectExtent l="6350" t="7620" r="5715" b="5080"/>
                <wp:wrapNone/>
                <wp:docPr id="5" name="Rechtec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0510" cy="2520950"/>
                        </a:xfrm>
                        <a:prstGeom prst="rect">
                          <a:avLst/>
                        </a:prstGeom>
                        <a:solidFill>
                          <a:srgbClr val="FFFFFF"/>
                        </a:solidFill>
                        <a:ln w="9525">
                          <a:solidFill>
                            <a:srgbClr val="000000"/>
                          </a:solidFill>
                          <a:miter lim="800000"/>
                          <a:headEnd/>
                          <a:tailEnd/>
                        </a:ln>
                      </wps:spPr>
                      <wps:txbx>
                        <w:txbxContent>
                          <w:p w14:paraId="54D158E2" w14:textId="77777777" w:rsidR="00B6450C" w:rsidRDefault="00B6450C" w:rsidP="00B6450C">
                            <w:pPr>
                              <w:rPr>
                                <w:rFonts w:ascii="Arial" w:hAnsi="Arial" w:cs="Arial"/>
                                <w:sz w:val="20"/>
                                <w:szCs w:val="20"/>
                                <w:lang w:val="en-CA"/>
                              </w:rPr>
                            </w:pPr>
                            <w:r>
                              <w:rPr>
                                <w:rFonts w:ascii="Arial" w:hAnsi="Arial" w:cs="Arial"/>
                                <w:sz w:val="20"/>
                                <w:szCs w:val="20"/>
                                <w:lang w:val="en-CA"/>
                              </w:rPr>
                              <w:t>Allocated to accompanying reflection (n=40)</w:t>
                            </w:r>
                          </w:p>
                          <w:p w14:paraId="7E4BC91D" w14:textId="1195AC4A" w:rsidR="00B6450C" w:rsidRDefault="00B6450C" w:rsidP="00B6450C">
                            <w:pPr>
                              <w:ind w:left="360" w:hanging="360"/>
                              <w:rPr>
                                <w:rFonts w:ascii="Times New Roman" w:hAnsi="Times New Roman" w:cs="Calibri"/>
                                <w:lang w:val="en-CA"/>
                              </w:rPr>
                            </w:pPr>
                            <w:r>
                              <w:rPr>
                                <w:rFonts w:ascii="Symbol" w:hAnsi="Symbol"/>
                                <w:sz w:val="16"/>
                                <w:szCs w:val="16"/>
                                <w:lang w:val="x-none"/>
                              </w:rPr>
                              <w:t></w:t>
                            </w:r>
                            <w:r>
                              <w:t> </w:t>
                            </w:r>
                            <w:r>
                              <w:rPr>
                                <w:rFonts w:ascii="Arial" w:hAnsi="Arial" w:cs="Arial"/>
                                <w:sz w:val="20"/>
                                <w:szCs w:val="20"/>
                                <w:lang w:val="en-CA"/>
                              </w:rPr>
                              <w:t>Received allocated intervention (n=40)</w:t>
                            </w:r>
                          </w:p>
                          <w:p w14:paraId="3C6F56C5" w14:textId="77777777" w:rsidR="00B6450C" w:rsidRDefault="00B6450C" w:rsidP="00B6450C">
                            <w:pPr>
                              <w:ind w:left="360" w:hanging="360"/>
                              <w:rPr>
                                <w:rFonts w:cs="Calibri"/>
                              </w:rPr>
                            </w:pPr>
                            <w:r>
                              <w:rPr>
                                <w:rFonts w:ascii="Symbol" w:hAnsi="Symbol"/>
                                <w:sz w:val="16"/>
                                <w:szCs w:val="16"/>
                                <w:lang w:val="x-none"/>
                              </w:rPr>
                              <w:t></w:t>
                            </w:r>
                            <w:r>
                              <w:t> </w:t>
                            </w:r>
                            <w:r>
                              <w:rPr>
                                <w:rFonts w:ascii="Arial" w:hAnsi="Arial" w:cs="Arial"/>
                                <w:sz w:val="20"/>
                                <w:szCs w:val="20"/>
                                <w:lang w:val="en-CA"/>
                              </w:rPr>
                              <w:t>Did not receive allocated intervention (n=0)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C955A7" id="Rechteck 17" o:spid="_x0000_s1033" style="position:absolute;margin-left:189.15pt;margin-top:207.65pt;width:121.3pt;height:1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">
                <v:textbox inset=",7.2pt,,7.2pt">
                  <w:txbxContent>
                    <w:p w14:paraId="54D158E2" w14:textId="77777777" w:rsidR="00B6450C" w:rsidRDefault="00B6450C" w:rsidP="00B6450C">
                      <w:pPr>
                        <w:rPr>
                          <w:rFonts w:ascii="Arial" w:hAnsi="Arial" w:cs="Arial"/>
                          <w:sz w:val="20"/>
                          <w:szCs w:val="20"/>
                          <w:lang w:val="en-CA"/>
                        </w:rPr>
                      </w:pPr>
                      <w:r>
                        <w:rPr>
                          <w:rFonts w:ascii="Arial" w:hAnsi="Arial" w:cs="Arial"/>
                          <w:sz w:val="20"/>
                          <w:szCs w:val="20"/>
                          <w:lang w:val="en-CA"/>
                        </w:rPr>
                        <w:t>Allocated to accompanying reflection (n=40)</w:t>
                      </w:r>
                    </w:p>
                    <w:p w14:paraId="7E4BC91D" w14:textId="1195AC4A" w:rsidR="00B6450C" w:rsidRDefault="00B6450C" w:rsidP="00B6450C">
                      <w:pPr>
                        <w:ind w:left="360" w:hanging="360"/>
                        <w:rPr>
                          <w:rFonts w:ascii="Times New Roman" w:hAnsi="Times New Roman" w:cs="Calibri"/>
                          <w:lang w:val="en-CA"/>
                        </w:rPr>
                      </w:pPr>
                      <w:r>
                        <w:rPr>
                          <w:rFonts w:ascii="Symbol" w:hAnsi="Symbol"/>
                          <w:sz w:val="16"/>
                          <w:szCs w:val="16"/>
                          <w:lang w:val="x-none"/>
                        </w:rPr>
                        <w:t></w:t>
                      </w:r>
                      <w:r>
                        <w:t> </w:t>
                      </w:r>
                      <w:r>
                        <w:rPr>
                          <w:rFonts w:ascii="Arial" w:hAnsi="Arial" w:cs="Arial"/>
                          <w:sz w:val="20"/>
                          <w:szCs w:val="20"/>
                          <w:lang w:val="en-CA"/>
                        </w:rPr>
                        <w:t>Received allocated intervention (n=40)</w:t>
                      </w:r>
                    </w:p>
                    <w:p w14:paraId="3C6F56C5" w14:textId="77777777" w:rsidR="00B6450C" w:rsidRDefault="00B6450C" w:rsidP="00B6450C">
                      <w:pPr>
                        <w:ind w:left="360" w:hanging="360"/>
                        <w:rPr>
                          <w:rFonts w:cs="Calibri"/>
                        </w:rPr>
                      </w:pPr>
                      <w:r>
                        <w:rPr>
                          <w:rFonts w:ascii="Symbol" w:hAnsi="Symbol"/>
                          <w:sz w:val="16"/>
                          <w:szCs w:val="16"/>
                          <w:lang w:val="x-none"/>
                        </w:rPr>
                        <w:t></w:t>
                      </w:r>
                      <w:r>
                        <w:t> </w:t>
                      </w:r>
                      <w:r>
                        <w:rPr>
                          <w:rFonts w:ascii="Arial" w:hAnsi="Arial" w:cs="Arial"/>
                          <w:sz w:val="20"/>
                          <w:szCs w:val="20"/>
                          <w:lang w:val="en-CA"/>
                        </w:rPr>
                        <w:t>Did not receive allocated intervention (n=0)</w:t>
                      </w:r>
                    </w:p>
                  </w:txbxContent>
                </v:textbox>
              </v:rect>
            </w:pict>
          </mc:Fallback>
        </mc:AlternateContent>
      </w:r>
      <w:r w:rsidRPr="00B6450C">
        <w:rPr>
          <w:rFonts w:ascii="Times New Roman" w:hAnsi="Times New Roman" w:cs="Times New Roman"/>
          <w:noProof/>
          <w:lang w:val="de-DE" w:eastAsia="de-DE"/>
        </w:rPr>
        <mc:AlternateContent>
          <mc:Choice Requires="wps">
            <w:drawing>
              <wp:anchor distT="36576" distB="36576" distL="36576" distR="36576" simplePos="0" relativeHeight="251673600" behindDoc="0" locked="0" layoutInCell="1" allowOverlap="1" wp14:anchorId="5E9BC50E" wp14:editId="18E398E8">
                <wp:simplePos x="0" y="0"/>
                <wp:positionH relativeFrom="column">
                  <wp:posOffset>3211830</wp:posOffset>
                </wp:positionH>
                <wp:positionV relativeFrom="paragraph">
                  <wp:posOffset>5183505</wp:posOffset>
                </wp:positionV>
                <wp:extent cx="0" cy="461010"/>
                <wp:effectExtent l="53975" t="10795" r="60325" b="23495"/>
                <wp:wrapNone/>
                <wp:docPr id="4" name="Gerade Verbindung mit Pfeil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3F1A4D3" id="Gerade Verbindung mit Pfeil 16" o:spid="_x0000_s1026" type="#_x0000_t32" style="position:absolute;margin-left:252.9pt;margin-top:408.15pt;width:0;height:36.3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">
                <v:stroke endarrow="block"/>
                <v:shadow color="#ccc"/>
              </v:shape>
            </w:pict>
          </mc:Fallback>
        </mc:AlternateContent>
      </w:r>
      <w:r w:rsidRPr="00B6450C">
        <w:rPr>
          <w:rFonts w:ascii="Times New Roman" w:hAnsi="Times New Roman" w:cs="Times New Roman"/>
          <w:noProof/>
          <w:lang w:val="de-DE" w:eastAsia="de-DE"/>
        </w:rPr>
        <mc:AlternateContent>
          <mc:Choice Requires="wps">
            <w:drawing>
              <wp:anchor distT="0" distB="0" distL="114300" distR="114300" simplePos="0" relativeHeight="251663360" behindDoc="0" locked="0" layoutInCell="1" allowOverlap="1" wp14:anchorId="6E6DC88E" wp14:editId="04B3EC58">
                <wp:simplePos x="0" y="0"/>
                <wp:positionH relativeFrom="column">
                  <wp:posOffset>-413385</wp:posOffset>
                </wp:positionH>
                <wp:positionV relativeFrom="paragraph">
                  <wp:posOffset>2620010</wp:posOffset>
                </wp:positionV>
                <wp:extent cx="1540510" cy="2647950"/>
                <wp:effectExtent l="10160" t="9525" r="11430" b="9525"/>
                <wp:wrapNone/>
                <wp:docPr id="3" name="Rechtec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0510" cy="2647950"/>
                        </a:xfrm>
                        <a:prstGeom prst="rect">
                          <a:avLst/>
                        </a:prstGeom>
                        <a:solidFill>
                          <a:srgbClr val="FFFFFF"/>
                        </a:solidFill>
                        <a:ln w="9525">
                          <a:solidFill>
                            <a:srgbClr val="000000"/>
                          </a:solidFill>
                          <a:miter lim="800000"/>
                          <a:headEnd/>
                          <a:tailEnd/>
                        </a:ln>
                      </wps:spPr>
                      <wps:txbx>
                        <w:txbxContent>
                          <w:p w14:paraId="12EDF72E" w14:textId="77777777" w:rsidR="00B6450C" w:rsidRDefault="00B6450C" w:rsidP="00B6450C">
                            <w:pPr>
                              <w:rPr>
                                <w:rFonts w:ascii="Arial" w:hAnsi="Arial" w:cs="Arial"/>
                                <w:sz w:val="20"/>
                                <w:szCs w:val="20"/>
                                <w:lang w:val="en-CA"/>
                              </w:rPr>
                            </w:pPr>
                            <w:r>
                              <w:rPr>
                                <w:rFonts w:ascii="Arial" w:hAnsi="Arial" w:cs="Arial"/>
                                <w:sz w:val="20"/>
                                <w:szCs w:val="20"/>
                                <w:lang w:val="en-CA"/>
                              </w:rPr>
                              <w:t>Allocated to concluding reflection (n=44)</w:t>
                            </w:r>
                          </w:p>
                          <w:p w14:paraId="4E306937" w14:textId="35FF586B" w:rsidR="00B6450C" w:rsidRDefault="00B6450C" w:rsidP="00B6450C">
                            <w:pPr>
                              <w:ind w:left="360" w:hanging="360"/>
                              <w:rPr>
                                <w:rFonts w:ascii="Times New Roman" w:hAnsi="Times New Roman" w:cs="Calibri"/>
                                <w:lang w:val="en-CA"/>
                              </w:rPr>
                            </w:pPr>
                            <w:r>
                              <w:rPr>
                                <w:rFonts w:ascii="Symbol" w:hAnsi="Symbol"/>
                                <w:sz w:val="16"/>
                                <w:szCs w:val="16"/>
                                <w:lang w:val="x-none"/>
                              </w:rPr>
                              <w:t></w:t>
                            </w:r>
                            <w:r>
                              <w:t> </w:t>
                            </w:r>
                            <w:r>
                              <w:rPr>
                                <w:rFonts w:ascii="Arial" w:hAnsi="Arial" w:cs="Arial"/>
                                <w:sz w:val="20"/>
                                <w:szCs w:val="20"/>
                                <w:lang w:val="en-CA"/>
                              </w:rPr>
                              <w:t>Received allocated intervention (n=44)</w:t>
                            </w:r>
                          </w:p>
                          <w:p w14:paraId="32414417" w14:textId="77777777" w:rsidR="00B6450C" w:rsidRDefault="00B6450C" w:rsidP="00B6450C">
                            <w:pPr>
                              <w:ind w:left="360" w:hanging="360"/>
                              <w:rPr>
                                <w:rFonts w:cs="Calibri"/>
                              </w:rPr>
                            </w:pPr>
                            <w:r>
                              <w:rPr>
                                <w:rFonts w:ascii="Symbol" w:hAnsi="Symbol"/>
                                <w:sz w:val="16"/>
                                <w:szCs w:val="16"/>
                                <w:lang w:val="x-none"/>
                              </w:rPr>
                              <w:t></w:t>
                            </w:r>
                            <w:r>
                              <w:t> </w:t>
                            </w:r>
                            <w:r>
                              <w:rPr>
                                <w:rFonts w:ascii="Arial" w:hAnsi="Arial" w:cs="Arial"/>
                                <w:sz w:val="20"/>
                                <w:szCs w:val="20"/>
                                <w:lang w:val="en-CA"/>
                              </w:rPr>
                              <w:t>Did not receive allocated intervention (n=0)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DC88E" id="Rechteck 14" o:spid="_x0000_s1034" style="position:absolute;margin-left:-32.55pt;margin-top:206.3pt;width:121.3pt;height:2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">
                <v:textbox inset=",7.2pt,,7.2pt">
                  <w:txbxContent>
                    <w:p w14:paraId="12EDF72E" w14:textId="77777777" w:rsidR="00B6450C" w:rsidRDefault="00B6450C" w:rsidP="00B6450C">
                      <w:pPr>
                        <w:rPr>
                          <w:rFonts w:ascii="Arial" w:hAnsi="Arial" w:cs="Arial"/>
                          <w:sz w:val="20"/>
                          <w:szCs w:val="20"/>
                          <w:lang w:val="en-CA"/>
                        </w:rPr>
                      </w:pPr>
                      <w:r>
                        <w:rPr>
                          <w:rFonts w:ascii="Arial" w:hAnsi="Arial" w:cs="Arial"/>
                          <w:sz w:val="20"/>
                          <w:szCs w:val="20"/>
                          <w:lang w:val="en-CA"/>
                        </w:rPr>
                        <w:t>Allocated to concluding reflection (n=44)</w:t>
                      </w:r>
                    </w:p>
                    <w:p w14:paraId="4E306937" w14:textId="35FF586B" w:rsidR="00B6450C" w:rsidRDefault="00B6450C" w:rsidP="00B6450C">
                      <w:pPr>
                        <w:ind w:left="360" w:hanging="360"/>
                        <w:rPr>
                          <w:rFonts w:ascii="Times New Roman" w:hAnsi="Times New Roman" w:cs="Calibri"/>
                          <w:lang w:val="en-CA"/>
                        </w:rPr>
                      </w:pPr>
                      <w:r>
                        <w:rPr>
                          <w:rFonts w:ascii="Symbol" w:hAnsi="Symbol"/>
                          <w:sz w:val="16"/>
                          <w:szCs w:val="16"/>
                          <w:lang w:val="x-none"/>
                        </w:rPr>
                        <w:t></w:t>
                      </w:r>
                      <w:r>
                        <w:t> </w:t>
                      </w:r>
                      <w:r>
                        <w:rPr>
                          <w:rFonts w:ascii="Arial" w:hAnsi="Arial" w:cs="Arial"/>
                          <w:sz w:val="20"/>
                          <w:szCs w:val="20"/>
                          <w:lang w:val="en-CA"/>
                        </w:rPr>
                        <w:t>Received allocated intervention (n=44)</w:t>
                      </w:r>
                    </w:p>
                    <w:p w14:paraId="32414417" w14:textId="77777777" w:rsidR="00B6450C" w:rsidRDefault="00B6450C" w:rsidP="00B6450C">
                      <w:pPr>
                        <w:ind w:left="360" w:hanging="360"/>
                        <w:rPr>
                          <w:rFonts w:cs="Calibri"/>
                        </w:rPr>
                      </w:pPr>
                      <w:r>
                        <w:rPr>
                          <w:rFonts w:ascii="Symbol" w:hAnsi="Symbol"/>
                          <w:sz w:val="16"/>
                          <w:szCs w:val="16"/>
                          <w:lang w:val="x-none"/>
                        </w:rPr>
                        <w:t></w:t>
                      </w:r>
                      <w:r>
                        <w:t> </w:t>
                      </w:r>
                      <w:r>
                        <w:rPr>
                          <w:rFonts w:ascii="Arial" w:hAnsi="Arial" w:cs="Arial"/>
                          <w:sz w:val="20"/>
                          <w:szCs w:val="20"/>
                          <w:lang w:val="en-CA"/>
                        </w:rPr>
                        <w:t>Did not receive allocated intervention (n=0)</w:t>
                      </w:r>
                    </w:p>
                  </w:txbxContent>
                </v:textbox>
              </v:rect>
            </w:pict>
          </mc:Fallback>
        </mc:AlternateContent>
      </w:r>
      <w:r w:rsidRPr="00B6450C">
        <w:rPr>
          <w:rFonts w:ascii="Times New Roman" w:hAnsi="Times New Roman" w:cs="Times New Roman"/>
          <w:noProof/>
          <w:lang w:val="de-DE" w:eastAsia="de-DE"/>
        </w:rPr>
        <mc:AlternateContent>
          <mc:Choice Requires="wps">
            <w:drawing>
              <wp:anchor distT="36576" distB="36576" distL="36576" distR="36576" simplePos="0" relativeHeight="251666432" behindDoc="0" locked="0" layoutInCell="1" allowOverlap="1" wp14:anchorId="057EB015" wp14:editId="6835CD60">
                <wp:simplePos x="0" y="0"/>
                <wp:positionH relativeFrom="column">
                  <wp:posOffset>327025</wp:posOffset>
                </wp:positionH>
                <wp:positionV relativeFrom="paragraph">
                  <wp:posOffset>5137150</wp:posOffset>
                </wp:positionV>
                <wp:extent cx="0" cy="461010"/>
                <wp:effectExtent l="55245" t="12065" r="59055" b="22225"/>
                <wp:wrapNone/>
                <wp:docPr id="2" name="Gerade Verbindung mit Pfeil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1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B519784" id="Gerade Verbindung mit Pfeil 15" o:spid="_x0000_s1026" type="#_x0000_t32" style="position:absolute;margin-left:25.75pt;margin-top:404.5pt;width:0;height:36.3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">
                <v:stroke endarrow="block"/>
                <v:shadow color="#ccc"/>
              </v:shape>
            </w:pict>
          </mc:Fallback>
        </mc:AlternateContent>
      </w:r>
      <w:bookmarkStart w:id="0" w:name="_Toc1751643"/>
      <w:bookmarkStart w:id="1" w:name="_Toc500341956"/>
    </w:p>
    <w:p w14:paraId="53CFDDB2" w14:textId="77777777" w:rsidR="00B6450C" w:rsidRPr="00B6450C" w:rsidRDefault="00B6450C" w:rsidP="00B6450C">
      <w:pPr>
        <w:rPr>
          <w:rFonts w:ascii="Times New Roman" w:hAnsi="Times New Roman" w:cs="Times New Roman"/>
        </w:rPr>
      </w:pPr>
    </w:p>
    <w:bookmarkEnd w:id="0"/>
    <w:bookmarkEnd w:id="1"/>
    <w:p w14:paraId="6878D4E5" w14:textId="77777777" w:rsidR="00B6450C" w:rsidRPr="00B6450C" w:rsidRDefault="00B6450C" w:rsidP="00B6450C">
      <w:pPr>
        <w:rPr>
          <w:rFonts w:ascii="Times New Roman" w:hAnsi="Times New Roman" w:cs="Times New Roman"/>
        </w:rPr>
      </w:pPr>
    </w:p>
    <w:p w14:paraId="7E8C5038" w14:textId="77777777" w:rsidR="00B6450C" w:rsidRPr="00CF7618" w:rsidRDefault="00CF7618">
      <w:pPr>
        <w:rPr>
          <w:rFonts w:ascii="Times New Roman" w:hAnsi="Times New Roman" w:cs="Times New Roman"/>
          <w:b/>
          <w:u w:val="single"/>
        </w:rPr>
      </w:pPr>
      <w:r w:rsidRPr="00CF7618">
        <w:rPr>
          <w:rFonts w:ascii="Times New Roman" w:hAnsi="Times New Roman" w:cs="Times New Roman"/>
          <w:noProof/>
          <w:u w:val="single"/>
          <w:lang w:val="de-DE" w:eastAsia="de-DE"/>
        </w:rPr>
        <mc:AlternateContent>
          <mc:Choice Requires="wps">
            <w:drawing>
              <wp:anchor distT="0" distB="0" distL="114300" distR="114300" simplePos="0" relativeHeight="251664384" behindDoc="0" locked="0" layoutInCell="1" allowOverlap="1" wp14:anchorId="7314BB1B" wp14:editId="7D5AF5D6">
                <wp:simplePos x="0" y="0"/>
                <wp:positionH relativeFrom="column">
                  <wp:posOffset>-1372235</wp:posOffset>
                </wp:positionH>
                <wp:positionV relativeFrom="paragraph">
                  <wp:posOffset>2235200</wp:posOffset>
                </wp:positionV>
                <wp:extent cx="1433830" cy="417195"/>
                <wp:effectExtent l="0" t="6033" r="26988" b="26987"/>
                <wp:wrapNone/>
                <wp:docPr id="1" name="Abgerundetes Rechtec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1433830" cy="417195"/>
                        </a:xfrm>
                        <a:prstGeom prst="roundRect">
                          <a:avLst>
                            <a:gd name="adj" fmla="val 16667"/>
                          </a:avLst>
                        </a:prstGeom>
                        <a:solidFill>
                          <a:srgbClr val="A9C7FD"/>
                        </a:solidFill>
                        <a:ln w="9525">
                          <a:solidFill>
                            <a:srgbClr val="000000"/>
                          </a:solidFill>
                          <a:round/>
                          <a:headEnd/>
                          <a:tailEnd/>
                        </a:ln>
                      </wps:spPr>
                      <wps:txbx>
                        <w:txbxContent>
                          <w:p w14:paraId="38507727" w14:textId="77777777" w:rsidR="00B6450C" w:rsidRDefault="00B6450C" w:rsidP="00B6450C">
                            <w:pPr>
                              <w:pStyle w:val="berschrift2"/>
                              <w:spacing w:before="0"/>
                              <w:jc w:val="center"/>
                              <w:rPr>
                                <w:rFonts w:ascii="Candara" w:hAnsi="Candara"/>
                              </w:rPr>
                            </w:pPr>
                            <w:r>
                              <w:rPr>
                                <w:rFonts w:ascii="Candara" w:hAnsi="Candara"/>
                              </w:rPr>
                              <w:t>Allocation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12" o:spid="_x0000_s1035" style="position:absolute;margin-left:-108.05pt;margin-top:176pt;width:112.9pt;height:32.85pt;rotation:-9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" fillcolor="#a9c7fd">
                <v:textbox style="layout-flow:vertical;mso-layout-flow-alt:bottom-to-top" inset="3.6pt,,3.6pt">
                  <w:txbxContent>
                    <w:p w:rsidR="00B6450C" w:rsidRDefault="00B6450C" w:rsidP="00B6450C">
                      <w:pPr>
                        <w:pStyle w:val="berschrift2"/>
                        <w:spacing w:before="0"/>
                        <w:jc w:val="center"/>
                        <w:rPr>
                          <w:rFonts w:ascii="Candara" w:hAnsi="Candara"/>
                        </w:rPr>
                      </w:pPr>
                      <w:r>
                        <w:rPr>
                          <w:rFonts w:ascii="Candara" w:hAnsi="Candara"/>
                        </w:rPr>
                        <w:t>Allocation</w:t>
                      </w:r>
                    </w:p>
                  </w:txbxContent>
                </v:textbox>
              </v:roundrect>
            </w:pict>
          </mc:Fallback>
        </mc:AlternateContent>
      </w:r>
      <w:r w:rsidRPr="00CF7618">
        <w:rPr>
          <w:rFonts w:ascii="Times New Roman" w:hAnsi="Times New Roman" w:cs="Times New Roman"/>
          <w:noProof/>
          <w:u w:val="single"/>
          <w:lang w:val="de-DE" w:eastAsia="de-DE"/>
        </w:rPr>
        <mc:AlternateContent>
          <mc:Choice Requires="wps">
            <w:drawing>
              <wp:anchor distT="0" distB="0" distL="114300" distR="114300" simplePos="0" relativeHeight="251665408" behindDoc="0" locked="0" layoutInCell="1" allowOverlap="1" wp14:anchorId="25961CD6" wp14:editId="0ADD0E98">
                <wp:simplePos x="0" y="0"/>
                <wp:positionH relativeFrom="column">
                  <wp:posOffset>-1422718</wp:posOffset>
                </wp:positionH>
                <wp:positionV relativeFrom="paragraph">
                  <wp:posOffset>5435283</wp:posOffset>
                </wp:positionV>
                <wp:extent cx="1426845" cy="417600"/>
                <wp:effectExtent l="0" t="9525" r="11430" b="11430"/>
                <wp:wrapNone/>
                <wp:docPr id="18" name="Abgerundetes 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426845" cy="417600"/>
                        </a:xfrm>
                        <a:prstGeom prst="roundRect">
                          <a:avLst>
                            <a:gd name="adj" fmla="val 16667"/>
                          </a:avLst>
                        </a:prstGeom>
                        <a:solidFill>
                          <a:srgbClr val="A9C7FD"/>
                        </a:solidFill>
                        <a:ln w="9525">
                          <a:solidFill>
                            <a:srgbClr val="000000"/>
                          </a:solidFill>
                          <a:round/>
                          <a:headEnd/>
                          <a:tailEnd/>
                        </a:ln>
                      </wps:spPr>
                      <wps:txbx>
                        <w:txbxContent>
                          <w:p w14:paraId="1D410EF0" w14:textId="77777777" w:rsidR="00B6450C" w:rsidRDefault="00B6450C" w:rsidP="00B6450C">
                            <w:pPr>
                              <w:pStyle w:val="berschrift2"/>
                              <w:spacing w:before="0"/>
                              <w:jc w:val="center"/>
                              <w:rPr>
                                <w:rFonts w:ascii="Candara" w:hAnsi="Candara"/>
                              </w:rPr>
                            </w:pPr>
                            <w:r>
                              <w:rPr>
                                <w:rFonts w:ascii="Candara" w:hAnsi="Candara"/>
                              </w:rPr>
                              <w:t>Analysis</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10" o:spid="_x0000_s1036" style="position:absolute;margin-left:-112.05pt;margin-top:428pt;width:112.35pt;height:32.9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" fillcolor="#a9c7fd">
                <v:textbox style="layout-flow:vertical;mso-layout-flow-alt:bottom-to-top" inset="3.6pt,,3.6pt">
                  <w:txbxContent>
                    <w:p w:rsidR="00B6450C" w:rsidRDefault="00B6450C" w:rsidP="00B6450C">
                      <w:pPr>
                        <w:pStyle w:val="berschrift2"/>
                        <w:spacing w:before="0"/>
                        <w:jc w:val="center"/>
                        <w:rPr>
                          <w:rFonts w:ascii="Candara" w:hAnsi="Candara"/>
                        </w:rPr>
                      </w:pPr>
                      <w:r>
                        <w:rPr>
                          <w:rFonts w:ascii="Candara" w:hAnsi="Candara"/>
                        </w:rPr>
                        <w:t>Analysis</w:t>
                      </w:r>
                    </w:p>
                  </w:txbxContent>
                </v:textbox>
              </v:roundrect>
            </w:pict>
          </mc:Fallback>
        </mc:AlternateContent>
      </w:r>
      <w:r w:rsidRPr="00CF7618">
        <w:rPr>
          <w:rFonts w:ascii="Times New Roman" w:hAnsi="Times New Roman" w:cs="Times New Roman"/>
          <w:noProof/>
          <w:u w:val="single"/>
          <w:lang w:val="de-DE" w:eastAsia="de-DE"/>
        </w:rPr>
        <mc:AlternateContent>
          <mc:Choice Requires="wps">
            <w:drawing>
              <wp:anchor distT="0" distB="0" distL="114300" distR="114300" simplePos="0" relativeHeight="251672576" behindDoc="0" locked="0" layoutInCell="1" allowOverlap="1" wp14:anchorId="5D859052" wp14:editId="67FE6EFB">
                <wp:simplePos x="0" y="0"/>
                <wp:positionH relativeFrom="column">
                  <wp:posOffset>-1386840</wp:posOffset>
                </wp:positionH>
                <wp:positionV relativeFrom="paragraph">
                  <wp:posOffset>366395</wp:posOffset>
                </wp:positionV>
                <wp:extent cx="1433830" cy="417600"/>
                <wp:effectExtent l="0" t="6033" r="26988" b="26987"/>
                <wp:wrapNone/>
                <wp:docPr id="17" name="Abgerundetes Rechtec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1433830" cy="417600"/>
                        </a:xfrm>
                        <a:prstGeom prst="roundRect">
                          <a:avLst>
                            <a:gd name="adj" fmla="val 16667"/>
                          </a:avLst>
                        </a:prstGeom>
                        <a:solidFill>
                          <a:srgbClr val="A9C7FD"/>
                        </a:solidFill>
                        <a:ln w="9525">
                          <a:solidFill>
                            <a:srgbClr val="000000"/>
                          </a:solidFill>
                          <a:round/>
                          <a:headEnd/>
                          <a:tailEnd/>
                        </a:ln>
                      </wps:spPr>
                      <wps:txbx>
                        <w:txbxContent>
                          <w:p w14:paraId="29937EBE" w14:textId="77777777" w:rsidR="00B6450C" w:rsidRDefault="00B6450C" w:rsidP="00B6450C">
                            <w:pPr>
                              <w:pStyle w:val="berschrift2"/>
                              <w:spacing w:before="0"/>
                              <w:jc w:val="center"/>
                              <w:rPr>
                                <w:rFonts w:ascii="Candara" w:hAnsi="Candara"/>
                                <w:lang w:val="de-DE"/>
                              </w:rPr>
                            </w:pPr>
                            <w:proofErr w:type="spellStart"/>
                            <w:r>
                              <w:rPr>
                                <w:rFonts w:ascii="Candara" w:hAnsi="Candara"/>
                                <w:lang w:val="de-DE"/>
                              </w:rPr>
                              <w:t>Enrollment</w:t>
                            </w:r>
                            <w:proofErr w:type="spellEnd"/>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bgerundetes Rechteck 11" o:spid="_x0000_s1037" style="position:absolute;margin-left:-109.2pt;margin-top:28.85pt;width:112.9pt;height:32.9pt;rotation:-90;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" fillcolor="#a9c7fd">
                <v:textbox style="layout-flow:vertical;mso-layout-flow-alt:bottom-to-top" inset="3.6pt,,3.6pt">
                  <w:txbxContent>
                    <w:p w:rsidR="00B6450C" w:rsidRDefault="00B6450C" w:rsidP="00B6450C">
                      <w:pPr>
                        <w:pStyle w:val="berschrift2"/>
                        <w:spacing w:before="0"/>
                        <w:jc w:val="center"/>
                        <w:rPr>
                          <w:rFonts w:ascii="Candara" w:hAnsi="Candara"/>
                          <w:lang w:val="de-DE"/>
                        </w:rPr>
                      </w:pPr>
                      <w:r>
                        <w:rPr>
                          <w:rFonts w:ascii="Candara" w:hAnsi="Candara"/>
                          <w:lang w:val="de-DE"/>
                        </w:rPr>
                        <w:t>Enrollment</w:t>
                      </w:r>
                    </w:p>
                  </w:txbxContent>
                </v:textbox>
              </v:roundrect>
            </w:pict>
          </mc:Fallback>
        </mc:AlternateContent>
      </w:r>
      <w:r w:rsidR="00B6450C" w:rsidRPr="00CF7618">
        <w:rPr>
          <w:rFonts w:ascii="Times New Roman" w:hAnsi="Times New Roman" w:cs="Times New Roman"/>
          <w:b/>
          <w:u w:val="single"/>
        </w:rPr>
        <w:br w:type="page"/>
      </w:r>
    </w:p>
    <w:p w14:paraId="67EE7E49" w14:textId="77777777" w:rsidR="00B6450C" w:rsidRPr="00B6450C" w:rsidRDefault="00BA5919" w:rsidP="00B6450C">
      <w:pPr>
        <w:rPr>
          <w:rFonts w:ascii="Times New Roman" w:hAnsi="Times New Roman" w:cs="Times New Roman"/>
          <w:b/>
        </w:rPr>
      </w:pPr>
      <w:bookmarkStart w:id="2" w:name="appendix-c-materials"/>
      <w:r>
        <w:rPr>
          <w:rFonts w:ascii="Times New Roman" w:hAnsi="Times New Roman" w:cs="Times New Roman"/>
          <w:b/>
        </w:rPr>
        <w:lastRenderedPageBreak/>
        <w:t>Appendix S2</w:t>
      </w:r>
      <w:r w:rsidR="00B6450C">
        <w:rPr>
          <w:rFonts w:ascii="Times New Roman" w:hAnsi="Times New Roman" w:cs="Times New Roman"/>
          <w:b/>
        </w:rPr>
        <w:t>: Participant characteristics</w:t>
      </w:r>
    </w:p>
    <w:p w14:paraId="436F9FCB" w14:textId="77777777" w:rsidR="00B6450C" w:rsidRPr="00B6450C" w:rsidRDefault="00B6450C" w:rsidP="00B6450C">
      <w:pPr>
        <w:rPr>
          <w:rFonts w:ascii="Times New Roman" w:hAnsi="Times New Roman" w:cs="Times New Roman"/>
          <w:b/>
          <w:i/>
        </w:rPr>
      </w:pPr>
      <w:r w:rsidRPr="00B6450C">
        <w:rPr>
          <w:rFonts w:ascii="Times New Roman" w:hAnsi="Times New Roman" w:cs="Times New Roman"/>
          <w:i/>
        </w:rPr>
        <w:t>Participant characteristics across all conditions</w:t>
      </w:r>
    </w:p>
    <w:tbl>
      <w:tblPr>
        <w:tblStyle w:val="Tabellenraster"/>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3"/>
        <w:gridCol w:w="1465"/>
        <w:gridCol w:w="1701"/>
        <w:gridCol w:w="1701"/>
        <w:gridCol w:w="1701"/>
      </w:tblGrid>
      <w:tr w:rsidR="005D44D3" w:rsidRPr="00B6450C" w14:paraId="767A00E6" w14:textId="173F7318" w:rsidTr="001D7C1B">
        <w:trPr>
          <w:trHeight w:val="277"/>
        </w:trPr>
        <w:tc>
          <w:tcPr>
            <w:tcW w:w="3213" w:type="dxa"/>
            <w:tcBorders>
              <w:top w:val="single" w:sz="4" w:space="0" w:color="auto"/>
              <w:bottom w:val="single" w:sz="4" w:space="0" w:color="auto"/>
            </w:tcBorders>
          </w:tcPr>
          <w:p w14:paraId="2C521074" w14:textId="77777777" w:rsidR="005D44D3" w:rsidRPr="00B6450C" w:rsidRDefault="005D44D3">
            <w:pPr>
              <w:rPr>
                <w:color w:val="333333"/>
                <w:sz w:val="24"/>
                <w:szCs w:val="24"/>
                <w:lang w:val="en-US" w:eastAsia="de-DE"/>
              </w:rPr>
            </w:pPr>
          </w:p>
        </w:tc>
        <w:tc>
          <w:tcPr>
            <w:tcW w:w="1465" w:type="dxa"/>
            <w:tcBorders>
              <w:top w:val="single" w:sz="4" w:space="0" w:color="auto"/>
              <w:bottom w:val="single" w:sz="4" w:space="0" w:color="auto"/>
            </w:tcBorders>
            <w:vAlign w:val="bottom"/>
            <w:hideMark/>
          </w:tcPr>
          <w:p w14:paraId="634E0695" w14:textId="77777777" w:rsidR="005D44D3" w:rsidRPr="00B6450C" w:rsidRDefault="005D44D3">
            <w:pPr>
              <w:pStyle w:val="Compact"/>
              <w:rPr>
                <w:sz w:val="24"/>
                <w:szCs w:val="24"/>
                <w:lang w:val="en-US" w:eastAsia="de-DE"/>
              </w:rPr>
            </w:pPr>
            <w:r w:rsidRPr="00B6450C">
              <w:rPr>
                <w:sz w:val="24"/>
                <w:szCs w:val="24"/>
                <w:lang w:val="en-US" w:eastAsia="de-DE"/>
              </w:rPr>
              <w:t>Concluding reflection</w:t>
            </w:r>
          </w:p>
        </w:tc>
        <w:tc>
          <w:tcPr>
            <w:tcW w:w="1701" w:type="dxa"/>
            <w:tcBorders>
              <w:top w:val="single" w:sz="4" w:space="0" w:color="auto"/>
              <w:bottom w:val="single" w:sz="4" w:space="0" w:color="auto"/>
            </w:tcBorders>
            <w:vAlign w:val="bottom"/>
            <w:hideMark/>
          </w:tcPr>
          <w:p w14:paraId="435F772B" w14:textId="77777777" w:rsidR="005D44D3" w:rsidRPr="00B6450C" w:rsidRDefault="005D44D3">
            <w:pPr>
              <w:pStyle w:val="Compact"/>
              <w:rPr>
                <w:sz w:val="24"/>
                <w:szCs w:val="24"/>
                <w:lang w:val="en-US" w:eastAsia="de-DE"/>
              </w:rPr>
            </w:pPr>
            <w:r w:rsidRPr="00B6450C">
              <w:rPr>
                <w:sz w:val="24"/>
                <w:szCs w:val="24"/>
                <w:lang w:val="en-US" w:eastAsia="de-DE"/>
              </w:rPr>
              <w:t>Accompanying reflection</w:t>
            </w:r>
          </w:p>
        </w:tc>
        <w:tc>
          <w:tcPr>
            <w:tcW w:w="1701" w:type="dxa"/>
            <w:tcBorders>
              <w:top w:val="single" w:sz="4" w:space="0" w:color="auto"/>
              <w:bottom w:val="single" w:sz="4" w:space="0" w:color="auto"/>
            </w:tcBorders>
            <w:vAlign w:val="bottom"/>
            <w:hideMark/>
          </w:tcPr>
          <w:p w14:paraId="406B7BD2" w14:textId="77777777" w:rsidR="005D44D3" w:rsidRPr="00B6450C" w:rsidRDefault="005D44D3">
            <w:pPr>
              <w:pStyle w:val="Compact"/>
              <w:rPr>
                <w:sz w:val="24"/>
                <w:szCs w:val="24"/>
                <w:lang w:val="en-US" w:eastAsia="de-DE"/>
              </w:rPr>
            </w:pPr>
            <w:r w:rsidRPr="00B6450C">
              <w:rPr>
                <w:sz w:val="24"/>
                <w:szCs w:val="24"/>
                <w:lang w:val="en-US" w:eastAsia="de-DE"/>
              </w:rPr>
              <w:t>Control group</w:t>
            </w:r>
          </w:p>
        </w:tc>
        <w:tc>
          <w:tcPr>
            <w:tcW w:w="1701" w:type="dxa"/>
            <w:tcBorders>
              <w:top w:val="single" w:sz="4" w:space="0" w:color="auto"/>
              <w:bottom w:val="single" w:sz="4" w:space="0" w:color="auto"/>
            </w:tcBorders>
          </w:tcPr>
          <w:p w14:paraId="782F245A" w14:textId="162EC081" w:rsidR="005D44D3" w:rsidRPr="001D7C1B" w:rsidRDefault="005D44D3">
            <w:pPr>
              <w:pStyle w:val="Compact"/>
              <w:rPr>
                <w:sz w:val="24"/>
                <w:szCs w:val="24"/>
                <w:lang w:val="en-US" w:eastAsia="de-DE"/>
              </w:rPr>
            </w:pPr>
            <w:r w:rsidRPr="001D7C1B">
              <w:rPr>
                <w:sz w:val="24"/>
                <w:szCs w:val="24"/>
                <w:lang w:eastAsia="de-DE"/>
              </w:rPr>
              <w:t xml:space="preserve">All </w:t>
            </w:r>
            <w:proofErr w:type="spellStart"/>
            <w:r w:rsidRPr="001D7C1B">
              <w:rPr>
                <w:sz w:val="24"/>
                <w:szCs w:val="24"/>
                <w:lang w:eastAsia="de-DE"/>
              </w:rPr>
              <w:t>groups</w:t>
            </w:r>
            <w:proofErr w:type="spellEnd"/>
          </w:p>
        </w:tc>
      </w:tr>
      <w:tr w:rsidR="005D44D3" w:rsidRPr="00B6450C" w14:paraId="74AAC409" w14:textId="43927938" w:rsidTr="001D7C1B">
        <w:trPr>
          <w:trHeight w:val="277"/>
        </w:trPr>
        <w:tc>
          <w:tcPr>
            <w:tcW w:w="3213" w:type="dxa"/>
            <w:tcBorders>
              <w:top w:val="single" w:sz="4" w:space="0" w:color="auto"/>
            </w:tcBorders>
            <w:hideMark/>
          </w:tcPr>
          <w:p w14:paraId="4181810C" w14:textId="77777777" w:rsidR="005D44D3" w:rsidRPr="00B6450C" w:rsidRDefault="005D44D3">
            <w:pPr>
              <w:rPr>
                <w:color w:val="333333"/>
                <w:sz w:val="24"/>
                <w:szCs w:val="24"/>
                <w:lang w:val="en-US" w:eastAsia="de-DE"/>
              </w:rPr>
            </w:pPr>
            <w:r w:rsidRPr="00B6450C">
              <w:rPr>
                <w:color w:val="333333"/>
                <w:sz w:val="24"/>
                <w:szCs w:val="24"/>
                <w:lang w:val="en-US" w:eastAsia="de-DE"/>
              </w:rPr>
              <w:t>Age in years mean, (SD)</w:t>
            </w:r>
          </w:p>
        </w:tc>
        <w:tc>
          <w:tcPr>
            <w:tcW w:w="1465" w:type="dxa"/>
            <w:tcBorders>
              <w:top w:val="single" w:sz="4" w:space="0" w:color="auto"/>
            </w:tcBorders>
            <w:hideMark/>
          </w:tcPr>
          <w:p w14:paraId="20408F30" w14:textId="77777777" w:rsidR="005D44D3" w:rsidRPr="00B6450C" w:rsidRDefault="005D44D3">
            <w:pPr>
              <w:rPr>
                <w:color w:val="333333"/>
                <w:sz w:val="24"/>
                <w:szCs w:val="24"/>
                <w:lang w:val="en-US" w:eastAsia="de-DE"/>
              </w:rPr>
            </w:pPr>
            <w:r w:rsidRPr="00B6450C">
              <w:rPr>
                <w:color w:val="333333"/>
                <w:sz w:val="24"/>
                <w:szCs w:val="24"/>
                <w:lang w:val="en-US" w:eastAsia="de-DE"/>
              </w:rPr>
              <w:t>25.12 (3.76)</w:t>
            </w:r>
          </w:p>
        </w:tc>
        <w:tc>
          <w:tcPr>
            <w:tcW w:w="1701" w:type="dxa"/>
            <w:tcBorders>
              <w:top w:val="single" w:sz="4" w:space="0" w:color="auto"/>
            </w:tcBorders>
            <w:hideMark/>
          </w:tcPr>
          <w:p w14:paraId="67C1F881" w14:textId="77777777" w:rsidR="005D44D3" w:rsidRPr="00B6450C" w:rsidRDefault="005D44D3">
            <w:pPr>
              <w:rPr>
                <w:color w:val="333333"/>
                <w:sz w:val="24"/>
                <w:szCs w:val="24"/>
                <w:lang w:val="en-US" w:eastAsia="de-DE"/>
              </w:rPr>
            </w:pPr>
            <w:r w:rsidRPr="00B6450C">
              <w:rPr>
                <w:color w:val="333333"/>
                <w:sz w:val="24"/>
                <w:szCs w:val="24"/>
                <w:lang w:val="en-US" w:eastAsia="de-DE"/>
              </w:rPr>
              <w:t>25.29 (3.90)</w:t>
            </w:r>
          </w:p>
        </w:tc>
        <w:tc>
          <w:tcPr>
            <w:tcW w:w="1701" w:type="dxa"/>
            <w:tcBorders>
              <w:top w:val="single" w:sz="4" w:space="0" w:color="auto"/>
            </w:tcBorders>
            <w:hideMark/>
          </w:tcPr>
          <w:p w14:paraId="1767656D" w14:textId="77777777" w:rsidR="005D44D3" w:rsidRPr="00B6450C" w:rsidRDefault="005D44D3">
            <w:pPr>
              <w:rPr>
                <w:rStyle w:val="Kommentarzeichen"/>
                <w:sz w:val="24"/>
                <w:szCs w:val="24"/>
              </w:rPr>
            </w:pPr>
            <w:r w:rsidRPr="00B6450C">
              <w:rPr>
                <w:rStyle w:val="Kommentarzeichen"/>
                <w:sz w:val="24"/>
                <w:szCs w:val="24"/>
                <w:lang w:val="en-US" w:eastAsia="de-DE"/>
              </w:rPr>
              <w:t>24.30 (</w:t>
            </w:r>
            <w:r w:rsidRPr="00B6450C">
              <w:rPr>
                <w:rStyle w:val="Kommentarzeichen"/>
                <w:sz w:val="24"/>
                <w:szCs w:val="24"/>
                <w:lang w:eastAsia="de-DE"/>
              </w:rPr>
              <w:t>4.39)</w:t>
            </w:r>
          </w:p>
        </w:tc>
        <w:tc>
          <w:tcPr>
            <w:tcW w:w="1701" w:type="dxa"/>
            <w:tcBorders>
              <w:top w:val="single" w:sz="4" w:space="0" w:color="auto"/>
            </w:tcBorders>
          </w:tcPr>
          <w:p w14:paraId="6541422B" w14:textId="6AC2C305" w:rsidR="005D44D3" w:rsidRPr="001D7C1B" w:rsidRDefault="00875B5D">
            <w:r w:rsidRPr="001D7C1B">
              <w:rPr>
                <w:sz w:val="24"/>
                <w:szCs w:val="24"/>
              </w:rPr>
              <w:t xml:space="preserve">24.90 </w:t>
            </w:r>
            <w:r w:rsidRPr="00B97D14">
              <w:rPr>
                <w:sz w:val="24"/>
                <w:szCs w:val="24"/>
              </w:rPr>
              <w:t>(4.01)</w:t>
            </w:r>
          </w:p>
        </w:tc>
      </w:tr>
      <w:tr w:rsidR="005D44D3" w:rsidRPr="00B6450C" w14:paraId="2C6CFF2C" w14:textId="139449E2" w:rsidTr="001D7C1B">
        <w:trPr>
          <w:trHeight w:val="277"/>
        </w:trPr>
        <w:tc>
          <w:tcPr>
            <w:tcW w:w="3213" w:type="dxa"/>
            <w:hideMark/>
          </w:tcPr>
          <w:p w14:paraId="562F8B5F" w14:textId="77777777" w:rsidR="005D44D3" w:rsidRPr="00B6450C" w:rsidRDefault="005D44D3" w:rsidP="001D7C1B">
            <w:pPr>
              <w:ind w:left="720" w:hanging="720"/>
              <w:rPr>
                <w:color w:val="333333"/>
                <w:sz w:val="24"/>
                <w:szCs w:val="24"/>
              </w:rPr>
            </w:pPr>
            <w:proofErr w:type="spellStart"/>
            <w:r w:rsidRPr="00B6450C">
              <w:rPr>
                <w:color w:val="333333"/>
                <w:sz w:val="24"/>
                <w:szCs w:val="24"/>
                <w:lang w:eastAsia="de-DE"/>
              </w:rPr>
              <w:t>Participants</w:t>
            </w:r>
            <w:proofErr w:type="spellEnd"/>
          </w:p>
        </w:tc>
        <w:tc>
          <w:tcPr>
            <w:tcW w:w="1465" w:type="dxa"/>
            <w:hideMark/>
          </w:tcPr>
          <w:p w14:paraId="7902B052" w14:textId="77777777" w:rsidR="005D44D3" w:rsidRPr="00B6450C" w:rsidRDefault="005D44D3" w:rsidP="001D7C1B">
            <w:pPr>
              <w:ind w:left="720" w:hanging="720"/>
              <w:rPr>
                <w:color w:val="333333"/>
                <w:sz w:val="24"/>
                <w:szCs w:val="24"/>
                <w:lang w:eastAsia="de-DE"/>
              </w:rPr>
            </w:pPr>
            <w:r w:rsidRPr="00B6450C">
              <w:rPr>
                <w:color w:val="333333"/>
                <w:sz w:val="24"/>
                <w:szCs w:val="24"/>
                <w:lang w:eastAsia="de-DE"/>
              </w:rPr>
              <w:t>42</w:t>
            </w:r>
          </w:p>
        </w:tc>
        <w:tc>
          <w:tcPr>
            <w:tcW w:w="1701" w:type="dxa"/>
            <w:hideMark/>
          </w:tcPr>
          <w:p w14:paraId="773340CF" w14:textId="77777777" w:rsidR="005D44D3" w:rsidRPr="00B6450C" w:rsidRDefault="005D44D3" w:rsidP="001D7C1B">
            <w:pPr>
              <w:ind w:left="720" w:hanging="720"/>
              <w:rPr>
                <w:color w:val="333333"/>
                <w:sz w:val="24"/>
                <w:szCs w:val="24"/>
                <w:lang w:eastAsia="de-DE"/>
              </w:rPr>
            </w:pPr>
            <w:r w:rsidRPr="00B6450C">
              <w:rPr>
                <w:color w:val="333333"/>
                <w:sz w:val="24"/>
                <w:szCs w:val="24"/>
                <w:lang w:eastAsia="de-DE"/>
              </w:rPr>
              <w:t>39</w:t>
            </w:r>
          </w:p>
        </w:tc>
        <w:tc>
          <w:tcPr>
            <w:tcW w:w="1701" w:type="dxa"/>
            <w:hideMark/>
          </w:tcPr>
          <w:p w14:paraId="044A2B55" w14:textId="77777777" w:rsidR="005D44D3" w:rsidRPr="00B6450C" w:rsidRDefault="005D44D3" w:rsidP="001D7C1B">
            <w:pPr>
              <w:ind w:left="720" w:hanging="720"/>
              <w:rPr>
                <w:rStyle w:val="Kommentarzeichen"/>
                <w:rFonts w:asciiTheme="minorHAnsi" w:eastAsiaTheme="minorHAnsi" w:hAnsiTheme="minorHAnsi" w:cstheme="minorBidi"/>
                <w:sz w:val="24"/>
                <w:szCs w:val="24"/>
                <w:lang w:val="en-US"/>
              </w:rPr>
            </w:pPr>
            <w:r w:rsidRPr="00B6450C">
              <w:rPr>
                <w:rStyle w:val="Kommentarzeichen"/>
                <w:sz w:val="24"/>
                <w:szCs w:val="24"/>
                <w:lang w:eastAsia="de-DE"/>
              </w:rPr>
              <w:t>40</w:t>
            </w:r>
          </w:p>
        </w:tc>
        <w:tc>
          <w:tcPr>
            <w:tcW w:w="1701" w:type="dxa"/>
          </w:tcPr>
          <w:p w14:paraId="3AE329E9" w14:textId="3D03BFB9" w:rsidR="005D44D3" w:rsidRPr="001D7C1B" w:rsidRDefault="00875B5D" w:rsidP="001D7C1B">
            <w:pPr>
              <w:ind w:left="720" w:hanging="720"/>
            </w:pPr>
            <w:r w:rsidRPr="00041C5A">
              <w:rPr>
                <w:sz w:val="24"/>
                <w:szCs w:val="24"/>
                <w:lang w:val="en-US" w:eastAsia="de-DE"/>
              </w:rPr>
              <w:t>121</w:t>
            </w:r>
          </w:p>
        </w:tc>
      </w:tr>
      <w:tr w:rsidR="005D44D3" w:rsidRPr="00B6450C" w14:paraId="7874D638" w14:textId="37CB9C12" w:rsidTr="001D7C1B">
        <w:trPr>
          <w:trHeight w:val="235"/>
        </w:trPr>
        <w:tc>
          <w:tcPr>
            <w:tcW w:w="3213" w:type="dxa"/>
            <w:hideMark/>
          </w:tcPr>
          <w:p w14:paraId="6C8603AA" w14:textId="77777777" w:rsidR="005D44D3" w:rsidRPr="00B6450C" w:rsidRDefault="005D44D3" w:rsidP="001D7C1B">
            <w:pPr>
              <w:ind w:left="720" w:hanging="720"/>
              <w:rPr>
                <w:b/>
                <w:color w:val="333333"/>
                <w:sz w:val="24"/>
                <w:szCs w:val="24"/>
              </w:rPr>
            </w:pPr>
            <w:r w:rsidRPr="00B6450C">
              <w:rPr>
                <w:b/>
                <w:color w:val="333333"/>
                <w:sz w:val="24"/>
                <w:szCs w:val="24"/>
                <w:lang w:eastAsia="de-DE"/>
              </w:rPr>
              <w:t>Sex, n (%)</w:t>
            </w:r>
          </w:p>
        </w:tc>
        <w:tc>
          <w:tcPr>
            <w:tcW w:w="1465" w:type="dxa"/>
          </w:tcPr>
          <w:p w14:paraId="6C4771F0" w14:textId="77777777" w:rsidR="005D44D3" w:rsidRPr="00B6450C" w:rsidRDefault="005D44D3" w:rsidP="001D7C1B">
            <w:pPr>
              <w:ind w:left="720" w:hanging="720"/>
              <w:jc w:val="center"/>
              <w:rPr>
                <w:color w:val="333333"/>
                <w:sz w:val="24"/>
                <w:szCs w:val="24"/>
                <w:lang w:eastAsia="de-DE"/>
              </w:rPr>
            </w:pPr>
          </w:p>
        </w:tc>
        <w:tc>
          <w:tcPr>
            <w:tcW w:w="1701" w:type="dxa"/>
          </w:tcPr>
          <w:p w14:paraId="0BEAF4A9" w14:textId="77777777" w:rsidR="005D44D3" w:rsidRPr="00B6450C" w:rsidRDefault="005D44D3" w:rsidP="001D7C1B">
            <w:pPr>
              <w:ind w:left="720" w:hanging="720"/>
              <w:jc w:val="center"/>
              <w:rPr>
                <w:color w:val="333333"/>
                <w:sz w:val="24"/>
                <w:szCs w:val="24"/>
                <w:lang w:eastAsia="de-DE"/>
              </w:rPr>
            </w:pPr>
          </w:p>
        </w:tc>
        <w:tc>
          <w:tcPr>
            <w:tcW w:w="1701" w:type="dxa"/>
          </w:tcPr>
          <w:p w14:paraId="4FB89D3C" w14:textId="77777777" w:rsidR="005D44D3" w:rsidRPr="00B6450C" w:rsidRDefault="005D44D3" w:rsidP="001D7C1B">
            <w:pPr>
              <w:ind w:left="720" w:hanging="720"/>
              <w:jc w:val="center"/>
              <w:rPr>
                <w:color w:val="333333"/>
                <w:sz w:val="24"/>
                <w:szCs w:val="24"/>
                <w:lang w:eastAsia="de-DE"/>
              </w:rPr>
            </w:pPr>
          </w:p>
        </w:tc>
        <w:tc>
          <w:tcPr>
            <w:tcW w:w="1701" w:type="dxa"/>
          </w:tcPr>
          <w:p w14:paraId="192F42DF" w14:textId="77777777" w:rsidR="005D44D3" w:rsidRPr="001D7C1B" w:rsidRDefault="005D44D3" w:rsidP="001D7C1B">
            <w:pPr>
              <w:ind w:left="720" w:hanging="720"/>
              <w:jc w:val="center"/>
              <w:rPr>
                <w:sz w:val="24"/>
                <w:szCs w:val="24"/>
                <w:lang w:val="en-US" w:eastAsia="de-DE"/>
              </w:rPr>
            </w:pPr>
          </w:p>
        </w:tc>
      </w:tr>
      <w:tr w:rsidR="005D44D3" w:rsidRPr="00B6450C" w14:paraId="7C179C30" w14:textId="452520CE" w:rsidTr="001D7C1B">
        <w:trPr>
          <w:trHeight w:val="261"/>
        </w:trPr>
        <w:tc>
          <w:tcPr>
            <w:tcW w:w="3213" w:type="dxa"/>
            <w:hideMark/>
          </w:tcPr>
          <w:p w14:paraId="354B10DD" w14:textId="77777777" w:rsidR="005D44D3" w:rsidRPr="00B6450C" w:rsidRDefault="005D44D3" w:rsidP="001D7C1B">
            <w:pPr>
              <w:ind w:left="720" w:hanging="720"/>
              <w:rPr>
                <w:color w:val="333333"/>
                <w:sz w:val="24"/>
                <w:szCs w:val="24"/>
                <w:lang w:eastAsia="de-DE"/>
              </w:rPr>
            </w:pPr>
            <w:proofErr w:type="spellStart"/>
            <w:r w:rsidRPr="00B6450C">
              <w:rPr>
                <w:color w:val="333333"/>
                <w:sz w:val="24"/>
                <w:szCs w:val="24"/>
                <w:lang w:eastAsia="de-DE"/>
              </w:rPr>
              <w:t>Females</w:t>
            </w:r>
            <w:proofErr w:type="spellEnd"/>
          </w:p>
        </w:tc>
        <w:tc>
          <w:tcPr>
            <w:tcW w:w="1465" w:type="dxa"/>
            <w:hideMark/>
          </w:tcPr>
          <w:p w14:paraId="1BD2C521" w14:textId="77777777" w:rsidR="005D44D3" w:rsidRPr="00B6450C" w:rsidRDefault="005D44D3" w:rsidP="001D7C1B">
            <w:pPr>
              <w:ind w:left="720" w:hanging="720"/>
              <w:rPr>
                <w:color w:val="333333"/>
                <w:sz w:val="24"/>
                <w:szCs w:val="24"/>
                <w:lang w:eastAsia="de-DE"/>
              </w:rPr>
            </w:pPr>
            <w:r w:rsidRPr="00B6450C">
              <w:rPr>
                <w:color w:val="333333"/>
                <w:sz w:val="24"/>
                <w:szCs w:val="24"/>
                <w:lang w:eastAsia="de-DE"/>
              </w:rPr>
              <w:t>30 (72)</w:t>
            </w:r>
          </w:p>
        </w:tc>
        <w:tc>
          <w:tcPr>
            <w:tcW w:w="1701" w:type="dxa"/>
            <w:hideMark/>
          </w:tcPr>
          <w:p w14:paraId="7FE14A77" w14:textId="77777777" w:rsidR="005D44D3" w:rsidRPr="00B6450C" w:rsidRDefault="005D44D3" w:rsidP="001D7C1B">
            <w:pPr>
              <w:ind w:left="720" w:hanging="720"/>
              <w:rPr>
                <w:color w:val="333333"/>
                <w:sz w:val="24"/>
                <w:szCs w:val="24"/>
                <w:lang w:eastAsia="de-DE"/>
              </w:rPr>
            </w:pPr>
            <w:r w:rsidRPr="00B6450C">
              <w:rPr>
                <w:color w:val="333333"/>
                <w:sz w:val="24"/>
                <w:szCs w:val="24"/>
                <w:lang w:eastAsia="de-DE"/>
              </w:rPr>
              <w:t>28 (72)</w:t>
            </w:r>
          </w:p>
        </w:tc>
        <w:tc>
          <w:tcPr>
            <w:tcW w:w="1701" w:type="dxa"/>
            <w:hideMark/>
          </w:tcPr>
          <w:p w14:paraId="00F2C260" w14:textId="77777777" w:rsidR="005D44D3" w:rsidRPr="00B6450C" w:rsidRDefault="005D44D3" w:rsidP="001D7C1B">
            <w:pPr>
              <w:ind w:left="720" w:hanging="720"/>
              <w:rPr>
                <w:color w:val="333333"/>
                <w:sz w:val="24"/>
                <w:szCs w:val="24"/>
                <w:lang w:eastAsia="de-DE"/>
              </w:rPr>
            </w:pPr>
            <w:r w:rsidRPr="00B6450C">
              <w:rPr>
                <w:color w:val="333333"/>
                <w:sz w:val="24"/>
                <w:szCs w:val="24"/>
                <w:lang w:eastAsia="de-DE"/>
              </w:rPr>
              <w:t>24 (60)</w:t>
            </w:r>
          </w:p>
        </w:tc>
        <w:tc>
          <w:tcPr>
            <w:tcW w:w="1701" w:type="dxa"/>
          </w:tcPr>
          <w:p w14:paraId="3C6856BA" w14:textId="040E0682" w:rsidR="005D44D3" w:rsidRPr="001D7C1B" w:rsidRDefault="00875B5D" w:rsidP="001D7C1B">
            <w:pPr>
              <w:ind w:left="720" w:hanging="720"/>
              <w:rPr>
                <w:sz w:val="24"/>
                <w:szCs w:val="24"/>
                <w:lang w:val="en-US" w:eastAsia="de-DE"/>
              </w:rPr>
            </w:pPr>
            <w:r w:rsidRPr="00041C5A">
              <w:rPr>
                <w:sz w:val="24"/>
                <w:szCs w:val="24"/>
                <w:lang w:val="en-US" w:eastAsia="de-DE"/>
              </w:rPr>
              <w:t>82</w:t>
            </w:r>
            <w:r w:rsidRPr="00B12341">
              <w:rPr>
                <w:sz w:val="24"/>
                <w:szCs w:val="24"/>
                <w:lang w:val="en-US" w:eastAsia="de-DE"/>
              </w:rPr>
              <w:t xml:space="preserve"> (68)</w:t>
            </w:r>
          </w:p>
        </w:tc>
      </w:tr>
      <w:tr w:rsidR="005D44D3" w:rsidRPr="00B6450C" w14:paraId="2F603AC5" w14:textId="09D3F9E3" w:rsidTr="001D7C1B">
        <w:trPr>
          <w:trHeight w:val="251"/>
        </w:trPr>
        <w:tc>
          <w:tcPr>
            <w:tcW w:w="3213" w:type="dxa"/>
            <w:hideMark/>
          </w:tcPr>
          <w:p w14:paraId="30CFC9F0" w14:textId="77777777" w:rsidR="005D44D3" w:rsidRPr="00B6450C" w:rsidRDefault="005D44D3">
            <w:pPr>
              <w:rPr>
                <w:color w:val="333333"/>
                <w:sz w:val="24"/>
                <w:szCs w:val="24"/>
                <w:lang w:eastAsia="de-DE"/>
              </w:rPr>
            </w:pPr>
            <w:r w:rsidRPr="00B6450C">
              <w:rPr>
                <w:color w:val="333333"/>
                <w:sz w:val="24"/>
                <w:szCs w:val="24"/>
                <w:lang w:eastAsia="de-DE"/>
              </w:rPr>
              <w:t>Males</w:t>
            </w:r>
          </w:p>
        </w:tc>
        <w:tc>
          <w:tcPr>
            <w:tcW w:w="1465" w:type="dxa"/>
            <w:hideMark/>
          </w:tcPr>
          <w:p w14:paraId="2E82BBCE" w14:textId="77777777" w:rsidR="005D44D3" w:rsidRPr="00B6450C" w:rsidRDefault="005D44D3">
            <w:pPr>
              <w:rPr>
                <w:color w:val="333333"/>
                <w:sz w:val="24"/>
                <w:szCs w:val="24"/>
                <w:lang w:eastAsia="de-DE"/>
              </w:rPr>
            </w:pPr>
            <w:r w:rsidRPr="00B6450C">
              <w:rPr>
                <w:color w:val="333333"/>
                <w:sz w:val="24"/>
                <w:szCs w:val="24"/>
                <w:lang w:eastAsia="de-DE"/>
              </w:rPr>
              <w:t>1 (2)</w:t>
            </w:r>
          </w:p>
        </w:tc>
        <w:tc>
          <w:tcPr>
            <w:tcW w:w="1701" w:type="dxa"/>
            <w:hideMark/>
          </w:tcPr>
          <w:p w14:paraId="686B897A" w14:textId="77777777" w:rsidR="005D44D3" w:rsidRPr="00B6450C" w:rsidRDefault="005D44D3">
            <w:pPr>
              <w:rPr>
                <w:color w:val="333333"/>
                <w:sz w:val="24"/>
                <w:szCs w:val="24"/>
                <w:lang w:eastAsia="de-DE"/>
              </w:rPr>
            </w:pPr>
            <w:r w:rsidRPr="00B6450C">
              <w:rPr>
                <w:color w:val="333333"/>
                <w:sz w:val="24"/>
                <w:szCs w:val="24"/>
                <w:lang w:eastAsia="de-DE"/>
              </w:rPr>
              <w:t>3 (8)</w:t>
            </w:r>
          </w:p>
        </w:tc>
        <w:tc>
          <w:tcPr>
            <w:tcW w:w="1701" w:type="dxa"/>
            <w:hideMark/>
          </w:tcPr>
          <w:p w14:paraId="0085FDA4" w14:textId="77777777" w:rsidR="005D44D3" w:rsidRPr="00B6450C" w:rsidRDefault="005D44D3">
            <w:pPr>
              <w:rPr>
                <w:color w:val="333333"/>
                <w:sz w:val="24"/>
                <w:szCs w:val="24"/>
                <w:lang w:eastAsia="de-DE"/>
              </w:rPr>
            </w:pPr>
            <w:r w:rsidRPr="00B6450C">
              <w:rPr>
                <w:color w:val="333333"/>
                <w:sz w:val="24"/>
                <w:szCs w:val="24"/>
                <w:lang w:eastAsia="de-DE"/>
              </w:rPr>
              <w:t>6 (15)</w:t>
            </w:r>
          </w:p>
        </w:tc>
        <w:tc>
          <w:tcPr>
            <w:tcW w:w="1701" w:type="dxa"/>
          </w:tcPr>
          <w:p w14:paraId="2426248D" w14:textId="6ECC9ACC" w:rsidR="005D44D3" w:rsidRPr="001D7C1B" w:rsidRDefault="00875B5D">
            <w:pPr>
              <w:rPr>
                <w:sz w:val="24"/>
                <w:szCs w:val="24"/>
                <w:lang w:val="en-US" w:eastAsia="de-DE"/>
              </w:rPr>
            </w:pPr>
            <w:r w:rsidRPr="00041C5A">
              <w:rPr>
                <w:sz w:val="24"/>
                <w:szCs w:val="24"/>
                <w:lang w:val="en-US" w:eastAsia="de-DE"/>
              </w:rPr>
              <w:t>10</w:t>
            </w:r>
            <w:r w:rsidRPr="00B12341">
              <w:rPr>
                <w:sz w:val="24"/>
                <w:szCs w:val="24"/>
                <w:lang w:val="en-US" w:eastAsia="de-DE"/>
              </w:rPr>
              <w:t xml:space="preserve"> (8)</w:t>
            </w:r>
          </w:p>
        </w:tc>
      </w:tr>
      <w:tr w:rsidR="005D44D3" w:rsidRPr="00B6450C" w14:paraId="3F99A0A6" w14:textId="6654F9B5" w:rsidTr="001D7C1B">
        <w:trPr>
          <w:trHeight w:val="251"/>
        </w:trPr>
        <w:tc>
          <w:tcPr>
            <w:tcW w:w="3213" w:type="dxa"/>
            <w:hideMark/>
          </w:tcPr>
          <w:p w14:paraId="19BB6845" w14:textId="77777777" w:rsidR="005D44D3" w:rsidRPr="00B6450C" w:rsidRDefault="005D44D3">
            <w:pPr>
              <w:rPr>
                <w:color w:val="333333"/>
                <w:sz w:val="24"/>
                <w:szCs w:val="24"/>
                <w:lang w:eastAsia="de-DE"/>
              </w:rPr>
            </w:pPr>
            <w:proofErr w:type="spellStart"/>
            <w:r w:rsidRPr="00B6450C">
              <w:rPr>
                <w:color w:val="333333"/>
                <w:sz w:val="24"/>
                <w:szCs w:val="24"/>
                <w:lang w:eastAsia="de-DE"/>
              </w:rPr>
              <w:t>No</w:t>
            </w:r>
            <w:proofErr w:type="spellEnd"/>
            <w:r w:rsidRPr="00B6450C">
              <w:rPr>
                <w:color w:val="333333"/>
                <w:sz w:val="24"/>
                <w:szCs w:val="24"/>
                <w:lang w:eastAsia="de-DE"/>
              </w:rPr>
              <w:t xml:space="preserve"> </w:t>
            </w:r>
            <w:proofErr w:type="spellStart"/>
            <w:r w:rsidRPr="00B6450C">
              <w:rPr>
                <w:color w:val="333333"/>
                <w:sz w:val="24"/>
                <w:szCs w:val="24"/>
                <w:lang w:eastAsia="de-DE"/>
              </w:rPr>
              <w:t>answer</w:t>
            </w:r>
            <w:proofErr w:type="spellEnd"/>
          </w:p>
        </w:tc>
        <w:tc>
          <w:tcPr>
            <w:tcW w:w="1465" w:type="dxa"/>
            <w:hideMark/>
          </w:tcPr>
          <w:p w14:paraId="459BCFBB" w14:textId="77777777" w:rsidR="005D44D3" w:rsidRPr="00B6450C" w:rsidRDefault="005D44D3">
            <w:pPr>
              <w:rPr>
                <w:color w:val="333333"/>
                <w:sz w:val="24"/>
                <w:szCs w:val="24"/>
                <w:lang w:eastAsia="de-DE"/>
              </w:rPr>
            </w:pPr>
            <w:r w:rsidRPr="00B6450C">
              <w:rPr>
                <w:color w:val="333333"/>
                <w:sz w:val="24"/>
                <w:szCs w:val="24"/>
                <w:lang w:eastAsia="de-DE"/>
              </w:rPr>
              <w:t>11 (26)</w:t>
            </w:r>
          </w:p>
        </w:tc>
        <w:tc>
          <w:tcPr>
            <w:tcW w:w="1701" w:type="dxa"/>
            <w:hideMark/>
          </w:tcPr>
          <w:p w14:paraId="057D2506" w14:textId="77777777" w:rsidR="005D44D3" w:rsidRPr="00B6450C" w:rsidRDefault="005D44D3">
            <w:pPr>
              <w:rPr>
                <w:color w:val="333333"/>
                <w:sz w:val="24"/>
                <w:szCs w:val="24"/>
                <w:lang w:eastAsia="de-DE"/>
              </w:rPr>
            </w:pPr>
            <w:r w:rsidRPr="00B6450C">
              <w:rPr>
                <w:color w:val="333333"/>
                <w:sz w:val="24"/>
                <w:szCs w:val="24"/>
                <w:lang w:eastAsia="de-DE"/>
              </w:rPr>
              <w:t>8 (20)</w:t>
            </w:r>
          </w:p>
        </w:tc>
        <w:tc>
          <w:tcPr>
            <w:tcW w:w="1701" w:type="dxa"/>
            <w:hideMark/>
          </w:tcPr>
          <w:p w14:paraId="2D01F826" w14:textId="77777777" w:rsidR="005D44D3" w:rsidRPr="00B6450C" w:rsidRDefault="005D44D3">
            <w:pPr>
              <w:rPr>
                <w:color w:val="333333"/>
                <w:sz w:val="24"/>
                <w:szCs w:val="24"/>
                <w:lang w:eastAsia="de-DE"/>
              </w:rPr>
            </w:pPr>
            <w:r w:rsidRPr="00B6450C">
              <w:rPr>
                <w:color w:val="333333"/>
                <w:sz w:val="24"/>
                <w:szCs w:val="24"/>
                <w:lang w:eastAsia="de-DE"/>
              </w:rPr>
              <w:t>10 (25)</w:t>
            </w:r>
          </w:p>
        </w:tc>
        <w:tc>
          <w:tcPr>
            <w:tcW w:w="1701" w:type="dxa"/>
          </w:tcPr>
          <w:p w14:paraId="64FC6F57" w14:textId="5AD37ADA" w:rsidR="005D44D3" w:rsidRPr="001D7C1B" w:rsidRDefault="00875B5D" w:rsidP="001D7C1B">
            <w:pPr>
              <w:tabs>
                <w:tab w:val="left" w:pos="800"/>
              </w:tabs>
              <w:rPr>
                <w:sz w:val="24"/>
                <w:szCs w:val="24"/>
                <w:lang w:val="en-US" w:eastAsia="de-DE"/>
              </w:rPr>
            </w:pPr>
            <w:r w:rsidRPr="00041C5A">
              <w:rPr>
                <w:sz w:val="24"/>
                <w:szCs w:val="24"/>
                <w:lang w:val="en-US" w:eastAsia="de-DE"/>
              </w:rPr>
              <w:t>2</w:t>
            </w:r>
            <w:r w:rsidRPr="00B12341">
              <w:rPr>
                <w:sz w:val="24"/>
                <w:szCs w:val="24"/>
                <w:lang w:val="en-US" w:eastAsia="de-DE"/>
              </w:rPr>
              <w:t>9 (24)</w:t>
            </w:r>
          </w:p>
        </w:tc>
      </w:tr>
      <w:tr w:rsidR="005D44D3" w:rsidRPr="00B6450C" w14:paraId="61F12C80" w14:textId="43484D99" w:rsidTr="001D7C1B">
        <w:trPr>
          <w:trHeight w:val="367"/>
        </w:trPr>
        <w:tc>
          <w:tcPr>
            <w:tcW w:w="3213" w:type="dxa"/>
            <w:hideMark/>
          </w:tcPr>
          <w:p w14:paraId="03B4C7CA" w14:textId="77777777" w:rsidR="005D44D3" w:rsidRPr="00B6450C" w:rsidRDefault="005D44D3">
            <w:pPr>
              <w:rPr>
                <w:b/>
                <w:color w:val="333333"/>
                <w:sz w:val="24"/>
                <w:szCs w:val="24"/>
                <w:lang w:eastAsia="de-DE"/>
              </w:rPr>
            </w:pPr>
            <w:r w:rsidRPr="00B6450C">
              <w:rPr>
                <w:b/>
                <w:color w:val="333333"/>
                <w:sz w:val="24"/>
                <w:szCs w:val="24"/>
                <w:lang w:eastAsia="de-DE"/>
              </w:rPr>
              <w:t xml:space="preserve">Data </w:t>
            </w:r>
            <w:proofErr w:type="spellStart"/>
            <w:r w:rsidRPr="00B6450C">
              <w:rPr>
                <w:b/>
                <w:color w:val="333333"/>
                <w:sz w:val="24"/>
                <w:szCs w:val="24"/>
                <w:lang w:eastAsia="de-DE"/>
              </w:rPr>
              <w:t>collection</w:t>
            </w:r>
            <w:proofErr w:type="spellEnd"/>
            <w:r w:rsidRPr="00B6450C">
              <w:rPr>
                <w:b/>
                <w:color w:val="333333"/>
                <w:sz w:val="24"/>
                <w:szCs w:val="24"/>
                <w:lang w:eastAsia="de-DE"/>
              </w:rPr>
              <w:t>, n (%)</w:t>
            </w:r>
          </w:p>
        </w:tc>
        <w:tc>
          <w:tcPr>
            <w:tcW w:w="1465" w:type="dxa"/>
          </w:tcPr>
          <w:p w14:paraId="49614ECC" w14:textId="77777777" w:rsidR="005D44D3" w:rsidRPr="00B6450C" w:rsidRDefault="005D44D3">
            <w:pPr>
              <w:jc w:val="center"/>
              <w:rPr>
                <w:color w:val="333333"/>
                <w:sz w:val="24"/>
                <w:szCs w:val="24"/>
                <w:lang w:eastAsia="de-DE"/>
              </w:rPr>
            </w:pPr>
          </w:p>
        </w:tc>
        <w:tc>
          <w:tcPr>
            <w:tcW w:w="1701" w:type="dxa"/>
          </w:tcPr>
          <w:p w14:paraId="3518CDB7" w14:textId="77777777" w:rsidR="005D44D3" w:rsidRPr="00B6450C" w:rsidRDefault="005D44D3">
            <w:pPr>
              <w:jc w:val="center"/>
              <w:rPr>
                <w:color w:val="333333"/>
                <w:sz w:val="24"/>
                <w:szCs w:val="24"/>
                <w:lang w:eastAsia="de-DE"/>
              </w:rPr>
            </w:pPr>
          </w:p>
        </w:tc>
        <w:tc>
          <w:tcPr>
            <w:tcW w:w="1701" w:type="dxa"/>
          </w:tcPr>
          <w:p w14:paraId="1398A4A6" w14:textId="77777777" w:rsidR="005D44D3" w:rsidRPr="00B6450C" w:rsidRDefault="005D44D3">
            <w:pPr>
              <w:jc w:val="center"/>
              <w:rPr>
                <w:color w:val="333333"/>
                <w:sz w:val="24"/>
                <w:szCs w:val="24"/>
                <w:lang w:eastAsia="de-DE"/>
              </w:rPr>
            </w:pPr>
          </w:p>
        </w:tc>
        <w:tc>
          <w:tcPr>
            <w:tcW w:w="1701" w:type="dxa"/>
          </w:tcPr>
          <w:p w14:paraId="47D5BD20" w14:textId="77777777" w:rsidR="005D44D3" w:rsidRPr="001D7C1B" w:rsidRDefault="005D44D3">
            <w:pPr>
              <w:jc w:val="center"/>
              <w:rPr>
                <w:sz w:val="24"/>
                <w:szCs w:val="24"/>
                <w:lang w:val="en-US" w:eastAsia="de-DE"/>
              </w:rPr>
            </w:pPr>
          </w:p>
        </w:tc>
      </w:tr>
      <w:tr w:rsidR="005D44D3" w:rsidRPr="00B6450C" w14:paraId="45EF2DE7" w14:textId="6DC54698" w:rsidTr="001D7C1B">
        <w:trPr>
          <w:trHeight w:val="235"/>
        </w:trPr>
        <w:tc>
          <w:tcPr>
            <w:tcW w:w="3213" w:type="dxa"/>
            <w:hideMark/>
          </w:tcPr>
          <w:p w14:paraId="7C450D2D" w14:textId="77777777" w:rsidR="005D44D3" w:rsidRPr="00B6450C" w:rsidRDefault="005D44D3">
            <w:pPr>
              <w:rPr>
                <w:color w:val="333333"/>
                <w:sz w:val="24"/>
                <w:szCs w:val="24"/>
                <w:lang w:eastAsia="de-DE"/>
              </w:rPr>
            </w:pPr>
            <w:r w:rsidRPr="00B6450C">
              <w:rPr>
                <w:color w:val="333333"/>
                <w:sz w:val="24"/>
                <w:szCs w:val="24"/>
                <w:lang w:eastAsia="de-DE"/>
              </w:rPr>
              <w:t>Lab-</w:t>
            </w:r>
            <w:proofErr w:type="spellStart"/>
            <w:r w:rsidRPr="00B6450C">
              <w:rPr>
                <w:color w:val="333333"/>
                <w:sz w:val="24"/>
                <w:szCs w:val="24"/>
                <w:lang w:eastAsia="de-DE"/>
              </w:rPr>
              <w:t>based</w:t>
            </w:r>
            <w:proofErr w:type="spellEnd"/>
          </w:p>
        </w:tc>
        <w:tc>
          <w:tcPr>
            <w:tcW w:w="1465" w:type="dxa"/>
            <w:hideMark/>
          </w:tcPr>
          <w:p w14:paraId="00178005" w14:textId="77777777" w:rsidR="005D44D3" w:rsidRPr="00B6450C" w:rsidRDefault="005D44D3">
            <w:pPr>
              <w:rPr>
                <w:color w:val="333333"/>
                <w:sz w:val="24"/>
                <w:szCs w:val="24"/>
                <w:lang w:eastAsia="de-DE"/>
              </w:rPr>
            </w:pPr>
            <w:r w:rsidRPr="00B6450C">
              <w:rPr>
                <w:color w:val="333333"/>
                <w:sz w:val="24"/>
                <w:szCs w:val="24"/>
                <w:lang w:eastAsia="de-DE"/>
              </w:rPr>
              <w:t>12 (29)</w:t>
            </w:r>
          </w:p>
        </w:tc>
        <w:tc>
          <w:tcPr>
            <w:tcW w:w="1701" w:type="dxa"/>
            <w:hideMark/>
          </w:tcPr>
          <w:p w14:paraId="2096FF48" w14:textId="77777777" w:rsidR="005D44D3" w:rsidRPr="00B6450C" w:rsidRDefault="005D44D3">
            <w:pPr>
              <w:tabs>
                <w:tab w:val="left" w:pos="800"/>
              </w:tabs>
              <w:rPr>
                <w:color w:val="333333"/>
                <w:sz w:val="24"/>
                <w:szCs w:val="24"/>
                <w:lang w:eastAsia="de-DE"/>
              </w:rPr>
            </w:pPr>
            <w:r w:rsidRPr="00B6450C">
              <w:rPr>
                <w:color w:val="333333"/>
                <w:sz w:val="24"/>
                <w:szCs w:val="24"/>
                <w:lang w:eastAsia="de-DE"/>
              </w:rPr>
              <w:t>11 (28)</w:t>
            </w:r>
          </w:p>
        </w:tc>
        <w:tc>
          <w:tcPr>
            <w:tcW w:w="1701" w:type="dxa"/>
            <w:hideMark/>
          </w:tcPr>
          <w:p w14:paraId="5BCC413A" w14:textId="77777777" w:rsidR="005D44D3" w:rsidRPr="00B6450C" w:rsidRDefault="005D44D3">
            <w:pPr>
              <w:rPr>
                <w:color w:val="333333"/>
                <w:sz w:val="24"/>
                <w:szCs w:val="24"/>
                <w:lang w:eastAsia="de-DE"/>
              </w:rPr>
            </w:pPr>
            <w:r w:rsidRPr="00B6450C">
              <w:rPr>
                <w:color w:val="333333"/>
                <w:sz w:val="24"/>
                <w:szCs w:val="24"/>
                <w:lang w:eastAsia="de-DE"/>
              </w:rPr>
              <w:t>11 (27)</w:t>
            </w:r>
          </w:p>
        </w:tc>
        <w:tc>
          <w:tcPr>
            <w:tcW w:w="1701" w:type="dxa"/>
          </w:tcPr>
          <w:p w14:paraId="44322A7B" w14:textId="754C15C9" w:rsidR="005D44D3" w:rsidRPr="001D7C1B" w:rsidRDefault="00875B5D">
            <w:pPr>
              <w:rPr>
                <w:sz w:val="24"/>
                <w:szCs w:val="24"/>
                <w:lang w:val="en-US" w:eastAsia="de-DE"/>
              </w:rPr>
            </w:pPr>
            <w:r w:rsidRPr="00041C5A">
              <w:rPr>
                <w:sz w:val="24"/>
                <w:szCs w:val="24"/>
                <w:lang w:val="en-US" w:eastAsia="de-DE"/>
              </w:rPr>
              <w:t>34</w:t>
            </w:r>
            <w:r w:rsidRPr="00B12341">
              <w:rPr>
                <w:sz w:val="24"/>
                <w:szCs w:val="24"/>
                <w:lang w:val="en-US" w:eastAsia="de-DE"/>
              </w:rPr>
              <w:t xml:space="preserve"> (28)</w:t>
            </w:r>
          </w:p>
        </w:tc>
      </w:tr>
      <w:tr w:rsidR="005D44D3" w:rsidRPr="00B6450C" w14:paraId="2665EC3B" w14:textId="539494DD" w:rsidTr="001D7C1B">
        <w:trPr>
          <w:trHeight w:val="63"/>
        </w:trPr>
        <w:tc>
          <w:tcPr>
            <w:tcW w:w="3213" w:type="dxa"/>
            <w:tcBorders>
              <w:bottom w:val="single" w:sz="4" w:space="0" w:color="auto"/>
            </w:tcBorders>
            <w:hideMark/>
          </w:tcPr>
          <w:p w14:paraId="03C0DCF9" w14:textId="77777777" w:rsidR="005D44D3" w:rsidRPr="00B6450C" w:rsidRDefault="005D44D3">
            <w:pPr>
              <w:rPr>
                <w:color w:val="333333"/>
                <w:sz w:val="24"/>
                <w:szCs w:val="24"/>
                <w:lang w:eastAsia="de-DE"/>
              </w:rPr>
            </w:pPr>
            <w:r w:rsidRPr="00B6450C">
              <w:rPr>
                <w:color w:val="333333"/>
                <w:sz w:val="24"/>
                <w:szCs w:val="24"/>
                <w:lang w:eastAsia="de-DE"/>
              </w:rPr>
              <w:t>Web-</w:t>
            </w:r>
            <w:proofErr w:type="spellStart"/>
            <w:r w:rsidRPr="00B6450C">
              <w:rPr>
                <w:color w:val="333333"/>
                <w:sz w:val="24"/>
                <w:szCs w:val="24"/>
                <w:lang w:eastAsia="de-DE"/>
              </w:rPr>
              <w:t>based</w:t>
            </w:r>
            <w:proofErr w:type="spellEnd"/>
          </w:p>
        </w:tc>
        <w:tc>
          <w:tcPr>
            <w:tcW w:w="1465" w:type="dxa"/>
            <w:tcBorders>
              <w:bottom w:val="single" w:sz="4" w:space="0" w:color="auto"/>
            </w:tcBorders>
            <w:hideMark/>
          </w:tcPr>
          <w:p w14:paraId="18E9FF12" w14:textId="77777777" w:rsidR="005D44D3" w:rsidRPr="00B6450C" w:rsidRDefault="005D44D3">
            <w:pPr>
              <w:rPr>
                <w:color w:val="333333"/>
                <w:sz w:val="24"/>
                <w:szCs w:val="24"/>
                <w:lang w:eastAsia="de-DE"/>
              </w:rPr>
            </w:pPr>
            <w:r w:rsidRPr="00B6450C">
              <w:rPr>
                <w:color w:val="333333"/>
                <w:sz w:val="24"/>
                <w:szCs w:val="24"/>
                <w:lang w:eastAsia="de-DE"/>
              </w:rPr>
              <w:t>30 (71)</w:t>
            </w:r>
          </w:p>
        </w:tc>
        <w:tc>
          <w:tcPr>
            <w:tcW w:w="1701" w:type="dxa"/>
            <w:tcBorders>
              <w:bottom w:val="single" w:sz="4" w:space="0" w:color="auto"/>
            </w:tcBorders>
            <w:hideMark/>
          </w:tcPr>
          <w:p w14:paraId="63EB1B5F" w14:textId="77777777" w:rsidR="005D44D3" w:rsidRPr="00B6450C" w:rsidRDefault="005D44D3">
            <w:pPr>
              <w:rPr>
                <w:color w:val="333333"/>
                <w:sz w:val="24"/>
                <w:szCs w:val="24"/>
                <w:lang w:eastAsia="de-DE"/>
              </w:rPr>
            </w:pPr>
            <w:r w:rsidRPr="00B6450C">
              <w:rPr>
                <w:color w:val="333333"/>
                <w:sz w:val="24"/>
                <w:szCs w:val="24"/>
                <w:lang w:eastAsia="de-DE"/>
              </w:rPr>
              <w:t>28 (72)</w:t>
            </w:r>
          </w:p>
        </w:tc>
        <w:tc>
          <w:tcPr>
            <w:tcW w:w="1701" w:type="dxa"/>
            <w:tcBorders>
              <w:bottom w:val="single" w:sz="4" w:space="0" w:color="auto"/>
            </w:tcBorders>
            <w:hideMark/>
          </w:tcPr>
          <w:p w14:paraId="4D85F071" w14:textId="77777777" w:rsidR="005D44D3" w:rsidRPr="00B6450C" w:rsidRDefault="005D44D3">
            <w:pPr>
              <w:rPr>
                <w:color w:val="333333"/>
                <w:sz w:val="24"/>
                <w:szCs w:val="24"/>
                <w:lang w:val="en-US" w:eastAsia="de-DE"/>
              </w:rPr>
            </w:pPr>
            <w:r w:rsidRPr="00B6450C">
              <w:rPr>
                <w:color w:val="333333"/>
                <w:sz w:val="24"/>
                <w:szCs w:val="24"/>
                <w:lang w:eastAsia="de-DE"/>
              </w:rPr>
              <w:t>29 (73)</w:t>
            </w:r>
          </w:p>
        </w:tc>
        <w:tc>
          <w:tcPr>
            <w:tcW w:w="1701" w:type="dxa"/>
            <w:tcBorders>
              <w:bottom w:val="single" w:sz="4" w:space="0" w:color="auto"/>
            </w:tcBorders>
          </w:tcPr>
          <w:p w14:paraId="061FB682" w14:textId="607B897A" w:rsidR="005D44D3" w:rsidRPr="001D7C1B" w:rsidRDefault="00875B5D">
            <w:pPr>
              <w:rPr>
                <w:sz w:val="24"/>
                <w:szCs w:val="24"/>
                <w:lang w:val="en-US" w:eastAsia="de-DE"/>
              </w:rPr>
            </w:pPr>
            <w:r w:rsidRPr="00041C5A">
              <w:rPr>
                <w:sz w:val="24"/>
                <w:szCs w:val="24"/>
                <w:lang w:val="en-US" w:eastAsia="de-DE"/>
              </w:rPr>
              <w:t xml:space="preserve">87 </w:t>
            </w:r>
            <w:r w:rsidRPr="00B12341">
              <w:rPr>
                <w:sz w:val="24"/>
                <w:szCs w:val="24"/>
                <w:lang w:val="en-US" w:eastAsia="de-DE"/>
              </w:rPr>
              <w:t>(72)</w:t>
            </w:r>
          </w:p>
        </w:tc>
      </w:tr>
    </w:tbl>
    <w:p w14:paraId="2F244A5B" w14:textId="77777777" w:rsidR="00B6450C" w:rsidRPr="00B6450C" w:rsidRDefault="00B6450C">
      <w:pPr>
        <w:pStyle w:val="berschrift2"/>
        <w:rPr>
          <w:rFonts w:ascii="Times New Roman" w:hAnsi="Times New Roman" w:cs="Times New Roman"/>
          <w:sz w:val="24"/>
          <w:szCs w:val="24"/>
        </w:rPr>
      </w:pPr>
    </w:p>
    <w:p w14:paraId="1E45645F" w14:textId="77777777" w:rsidR="00972644" w:rsidRDefault="00972644">
      <w:pPr>
        <w:rPr>
          <w:rFonts w:ascii="Times New Roman" w:hAnsi="Times New Roman" w:cs="Times New Roman"/>
          <w:b/>
        </w:rPr>
      </w:pPr>
      <w:r>
        <w:rPr>
          <w:rFonts w:ascii="Times New Roman" w:hAnsi="Times New Roman" w:cs="Times New Roman"/>
          <w:b/>
        </w:rPr>
        <w:br w:type="page"/>
      </w:r>
    </w:p>
    <w:p w14:paraId="672845C9" w14:textId="77777777" w:rsidR="00B6450C" w:rsidRPr="00B6450C" w:rsidRDefault="008B1652" w:rsidP="00B6450C">
      <w:pPr>
        <w:rPr>
          <w:rFonts w:ascii="Times New Roman" w:hAnsi="Times New Roman" w:cs="Times New Roman"/>
          <w:b/>
        </w:rPr>
      </w:pPr>
      <w:r w:rsidRPr="00B6450C">
        <w:rPr>
          <w:rFonts w:ascii="Times New Roman" w:hAnsi="Times New Roman" w:cs="Times New Roman"/>
          <w:b/>
        </w:rPr>
        <w:lastRenderedPageBreak/>
        <w:t xml:space="preserve">Appendix </w:t>
      </w:r>
      <w:bookmarkEnd w:id="2"/>
      <w:r w:rsidR="00BA5919">
        <w:rPr>
          <w:rFonts w:ascii="Times New Roman" w:hAnsi="Times New Roman" w:cs="Times New Roman"/>
          <w:b/>
        </w:rPr>
        <w:t>S3</w:t>
      </w:r>
      <w:r w:rsidR="00B6450C">
        <w:rPr>
          <w:rFonts w:ascii="Times New Roman" w:hAnsi="Times New Roman" w:cs="Times New Roman"/>
          <w:b/>
        </w:rPr>
        <w:t xml:space="preserve">: </w:t>
      </w:r>
      <w:r w:rsidR="00516FE3">
        <w:rPr>
          <w:rFonts w:ascii="Times New Roman" w:hAnsi="Times New Roman" w:cs="Times New Roman"/>
          <w:b/>
        </w:rPr>
        <w:t>C</w:t>
      </w:r>
      <w:r w:rsidR="00B6450C">
        <w:rPr>
          <w:rFonts w:ascii="Times New Roman" w:hAnsi="Times New Roman" w:cs="Times New Roman"/>
          <w:b/>
        </w:rPr>
        <w:t>ases in the virtual patients</w:t>
      </w:r>
      <w:r w:rsidR="00516FE3">
        <w:rPr>
          <w:rFonts w:ascii="Times New Roman" w:hAnsi="Times New Roman" w:cs="Times New Roman"/>
          <w:b/>
        </w:rPr>
        <w:t xml:space="preserve"> and history-taking questions</w:t>
      </w:r>
    </w:p>
    <w:p w14:paraId="0F0A0F7B" w14:textId="77777777" w:rsidR="00516FE3" w:rsidRPr="00B6450C" w:rsidRDefault="00516FE3" w:rsidP="00516FE3">
      <w:pPr>
        <w:pStyle w:val="FirstParagraph"/>
        <w:rPr>
          <w:rFonts w:ascii="Times New Roman" w:hAnsi="Times New Roman" w:cs="Times New Roman"/>
        </w:rPr>
      </w:pPr>
      <w:r w:rsidRPr="00B6450C">
        <w:rPr>
          <w:rFonts w:ascii="Times New Roman" w:hAnsi="Times New Roman" w:cs="Times New Roman"/>
          <w:i/>
        </w:rPr>
        <w:t xml:space="preserve">Cases in the </w:t>
      </w:r>
      <w:r>
        <w:rPr>
          <w:rFonts w:ascii="Times New Roman" w:hAnsi="Times New Roman" w:cs="Times New Roman"/>
          <w:i/>
        </w:rPr>
        <w:t>virtual patients</w:t>
      </w:r>
    </w:p>
    <w:tbl>
      <w:tblPr>
        <w:tblStyle w:val="Table"/>
        <w:tblW w:w="5000" w:type="pct"/>
        <w:tblLook w:val="07E0" w:firstRow="1" w:lastRow="1" w:firstColumn="1" w:lastColumn="1" w:noHBand="1" w:noVBand="1"/>
      </w:tblPr>
      <w:tblGrid>
        <w:gridCol w:w="2184"/>
        <w:gridCol w:w="5110"/>
        <w:gridCol w:w="2112"/>
      </w:tblGrid>
      <w:tr w:rsidR="00516FE3" w:rsidRPr="00B6450C" w14:paraId="2C1CF7FC" w14:textId="77777777" w:rsidTr="001D7C1B">
        <w:tc>
          <w:tcPr>
            <w:tcW w:w="0" w:type="auto"/>
            <w:tcBorders>
              <w:top w:val="single" w:sz="4" w:space="0" w:color="auto"/>
              <w:bottom w:val="single" w:sz="2" w:space="0" w:color="auto"/>
            </w:tcBorders>
            <w:vAlign w:val="bottom"/>
          </w:tcPr>
          <w:p w14:paraId="1000A4E6" w14:textId="77777777" w:rsidR="00516FE3" w:rsidRPr="00B6450C" w:rsidRDefault="00516FE3" w:rsidP="00657274">
            <w:pPr>
              <w:pStyle w:val="Compact"/>
              <w:rPr>
                <w:rFonts w:ascii="Times New Roman" w:hAnsi="Times New Roman" w:cs="Times New Roman"/>
              </w:rPr>
            </w:pPr>
            <w:r w:rsidRPr="00B6450C">
              <w:rPr>
                <w:rFonts w:ascii="Times New Roman" w:hAnsi="Times New Roman" w:cs="Times New Roman"/>
              </w:rPr>
              <w:t>Phase of the experiment</w:t>
            </w:r>
          </w:p>
        </w:tc>
        <w:tc>
          <w:tcPr>
            <w:tcW w:w="0" w:type="auto"/>
            <w:tcBorders>
              <w:top w:val="single" w:sz="4" w:space="0" w:color="auto"/>
              <w:bottom w:val="single" w:sz="2" w:space="0" w:color="auto"/>
            </w:tcBorders>
            <w:vAlign w:val="bottom"/>
          </w:tcPr>
          <w:p w14:paraId="03C2BC69" w14:textId="77777777" w:rsidR="00516FE3" w:rsidRPr="00B6450C" w:rsidRDefault="00516FE3" w:rsidP="00657274">
            <w:pPr>
              <w:pStyle w:val="Compact"/>
              <w:rPr>
                <w:rFonts w:ascii="Times New Roman" w:hAnsi="Times New Roman" w:cs="Times New Roman"/>
              </w:rPr>
            </w:pPr>
            <w:r w:rsidRPr="00B6450C">
              <w:rPr>
                <w:rFonts w:ascii="Times New Roman" w:hAnsi="Times New Roman" w:cs="Times New Roman"/>
              </w:rPr>
              <w:t>Diagnosis</w:t>
            </w:r>
          </w:p>
        </w:tc>
        <w:tc>
          <w:tcPr>
            <w:tcW w:w="0" w:type="auto"/>
            <w:tcBorders>
              <w:top w:val="single" w:sz="4" w:space="0" w:color="auto"/>
              <w:bottom w:val="single" w:sz="2" w:space="0" w:color="auto"/>
            </w:tcBorders>
            <w:vAlign w:val="bottom"/>
          </w:tcPr>
          <w:p w14:paraId="60C2CC1A" w14:textId="77777777" w:rsidR="00516FE3" w:rsidRPr="00B6450C" w:rsidRDefault="00516FE3" w:rsidP="00657274">
            <w:pPr>
              <w:pStyle w:val="Compact"/>
              <w:rPr>
                <w:rFonts w:ascii="Times New Roman" w:hAnsi="Times New Roman" w:cs="Times New Roman"/>
              </w:rPr>
            </w:pPr>
            <w:r w:rsidRPr="00B6450C">
              <w:rPr>
                <w:rFonts w:ascii="Times New Roman" w:hAnsi="Times New Roman" w:cs="Times New Roman"/>
              </w:rPr>
              <w:t>Patient characteristics</w:t>
            </w:r>
          </w:p>
        </w:tc>
      </w:tr>
      <w:tr w:rsidR="00B57FEB" w:rsidRPr="00B6450C" w14:paraId="4AB8ACC1" w14:textId="77777777" w:rsidTr="001D7C1B">
        <w:trPr>
          <w:trHeight w:val="660"/>
        </w:trPr>
        <w:tc>
          <w:tcPr>
            <w:tcW w:w="0" w:type="auto"/>
            <w:tcBorders>
              <w:top w:val="single" w:sz="2" w:space="0" w:color="auto"/>
            </w:tcBorders>
          </w:tcPr>
          <w:p w14:paraId="6E623FA8"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Pretest</w:t>
            </w:r>
          </w:p>
        </w:tc>
        <w:tc>
          <w:tcPr>
            <w:tcW w:w="0" w:type="auto"/>
            <w:tcBorders>
              <w:top w:val="single" w:sz="2" w:space="0" w:color="auto"/>
            </w:tcBorders>
          </w:tcPr>
          <w:p w14:paraId="4A310A50"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Hypertrophic cardiomyopathy</w:t>
            </w:r>
          </w:p>
        </w:tc>
        <w:tc>
          <w:tcPr>
            <w:tcW w:w="0" w:type="auto"/>
            <w:tcBorders>
              <w:top w:val="single" w:sz="2" w:space="0" w:color="auto"/>
            </w:tcBorders>
          </w:tcPr>
          <w:p w14:paraId="566589AF" w14:textId="77777777" w:rsidR="00B57FEB" w:rsidRDefault="00B57FEB" w:rsidP="00B57FEB">
            <w:pPr>
              <w:pStyle w:val="Compact"/>
              <w:rPr>
                <w:rFonts w:ascii="Times New Roman" w:hAnsi="Times New Roman" w:cs="Times New Roman"/>
              </w:rPr>
            </w:pPr>
            <w:r w:rsidRPr="00B6450C">
              <w:rPr>
                <w:rFonts w:ascii="Times New Roman" w:hAnsi="Times New Roman" w:cs="Times New Roman"/>
              </w:rPr>
              <w:t>25 years, male</w:t>
            </w:r>
          </w:p>
          <w:p w14:paraId="105FEAA0" w14:textId="77777777" w:rsidR="00B57FEB" w:rsidRPr="00B6450C" w:rsidRDefault="00B57FEB" w:rsidP="00B57FEB">
            <w:pPr>
              <w:pStyle w:val="Compact"/>
              <w:rPr>
                <w:rFonts w:ascii="Times New Roman" w:hAnsi="Times New Roman" w:cs="Times New Roman"/>
              </w:rPr>
            </w:pPr>
          </w:p>
        </w:tc>
      </w:tr>
      <w:tr w:rsidR="00B57FEB" w:rsidRPr="00B6450C" w14:paraId="2422A968" w14:textId="77777777" w:rsidTr="00D40ABB">
        <w:trPr>
          <w:trHeight w:val="660"/>
        </w:trPr>
        <w:tc>
          <w:tcPr>
            <w:tcW w:w="0" w:type="auto"/>
          </w:tcPr>
          <w:p w14:paraId="29C83D89" w14:textId="77777777" w:rsidR="00B57FEB" w:rsidRPr="00B6450C" w:rsidRDefault="00B57FEB" w:rsidP="00B57FEB">
            <w:pPr>
              <w:rPr>
                <w:rFonts w:ascii="Times New Roman" w:hAnsi="Times New Roman" w:cs="Times New Roman"/>
              </w:rPr>
            </w:pPr>
          </w:p>
        </w:tc>
        <w:tc>
          <w:tcPr>
            <w:tcW w:w="0" w:type="auto"/>
          </w:tcPr>
          <w:p w14:paraId="01ED66F2"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Pneumonia</w:t>
            </w:r>
          </w:p>
        </w:tc>
        <w:tc>
          <w:tcPr>
            <w:tcW w:w="0" w:type="auto"/>
          </w:tcPr>
          <w:p w14:paraId="0B9311E8"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55 years, female</w:t>
            </w:r>
          </w:p>
        </w:tc>
      </w:tr>
      <w:tr w:rsidR="00B57FEB" w:rsidRPr="00B6450C" w14:paraId="06FFE95C" w14:textId="77777777" w:rsidTr="00D40ABB">
        <w:trPr>
          <w:trHeight w:val="660"/>
        </w:trPr>
        <w:tc>
          <w:tcPr>
            <w:tcW w:w="0" w:type="auto"/>
          </w:tcPr>
          <w:p w14:paraId="60C9C71F" w14:textId="77777777" w:rsidR="00B57FEB" w:rsidRPr="00B6450C" w:rsidRDefault="00B57FEB" w:rsidP="00B57FEB">
            <w:pPr>
              <w:rPr>
                <w:rFonts w:ascii="Times New Roman" w:hAnsi="Times New Roman" w:cs="Times New Roman"/>
              </w:rPr>
            </w:pPr>
          </w:p>
        </w:tc>
        <w:tc>
          <w:tcPr>
            <w:tcW w:w="0" w:type="auto"/>
          </w:tcPr>
          <w:p w14:paraId="37E8E4BD"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 xml:space="preserve">Pulmonary embolism in case of </w:t>
            </w:r>
            <w:proofErr w:type="spellStart"/>
            <w:r w:rsidRPr="00B6450C">
              <w:rPr>
                <w:rFonts w:ascii="Times New Roman" w:hAnsi="Times New Roman" w:cs="Times New Roman"/>
              </w:rPr>
              <w:t>prostrate</w:t>
            </w:r>
            <w:proofErr w:type="spellEnd"/>
            <w:r w:rsidRPr="00B6450C">
              <w:rPr>
                <w:rFonts w:ascii="Times New Roman" w:hAnsi="Times New Roman" w:cs="Times New Roman"/>
              </w:rPr>
              <w:t xml:space="preserve"> cancer</w:t>
            </w:r>
          </w:p>
        </w:tc>
        <w:tc>
          <w:tcPr>
            <w:tcW w:w="0" w:type="auto"/>
          </w:tcPr>
          <w:p w14:paraId="7C9BFB2D"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70 years, male</w:t>
            </w:r>
          </w:p>
        </w:tc>
      </w:tr>
      <w:tr w:rsidR="00B57FEB" w:rsidRPr="00B6450C" w14:paraId="10162D5A" w14:textId="77777777" w:rsidTr="00D40ABB">
        <w:trPr>
          <w:trHeight w:val="660"/>
        </w:trPr>
        <w:tc>
          <w:tcPr>
            <w:tcW w:w="0" w:type="auto"/>
          </w:tcPr>
          <w:p w14:paraId="22A81337"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Learning phase</w:t>
            </w:r>
          </w:p>
        </w:tc>
        <w:tc>
          <w:tcPr>
            <w:tcW w:w="0" w:type="auto"/>
          </w:tcPr>
          <w:p w14:paraId="24F5DF94"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Acute posterior myocardial infarction</w:t>
            </w:r>
          </w:p>
        </w:tc>
        <w:tc>
          <w:tcPr>
            <w:tcW w:w="0" w:type="auto"/>
          </w:tcPr>
          <w:p w14:paraId="078EE5E5"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55 years, female</w:t>
            </w:r>
          </w:p>
        </w:tc>
      </w:tr>
      <w:tr w:rsidR="00B57FEB" w:rsidRPr="00B6450C" w14:paraId="65308A6B" w14:textId="77777777" w:rsidTr="00D40ABB">
        <w:trPr>
          <w:trHeight w:val="660"/>
        </w:trPr>
        <w:tc>
          <w:tcPr>
            <w:tcW w:w="0" w:type="auto"/>
          </w:tcPr>
          <w:p w14:paraId="3DD6A126" w14:textId="77777777" w:rsidR="00B57FEB" w:rsidRPr="00B6450C" w:rsidRDefault="00B57FEB" w:rsidP="00B57FEB">
            <w:pPr>
              <w:rPr>
                <w:rFonts w:ascii="Times New Roman" w:hAnsi="Times New Roman" w:cs="Times New Roman"/>
              </w:rPr>
            </w:pPr>
          </w:p>
        </w:tc>
        <w:tc>
          <w:tcPr>
            <w:tcW w:w="0" w:type="auto"/>
          </w:tcPr>
          <w:p w14:paraId="6DF10545"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Pulmonary embolism due to heparin induced thrombocytopenia</w:t>
            </w:r>
          </w:p>
        </w:tc>
        <w:tc>
          <w:tcPr>
            <w:tcW w:w="0" w:type="auto"/>
          </w:tcPr>
          <w:p w14:paraId="5264196F"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70 years, male</w:t>
            </w:r>
          </w:p>
        </w:tc>
      </w:tr>
      <w:tr w:rsidR="00B57FEB" w:rsidRPr="00B6450C" w14:paraId="1D1700EE" w14:textId="77777777" w:rsidTr="00D40ABB">
        <w:trPr>
          <w:trHeight w:val="660"/>
        </w:trPr>
        <w:tc>
          <w:tcPr>
            <w:tcW w:w="0" w:type="auto"/>
          </w:tcPr>
          <w:p w14:paraId="123B1592" w14:textId="77777777" w:rsidR="00B57FEB" w:rsidRPr="00B6450C" w:rsidRDefault="00B57FEB" w:rsidP="00B57FEB">
            <w:pPr>
              <w:rPr>
                <w:rFonts w:ascii="Times New Roman" w:hAnsi="Times New Roman" w:cs="Times New Roman"/>
              </w:rPr>
            </w:pPr>
          </w:p>
        </w:tc>
        <w:tc>
          <w:tcPr>
            <w:tcW w:w="0" w:type="auto"/>
          </w:tcPr>
          <w:p w14:paraId="7FB74EB0"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Lung cancer</w:t>
            </w:r>
          </w:p>
        </w:tc>
        <w:tc>
          <w:tcPr>
            <w:tcW w:w="0" w:type="auto"/>
          </w:tcPr>
          <w:p w14:paraId="3652AF2C" w14:textId="77777777" w:rsidR="00B57FEB" w:rsidRPr="00B6450C" w:rsidRDefault="00B57FEB" w:rsidP="00B57FEB">
            <w:pPr>
              <w:pStyle w:val="Compact"/>
              <w:rPr>
                <w:rFonts w:ascii="Times New Roman" w:hAnsi="Times New Roman" w:cs="Times New Roman"/>
              </w:rPr>
            </w:pPr>
            <w:r w:rsidRPr="00B6450C">
              <w:rPr>
                <w:rFonts w:ascii="Times New Roman" w:hAnsi="Times New Roman" w:cs="Times New Roman"/>
              </w:rPr>
              <w:t>60 years, female</w:t>
            </w:r>
          </w:p>
        </w:tc>
      </w:tr>
      <w:tr w:rsidR="00D40ABB" w:rsidRPr="00B6450C" w14:paraId="58DAC935" w14:textId="77777777" w:rsidTr="00D40ABB">
        <w:trPr>
          <w:trHeight w:val="660"/>
        </w:trPr>
        <w:tc>
          <w:tcPr>
            <w:tcW w:w="0" w:type="auto"/>
          </w:tcPr>
          <w:p w14:paraId="168B6B0D" w14:textId="77777777" w:rsidR="00D40ABB" w:rsidRPr="00B6450C" w:rsidRDefault="00D40ABB" w:rsidP="00D40ABB">
            <w:pPr>
              <w:pStyle w:val="Compact"/>
              <w:rPr>
                <w:rFonts w:ascii="Times New Roman" w:hAnsi="Times New Roman" w:cs="Times New Roman"/>
              </w:rPr>
            </w:pPr>
            <w:r w:rsidRPr="00B6450C">
              <w:rPr>
                <w:rFonts w:ascii="Times New Roman" w:hAnsi="Times New Roman" w:cs="Times New Roman"/>
              </w:rPr>
              <w:t>Posttest</w:t>
            </w:r>
          </w:p>
        </w:tc>
        <w:tc>
          <w:tcPr>
            <w:tcW w:w="0" w:type="auto"/>
          </w:tcPr>
          <w:p w14:paraId="7D969B39" w14:textId="77777777" w:rsidR="00D40ABB" w:rsidRPr="00B6450C" w:rsidRDefault="00D40ABB" w:rsidP="00D40ABB">
            <w:pPr>
              <w:pStyle w:val="Compact"/>
              <w:rPr>
                <w:rFonts w:ascii="Times New Roman" w:hAnsi="Times New Roman" w:cs="Times New Roman"/>
              </w:rPr>
            </w:pPr>
            <w:r w:rsidRPr="00B6450C">
              <w:rPr>
                <w:rFonts w:ascii="Times New Roman" w:hAnsi="Times New Roman" w:cs="Times New Roman"/>
              </w:rPr>
              <w:t>Pulmonary embolism due to coagulation disorder</w:t>
            </w:r>
          </w:p>
        </w:tc>
        <w:tc>
          <w:tcPr>
            <w:tcW w:w="0" w:type="auto"/>
          </w:tcPr>
          <w:p w14:paraId="15CDE12E" w14:textId="77777777" w:rsidR="00D40ABB" w:rsidRDefault="00D40ABB" w:rsidP="00D40ABB">
            <w:pPr>
              <w:pStyle w:val="Compact"/>
              <w:rPr>
                <w:rFonts w:ascii="Times New Roman" w:hAnsi="Times New Roman" w:cs="Times New Roman"/>
              </w:rPr>
            </w:pPr>
            <w:r w:rsidRPr="00B6450C">
              <w:rPr>
                <w:rFonts w:ascii="Times New Roman" w:hAnsi="Times New Roman" w:cs="Times New Roman"/>
              </w:rPr>
              <w:t>35 years, female</w:t>
            </w:r>
          </w:p>
          <w:p w14:paraId="164464C6" w14:textId="77777777" w:rsidR="00D40ABB" w:rsidRPr="00B6450C" w:rsidRDefault="00D40ABB" w:rsidP="00D40ABB">
            <w:pPr>
              <w:pStyle w:val="Compact"/>
              <w:rPr>
                <w:rFonts w:ascii="Times New Roman" w:hAnsi="Times New Roman" w:cs="Times New Roman"/>
              </w:rPr>
            </w:pPr>
          </w:p>
        </w:tc>
      </w:tr>
      <w:tr w:rsidR="00D40ABB" w:rsidRPr="00B6450C" w14:paraId="12E46EFC" w14:textId="77777777" w:rsidTr="00D40ABB">
        <w:trPr>
          <w:trHeight w:val="660"/>
        </w:trPr>
        <w:tc>
          <w:tcPr>
            <w:tcW w:w="0" w:type="auto"/>
          </w:tcPr>
          <w:p w14:paraId="5C65E8D1" w14:textId="77777777" w:rsidR="00D40ABB" w:rsidRPr="00B6450C" w:rsidRDefault="00D40ABB" w:rsidP="00D40ABB">
            <w:pPr>
              <w:rPr>
                <w:rFonts w:ascii="Times New Roman" w:hAnsi="Times New Roman" w:cs="Times New Roman"/>
              </w:rPr>
            </w:pPr>
          </w:p>
        </w:tc>
        <w:tc>
          <w:tcPr>
            <w:tcW w:w="0" w:type="auto"/>
          </w:tcPr>
          <w:p w14:paraId="4CA18FB6" w14:textId="77777777" w:rsidR="00D40ABB" w:rsidRPr="00B6450C" w:rsidRDefault="00D40ABB" w:rsidP="00D40ABB">
            <w:pPr>
              <w:pStyle w:val="Compact"/>
              <w:rPr>
                <w:rFonts w:ascii="Times New Roman" w:hAnsi="Times New Roman" w:cs="Times New Roman"/>
              </w:rPr>
            </w:pPr>
            <w:r w:rsidRPr="00B6450C">
              <w:rPr>
                <w:rFonts w:ascii="Times New Roman" w:hAnsi="Times New Roman" w:cs="Times New Roman"/>
              </w:rPr>
              <w:t>Congestive heart failure with atrial fibrillation</w:t>
            </w:r>
          </w:p>
        </w:tc>
        <w:tc>
          <w:tcPr>
            <w:tcW w:w="0" w:type="auto"/>
          </w:tcPr>
          <w:p w14:paraId="6D1327A2" w14:textId="77777777" w:rsidR="00D40ABB" w:rsidRPr="00B6450C" w:rsidRDefault="00D40ABB" w:rsidP="00D40ABB">
            <w:pPr>
              <w:pStyle w:val="Compact"/>
              <w:rPr>
                <w:rFonts w:ascii="Times New Roman" w:hAnsi="Times New Roman" w:cs="Times New Roman"/>
              </w:rPr>
            </w:pPr>
            <w:r w:rsidRPr="00B6450C">
              <w:rPr>
                <w:rFonts w:ascii="Times New Roman" w:hAnsi="Times New Roman" w:cs="Times New Roman"/>
              </w:rPr>
              <w:t>65 years, female</w:t>
            </w:r>
          </w:p>
        </w:tc>
      </w:tr>
      <w:tr w:rsidR="00D40ABB" w:rsidRPr="00B6450C" w14:paraId="064F3068" w14:textId="77777777" w:rsidTr="00D40ABB">
        <w:trPr>
          <w:trHeight w:val="660"/>
        </w:trPr>
        <w:tc>
          <w:tcPr>
            <w:tcW w:w="0" w:type="auto"/>
            <w:tcBorders>
              <w:bottom w:val="single" w:sz="4" w:space="0" w:color="auto"/>
            </w:tcBorders>
          </w:tcPr>
          <w:p w14:paraId="60827A35" w14:textId="77777777" w:rsidR="00D40ABB" w:rsidRPr="00B6450C" w:rsidRDefault="00D40ABB" w:rsidP="00D40ABB">
            <w:pPr>
              <w:rPr>
                <w:rFonts w:ascii="Times New Roman" w:hAnsi="Times New Roman" w:cs="Times New Roman"/>
              </w:rPr>
            </w:pPr>
          </w:p>
        </w:tc>
        <w:tc>
          <w:tcPr>
            <w:tcW w:w="0" w:type="auto"/>
            <w:tcBorders>
              <w:bottom w:val="single" w:sz="4" w:space="0" w:color="auto"/>
            </w:tcBorders>
          </w:tcPr>
          <w:p w14:paraId="08973A18" w14:textId="77777777" w:rsidR="00D40ABB" w:rsidRPr="00B6450C" w:rsidRDefault="00D40ABB" w:rsidP="00D40ABB">
            <w:pPr>
              <w:pStyle w:val="Compact"/>
              <w:rPr>
                <w:rFonts w:ascii="Times New Roman" w:hAnsi="Times New Roman" w:cs="Times New Roman"/>
              </w:rPr>
            </w:pPr>
            <w:r w:rsidRPr="00B6450C">
              <w:rPr>
                <w:rFonts w:ascii="Times New Roman" w:hAnsi="Times New Roman" w:cs="Times New Roman"/>
              </w:rPr>
              <w:t>Hyperventilation tetany</w:t>
            </w:r>
          </w:p>
        </w:tc>
        <w:tc>
          <w:tcPr>
            <w:tcW w:w="0" w:type="auto"/>
            <w:tcBorders>
              <w:bottom w:val="single" w:sz="4" w:space="0" w:color="auto"/>
            </w:tcBorders>
          </w:tcPr>
          <w:p w14:paraId="2C9C6158" w14:textId="77777777" w:rsidR="00D40ABB" w:rsidRPr="00B6450C" w:rsidRDefault="00D40ABB" w:rsidP="00D40ABB">
            <w:pPr>
              <w:pStyle w:val="Compact"/>
              <w:rPr>
                <w:rFonts w:ascii="Times New Roman" w:hAnsi="Times New Roman" w:cs="Times New Roman"/>
              </w:rPr>
            </w:pPr>
            <w:r w:rsidRPr="00B6450C">
              <w:rPr>
                <w:rFonts w:ascii="Times New Roman" w:hAnsi="Times New Roman" w:cs="Times New Roman"/>
              </w:rPr>
              <w:t>45 years, male</w:t>
            </w:r>
          </w:p>
        </w:tc>
      </w:tr>
    </w:tbl>
    <w:p w14:paraId="2700CB8B" w14:textId="77777777" w:rsidR="00516FE3" w:rsidRDefault="00516FE3">
      <w:pPr>
        <w:pStyle w:val="Textkrper"/>
        <w:rPr>
          <w:rFonts w:ascii="Times New Roman" w:hAnsi="Times New Roman" w:cs="Times New Roman"/>
        </w:rPr>
      </w:pPr>
    </w:p>
    <w:p w14:paraId="648D4B17" w14:textId="77777777" w:rsidR="004A3D76" w:rsidRPr="00B6450C" w:rsidRDefault="008B1652">
      <w:pPr>
        <w:pStyle w:val="Textkrper"/>
        <w:rPr>
          <w:rFonts w:ascii="Times New Roman" w:hAnsi="Times New Roman" w:cs="Times New Roman"/>
        </w:rPr>
      </w:pPr>
      <w:r w:rsidRPr="00B6450C">
        <w:rPr>
          <w:rFonts w:ascii="Times New Roman" w:hAnsi="Times New Roman" w:cs="Times New Roman"/>
        </w:rPr>
        <w:t>The questions provided in the menu</w:t>
      </w:r>
      <w:r w:rsidR="00B6450C" w:rsidRPr="00B6450C">
        <w:rPr>
          <w:rFonts w:ascii="Times New Roman" w:hAnsi="Times New Roman" w:cs="Times New Roman"/>
        </w:rPr>
        <w:t xml:space="preserve"> (history-taking questions)</w:t>
      </w:r>
      <w:r w:rsidRPr="00B6450C">
        <w:rPr>
          <w:rFonts w:ascii="Times New Roman" w:hAnsi="Times New Roman" w:cs="Times New Roman"/>
        </w:rPr>
        <w:t xml:space="preserve"> came from the categories </w:t>
      </w:r>
      <w:r w:rsidRPr="00B6450C">
        <w:rPr>
          <w:rFonts w:ascii="Times New Roman" w:hAnsi="Times New Roman" w:cs="Times New Roman"/>
          <w:i/>
        </w:rPr>
        <w:t>main symptoms</w:t>
      </w:r>
      <w:r w:rsidRPr="00B6450C">
        <w:rPr>
          <w:rFonts w:ascii="Times New Roman" w:hAnsi="Times New Roman" w:cs="Times New Roman"/>
        </w:rPr>
        <w:t xml:space="preserve">, </w:t>
      </w:r>
      <w:r w:rsidRPr="00B6450C">
        <w:rPr>
          <w:rFonts w:ascii="Times New Roman" w:hAnsi="Times New Roman" w:cs="Times New Roman"/>
          <w:i/>
        </w:rPr>
        <w:t>prior history</w:t>
      </w:r>
      <w:r w:rsidRPr="00B6450C">
        <w:rPr>
          <w:rFonts w:ascii="Times New Roman" w:hAnsi="Times New Roman" w:cs="Times New Roman"/>
        </w:rPr>
        <w:t xml:space="preserve">, </w:t>
      </w:r>
      <w:r w:rsidRPr="00B6450C">
        <w:rPr>
          <w:rFonts w:ascii="Times New Roman" w:hAnsi="Times New Roman" w:cs="Times New Roman"/>
          <w:i/>
        </w:rPr>
        <w:t>allergies and medication</w:t>
      </w:r>
      <w:r w:rsidRPr="00B6450C">
        <w:rPr>
          <w:rFonts w:ascii="Times New Roman" w:hAnsi="Times New Roman" w:cs="Times New Roman"/>
        </w:rPr>
        <w:t xml:space="preserve">, </w:t>
      </w:r>
      <w:r w:rsidRPr="00B6450C">
        <w:rPr>
          <w:rFonts w:ascii="Times New Roman" w:hAnsi="Times New Roman" w:cs="Times New Roman"/>
          <w:i/>
        </w:rPr>
        <w:t>social and family history</w:t>
      </w:r>
      <w:r w:rsidRPr="00B6450C">
        <w:rPr>
          <w:rFonts w:ascii="Times New Roman" w:hAnsi="Times New Roman" w:cs="Times New Roman"/>
        </w:rPr>
        <w:t xml:space="preserve">, and </w:t>
      </w:r>
      <w:r w:rsidRPr="00B6450C">
        <w:rPr>
          <w:rFonts w:ascii="Times New Roman" w:hAnsi="Times New Roman" w:cs="Times New Roman"/>
          <w:i/>
        </w:rPr>
        <w:t>system review</w:t>
      </w:r>
      <w:r w:rsidR="00F45D99">
        <w:rPr>
          <w:rFonts w:ascii="Times New Roman" w:hAnsi="Times New Roman" w:cs="Times New Roman"/>
        </w:rPr>
        <w:t xml:space="preserve"> by </w:t>
      </w:r>
      <w:proofErr w:type="spellStart"/>
      <w:r w:rsidR="00F45D99">
        <w:rPr>
          <w:rFonts w:ascii="Times New Roman" w:hAnsi="Times New Roman" w:cs="Times New Roman"/>
        </w:rPr>
        <w:t>Bornemann</w:t>
      </w:r>
      <w:proofErr w:type="spellEnd"/>
      <w:r w:rsidR="00F45D99">
        <w:rPr>
          <w:rFonts w:ascii="Times New Roman" w:hAnsi="Times New Roman" w:cs="Times New Roman"/>
        </w:rPr>
        <w:t xml:space="preserve"> (2016) and were evaluated in Fink et al (2021).</w:t>
      </w:r>
    </w:p>
    <w:p w14:paraId="1B86A905" w14:textId="77777777" w:rsidR="00B6450C" w:rsidRPr="00B6450C" w:rsidRDefault="00B6450C">
      <w:pPr>
        <w:pStyle w:val="Textkrper"/>
        <w:rPr>
          <w:rFonts w:ascii="Times New Roman" w:hAnsi="Times New Roman" w:cs="Times New Roman"/>
        </w:rPr>
      </w:pPr>
      <w:r w:rsidRPr="00B6450C">
        <w:rPr>
          <w:rFonts w:ascii="Times New Roman" w:hAnsi="Times New Roman" w:cs="Times New Roman"/>
          <w:i/>
        </w:rPr>
        <w:t>History-taking Questions</w:t>
      </w:r>
    </w:p>
    <w:tbl>
      <w:tblPr>
        <w:tblStyle w:val="Table"/>
        <w:tblW w:w="5000" w:type="pct"/>
        <w:tblLook w:val="07E0" w:firstRow="1" w:lastRow="1" w:firstColumn="1" w:lastColumn="1" w:noHBand="1" w:noVBand="1"/>
      </w:tblPr>
      <w:tblGrid>
        <w:gridCol w:w="2241"/>
        <w:gridCol w:w="723"/>
        <w:gridCol w:w="6442"/>
      </w:tblGrid>
      <w:tr w:rsidR="004A3D76" w:rsidRPr="00B6450C" w14:paraId="387BE561" w14:textId="77777777" w:rsidTr="001D7C1B">
        <w:tc>
          <w:tcPr>
            <w:tcW w:w="0" w:type="auto"/>
            <w:tcBorders>
              <w:top w:val="single" w:sz="4" w:space="0" w:color="auto"/>
              <w:bottom w:val="single" w:sz="2" w:space="0" w:color="auto"/>
            </w:tcBorders>
            <w:vAlign w:val="bottom"/>
          </w:tcPr>
          <w:p w14:paraId="180EDB5E"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Category</w:t>
            </w:r>
          </w:p>
        </w:tc>
        <w:tc>
          <w:tcPr>
            <w:tcW w:w="0" w:type="auto"/>
            <w:tcBorders>
              <w:top w:val="single" w:sz="4" w:space="0" w:color="auto"/>
              <w:bottom w:val="single" w:sz="2" w:space="0" w:color="auto"/>
            </w:tcBorders>
            <w:vAlign w:val="bottom"/>
          </w:tcPr>
          <w:p w14:paraId="0D02619E"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Code</w:t>
            </w:r>
          </w:p>
        </w:tc>
        <w:tc>
          <w:tcPr>
            <w:tcW w:w="0" w:type="auto"/>
            <w:tcBorders>
              <w:top w:val="single" w:sz="4" w:space="0" w:color="auto"/>
              <w:bottom w:val="single" w:sz="2" w:space="0" w:color="auto"/>
            </w:tcBorders>
            <w:vAlign w:val="bottom"/>
          </w:tcPr>
          <w:p w14:paraId="2F67B447"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Example</w:t>
            </w:r>
          </w:p>
        </w:tc>
      </w:tr>
      <w:tr w:rsidR="004A3D76" w:rsidRPr="00B6450C" w14:paraId="15E9C269" w14:textId="77777777" w:rsidTr="001D7C1B">
        <w:tc>
          <w:tcPr>
            <w:tcW w:w="0" w:type="auto"/>
            <w:tcBorders>
              <w:top w:val="single" w:sz="2" w:space="0" w:color="auto"/>
            </w:tcBorders>
          </w:tcPr>
          <w:p w14:paraId="041B8F10"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Main symptoms</w:t>
            </w:r>
          </w:p>
        </w:tc>
        <w:tc>
          <w:tcPr>
            <w:tcW w:w="0" w:type="auto"/>
            <w:tcBorders>
              <w:top w:val="single" w:sz="2" w:space="0" w:color="auto"/>
            </w:tcBorders>
          </w:tcPr>
          <w:p w14:paraId="304BFD9B"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MS</w:t>
            </w:r>
          </w:p>
        </w:tc>
        <w:tc>
          <w:tcPr>
            <w:tcW w:w="0" w:type="auto"/>
            <w:tcBorders>
              <w:top w:val="single" w:sz="2" w:space="0" w:color="auto"/>
            </w:tcBorders>
          </w:tcPr>
          <w:p w14:paraId="6E4CDDE6"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Do you experience the complaints for the first time?</w:t>
            </w:r>
          </w:p>
        </w:tc>
      </w:tr>
      <w:tr w:rsidR="004A3D76" w:rsidRPr="00B6450C" w14:paraId="4F178D67" w14:textId="77777777">
        <w:tc>
          <w:tcPr>
            <w:tcW w:w="0" w:type="auto"/>
          </w:tcPr>
          <w:p w14:paraId="43D3E161"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Prior history</w:t>
            </w:r>
          </w:p>
        </w:tc>
        <w:tc>
          <w:tcPr>
            <w:tcW w:w="0" w:type="auto"/>
          </w:tcPr>
          <w:p w14:paraId="327A18A9"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PH</w:t>
            </w:r>
          </w:p>
        </w:tc>
        <w:tc>
          <w:tcPr>
            <w:tcW w:w="0" w:type="auto"/>
          </w:tcPr>
          <w:p w14:paraId="1110DDBE"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Do you know of any pre-existing conditions?</w:t>
            </w:r>
          </w:p>
        </w:tc>
      </w:tr>
      <w:tr w:rsidR="004A3D76" w:rsidRPr="00B6450C" w14:paraId="552E1AE8" w14:textId="77777777">
        <w:tc>
          <w:tcPr>
            <w:tcW w:w="0" w:type="auto"/>
          </w:tcPr>
          <w:p w14:paraId="559877EA"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Allergies and medication</w:t>
            </w:r>
          </w:p>
        </w:tc>
        <w:tc>
          <w:tcPr>
            <w:tcW w:w="0" w:type="auto"/>
          </w:tcPr>
          <w:p w14:paraId="553D417F"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AM</w:t>
            </w:r>
          </w:p>
        </w:tc>
        <w:tc>
          <w:tcPr>
            <w:tcW w:w="0" w:type="auto"/>
          </w:tcPr>
          <w:p w14:paraId="2A0677C9"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Do you frequently have infections against which you take antibiotics?</w:t>
            </w:r>
          </w:p>
        </w:tc>
      </w:tr>
      <w:tr w:rsidR="004A3D76" w:rsidRPr="00B6450C" w14:paraId="2C32036F" w14:textId="77777777" w:rsidTr="001D7C1B">
        <w:tc>
          <w:tcPr>
            <w:tcW w:w="0" w:type="auto"/>
          </w:tcPr>
          <w:p w14:paraId="64CB1BA8"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Social and family history</w:t>
            </w:r>
          </w:p>
        </w:tc>
        <w:tc>
          <w:tcPr>
            <w:tcW w:w="0" w:type="auto"/>
          </w:tcPr>
          <w:p w14:paraId="5EF0F304"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SF</w:t>
            </w:r>
          </w:p>
        </w:tc>
        <w:tc>
          <w:tcPr>
            <w:tcW w:w="0" w:type="auto"/>
          </w:tcPr>
          <w:p w14:paraId="5CA7CB60"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Have your parents or other relatives of your family passed away at a rather young age?</w:t>
            </w:r>
          </w:p>
        </w:tc>
      </w:tr>
      <w:tr w:rsidR="004A3D76" w:rsidRPr="00B6450C" w14:paraId="7680171B" w14:textId="77777777" w:rsidTr="001D7C1B">
        <w:tc>
          <w:tcPr>
            <w:tcW w:w="0" w:type="auto"/>
            <w:tcBorders>
              <w:bottom w:val="single" w:sz="4" w:space="0" w:color="auto"/>
            </w:tcBorders>
          </w:tcPr>
          <w:p w14:paraId="15BA7FD6"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System review</w:t>
            </w:r>
          </w:p>
        </w:tc>
        <w:tc>
          <w:tcPr>
            <w:tcW w:w="0" w:type="auto"/>
            <w:tcBorders>
              <w:bottom w:val="single" w:sz="4" w:space="0" w:color="auto"/>
            </w:tcBorders>
          </w:tcPr>
          <w:p w14:paraId="2EC6E54C"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SR</w:t>
            </w:r>
          </w:p>
        </w:tc>
        <w:tc>
          <w:tcPr>
            <w:tcW w:w="0" w:type="auto"/>
            <w:tcBorders>
              <w:bottom w:val="single" w:sz="4" w:space="0" w:color="auto"/>
            </w:tcBorders>
          </w:tcPr>
          <w:p w14:paraId="1F576310"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Has your weight changed within the last weeks?</w:t>
            </w:r>
          </w:p>
        </w:tc>
      </w:tr>
    </w:tbl>
    <w:p w14:paraId="2B034CCA" w14:textId="77777777" w:rsidR="00567927" w:rsidRPr="00337E4C" w:rsidRDefault="00567927" w:rsidP="008669CF">
      <w:pPr>
        <w:pStyle w:val="Literaturverzeichnis"/>
      </w:pPr>
      <w:bookmarkStart w:id="3" w:name="appendix-d-reflection"/>
    </w:p>
    <w:p w14:paraId="38A59D1A" w14:textId="77777777" w:rsidR="008669CF" w:rsidRPr="00AF588B" w:rsidRDefault="008669CF" w:rsidP="008669CF">
      <w:pPr>
        <w:pStyle w:val="Literaturverzeichnis"/>
        <w:rPr>
          <w:lang w:val="de-DE"/>
        </w:rPr>
      </w:pPr>
      <w:r>
        <w:rPr>
          <w:lang w:val="de-DE"/>
        </w:rPr>
        <w:lastRenderedPageBreak/>
        <w:t xml:space="preserve">Bornemann, B. (2016). </w:t>
      </w:r>
      <w:r>
        <w:rPr>
          <w:i/>
          <w:lang w:val="de-DE"/>
        </w:rPr>
        <w:t>D</w:t>
      </w:r>
      <w:r w:rsidR="0093359F">
        <w:rPr>
          <w:i/>
          <w:lang w:val="de-DE"/>
        </w:rPr>
        <w:t>okumentationsbögen der inneren Medizin und der Chirurgie für Anamnese und körperliche U</w:t>
      </w:r>
      <w:r>
        <w:rPr>
          <w:i/>
          <w:lang w:val="de-DE"/>
        </w:rPr>
        <w:t xml:space="preserve">ntersuchung für die studentische </w:t>
      </w:r>
      <w:r w:rsidR="0093359F">
        <w:rPr>
          <w:i/>
          <w:lang w:val="de-DE"/>
        </w:rPr>
        <w:t xml:space="preserve">Lehre in </w:t>
      </w:r>
      <w:proofErr w:type="gramStart"/>
      <w:r w:rsidR="0093359F">
        <w:rPr>
          <w:i/>
          <w:lang w:val="de-DE"/>
        </w:rPr>
        <w:t>D</w:t>
      </w:r>
      <w:r>
        <w:rPr>
          <w:i/>
          <w:lang w:val="de-DE"/>
        </w:rPr>
        <w:t xml:space="preserve">eutschland </w:t>
      </w:r>
      <w:r>
        <w:rPr>
          <w:lang w:val="de-DE"/>
        </w:rPr>
        <w:t xml:space="preserve"> (</w:t>
      </w:r>
      <w:proofErr w:type="spellStart"/>
      <w:proofErr w:type="gramEnd"/>
      <w:r>
        <w:rPr>
          <w:lang w:val="de-DE"/>
        </w:rPr>
        <w:t>Diss</w:t>
      </w:r>
      <w:proofErr w:type="spellEnd"/>
      <w:r>
        <w:rPr>
          <w:lang w:val="de-DE"/>
        </w:rPr>
        <w:t xml:space="preserve">., Institut für Didaktik und Ausbildungsforschung in der Medizin der Ludwig-Maximilians-Universität München). </w:t>
      </w:r>
      <w:proofErr w:type="spellStart"/>
      <w:r w:rsidRPr="00AF588B">
        <w:rPr>
          <w:lang w:val="de-DE"/>
        </w:rPr>
        <w:t>Retrieved</w:t>
      </w:r>
      <w:proofErr w:type="spellEnd"/>
      <w:r w:rsidRPr="00AF588B">
        <w:rPr>
          <w:lang w:val="de-DE"/>
        </w:rPr>
        <w:t xml:space="preserve"> </w:t>
      </w:r>
      <w:proofErr w:type="spellStart"/>
      <w:r w:rsidRPr="00AF588B">
        <w:rPr>
          <w:lang w:val="de-DE"/>
        </w:rPr>
        <w:t>from</w:t>
      </w:r>
      <w:proofErr w:type="spellEnd"/>
      <w:r w:rsidRPr="00AF588B">
        <w:rPr>
          <w:lang w:val="de-DE"/>
        </w:rPr>
        <w:t xml:space="preserve"> </w:t>
      </w:r>
      <w:hyperlink r:id="rId7" w:history="1">
        <w:r w:rsidRPr="00AF588B">
          <w:rPr>
            <w:rStyle w:val="Hyperlink"/>
            <w:u w:val="single"/>
            <w:lang w:val="de-DE"/>
          </w:rPr>
          <w:t>https://edoc.ub.uni-muenchen.de/19166/</w:t>
        </w:r>
      </w:hyperlink>
      <w:bookmarkStart w:id="4" w:name="ref-Bornemann.2016"/>
      <w:bookmarkEnd w:id="4"/>
    </w:p>
    <w:p w14:paraId="4488BF5E" w14:textId="77777777" w:rsidR="00567927" w:rsidRDefault="008669CF" w:rsidP="00567927">
      <w:pPr>
        <w:pStyle w:val="CitaviBibliographyEntry"/>
        <w:tabs>
          <w:tab w:val="clear" w:pos="283"/>
          <w:tab w:val="left" w:pos="0"/>
        </w:tabs>
        <w:spacing w:line="240" w:lineRule="auto"/>
        <w:ind w:left="0" w:firstLine="0"/>
        <w:rPr>
          <w:szCs w:val="24"/>
        </w:rPr>
      </w:pPr>
      <w:bookmarkStart w:id="5" w:name="_CTVL001ed6f58d7698349b9955a4d1a3164d023"/>
      <w:r w:rsidRPr="00A869BF">
        <w:rPr>
          <w:szCs w:val="24"/>
          <w:lang w:val="de-DE"/>
        </w:rPr>
        <w:t>Fink, M. C., Reitmeier, V., Stadler, M., Siebeck, M., Fischer, F., Fischer, M. R.</w:t>
      </w:r>
      <w:proofErr w:type="gramStart"/>
      <w:r w:rsidRPr="00A869BF">
        <w:rPr>
          <w:szCs w:val="24"/>
          <w:lang w:val="de-DE"/>
        </w:rPr>
        <w:t>, .</w:t>
      </w:r>
      <w:proofErr w:type="gramEnd"/>
      <w:r w:rsidRPr="00A869BF">
        <w:rPr>
          <w:szCs w:val="24"/>
          <w:lang w:val="de-DE"/>
        </w:rPr>
        <w:t xml:space="preserve"> . . </w:t>
      </w:r>
      <w:r w:rsidRPr="00A869BF">
        <w:rPr>
          <w:szCs w:val="24"/>
        </w:rPr>
        <w:t xml:space="preserve">Fischer, M. R. (2021). Assessment of diagnostic competences with standardized patients versus virtual patients: Experimental study in the context of history taking. </w:t>
      </w:r>
      <w:bookmarkEnd w:id="5"/>
      <w:r w:rsidRPr="00A869BF">
        <w:rPr>
          <w:i/>
          <w:szCs w:val="24"/>
        </w:rPr>
        <w:t>Journal of Medical Internet Research</w:t>
      </w:r>
      <w:r w:rsidRPr="00A869BF">
        <w:rPr>
          <w:szCs w:val="24"/>
        </w:rPr>
        <w:t xml:space="preserve">, </w:t>
      </w:r>
      <w:r w:rsidRPr="00A869BF">
        <w:rPr>
          <w:i/>
          <w:szCs w:val="24"/>
        </w:rPr>
        <w:t>23</w:t>
      </w:r>
      <w:r w:rsidRPr="00A869BF">
        <w:rPr>
          <w:szCs w:val="24"/>
        </w:rPr>
        <w:t xml:space="preserve">(3), e21196. </w:t>
      </w:r>
      <w:hyperlink r:id="rId8" w:history="1">
        <w:r w:rsidR="00516FE3" w:rsidRPr="00086AFA">
          <w:rPr>
            <w:rStyle w:val="Hyperlink"/>
            <w:szCs w:val="24"/>
          </w:rPr>
          <w:t>https://doi.org/10.2196/21196</w:t>
        </w:r>
      </w:hyperlink>
    </w:p>
    <w:p w14:paraId="4D225995" w14:textId="77777777" w:rsidR="00516FE3" w:rsidRPr="00516FE3" w:rsidRDefault="00516FE3" w:rsidP="00516FE3">
      <w:pPr>
        <w:rPr>
          <w:rFonts w:ascii="Times New Roman" w:eastAsiaTheme="majorEastAsia" w:hAnsi="Times New Roman" w:cstheme="majorBidi"/>
        </w:rPr>
      </w:pPr>
      <w:r>
        <w:br w:type="page"/>
      </w:r>
    </w:p>
    <w:p w14:paraId="0103E4E7" w14:textId="77777777" w:rsidR="004A3D76" w:rsidRPr="00B6450C" w:rsidRDefault="00B6450C" w:rsidP="00B6450C">
      <w:pPr>
        <w:rPr>
          <w:rFonts w:ascii="Times New Roman" w:hAnsi="Times New Roman" w:cs="Times New Roman"/>
          <w:b/>
        </w:rPr>
      </w:pPr>
      <w:r w:rsidRPr="00B6450C">
        <w:rPr>
          <w:rFonts w:ascii="Times New Roman" w:hAnsi="Times New Roman" w:cs="Times New Roman"/>
          <w:b/>
        </w:rPr>
        <w:lastRenderedPageBreak/>
        <w:t xml:space="preserve">Appendix </w:t>
      </w:r>
      <w:bookmarkEnd w:id="3"/>
      <w:r w:rsidR="00BA5919">
        <w:rPr>
          <w:rFonts w:ascii="Times New Roman" w:hAnsi="Times New Roman" w:cs="Times New Roman"/>
          <w:b/>
        </w:rPr>
        <w:t>S4</w:t>
      </w:r>
      <w:r>
        <w:rPr>
          <w:rFonts w:ascii="Times New Roman" w:hAnsi="Times New Roman" w:cs="Times New Roman"/>
          <w:b/>
        </w:rPr>
        <w:t>: Reflection phases</w:t>
      </w:r>
    </w:p>
    <w:p w14:paraId="0D711463" w14:textId="77777777" w:rsidR="004A3D76" w:rsidRPr="00B6450C" w:rsidRDefault="008B1652">
      <w:pPr>
        <w:pStyle w:val="FirstParagraph"/>
        <w:rPr>
          <w:rFonts w:ascii="Times New Roman" w:hAnsi="Times New Roman" w:cs="Times New Roman"/>
        </w:rPr>
      </w:pPr>
      <w:r w:rsidRPr="00B6450C">
        <w:rPr>
          <w:rFonts w:ascii="Times New Roman" w:hAnsi="Times New Roman" w:cs="Times New Roman"/>
          <w:i/>
        </w:rPr>
        <w:t>Accompanying reflection</w:t>
      </w:r>
    </w:p>
    <w:tbl>
      <w:tblPr>
        <w:tblStyle w:val="Table"/>
        <w:tblW w:w="5000" w:type="pct"/>
        <w:tblLook w:val="07E0" w:firstRow="1" w:lastRow="1" w:firstColumn="1" w:lastColumn="1" w:noHBand="1" w:noVBand="1"/>
      </w:tblPr>
      <w:tblGrid>
        <w:gridCol w:w="470"/>
        <w:gridCol w:w="8936"/>
      </w:tblGrid>
      <w:tr w:rsidR="004A3D76" w:rsidRPr="00B6450C" w14:paraId="21E6FCA8" w14:textId="77777777" w:rsidTr="001D7C1B">
        <w:tc>
          <w:tcPr>
            <w:tcW w:w="0" w:type="auto"/>
            <w:tcBorders>
              <w:top w:val="single" w:sz="4" w:space="0" w:color="auto"/>
              <w:bottom w:val="single" w:sz="2" w:space="0" w:color="auto"/>
            </w:tcBorders>
            <w:vAlign w:val="bottom"/>
          </w:tcPr>
          <w:p w14:paraId="4627E2B9"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Nr</w:t>
            </w:r>
          </w:p>
        </w:tc>
        <w:tc>
          <w:tcPr>
            <w:tcW w:w="0" w:type="auto"/>
            <w:tcBorders>
              <w:top w:val="single" w:sz="4" w:space="0" w:color="auto"/>
              <w:bottom w:val="single" w:sz="2" w:space="0" w:color="auto"/>
            </w:tcBorders>
            <w:vAlign w:val="bottom"/>
          </w:tcPr>
          <w:p w14:paraId="0331A080"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Question</w:t>
            </w:r>
          </w:p>
        </w:tc>
      </w:tr>
      <w:tr w:rsidR="004A3D76" w:rsidRPr="00B6450C" w14:paraId="6B91CF62" w14:textId="77777777" w:rsidTr="001D7C1B">
        <w:tc>
          <w:tcPr>
            <w:tcW w:w="0" w:type="auto"/>
            <w:tcBorders>
              <w:top w:val="single" w:sz="2" w:space="0" w:color="auto"/>
            </w:tcBorders>
          </w:tcPr>
          <w:p w14:paraId="35778EAD"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1.</w:t>
            </w:r>
          </w:p>
        </w:tc>
        <w:tc>
          <w:tcPr>
            <w:tcW w:w="0" w:type="auto"/>
            <w:tcBorders>
              <w:top w:val="single" w:sz="2" w:space="0" w:color="auto"/>
            </w:tcBorders>
          </w:tcPr>
          <w:p w14:paraId="46A964EE"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Please name your current diagnosis.</w:t>
            </w:r>
          </w:p>
        </w:tc>
      </w:tr>
      <w:tr w:rsidR="004A3D76" w:rsidRPr="00B6450C" w14:paraId="3C0334D9" w14:textId="77777777">
        <w:tc>
          <w:tcPr>
            <w:tcW w:w="0" w:type="auto"/>
          </w:tcPr>
          <w:p w14:paraId="53CDC309"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2.</w:t>
            </w:r>
          </w:p>
        </w:tc>
        <w:tc>
          <w:tcPr>
            <w:tcW w:w="0" w:type="auto"/>
          </w:tcPr>
          <w:p w14:paraId="17C0016B"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symptoms and findings agree with your current diagnosis?</w:t>
            </w:r>
          </w:p>
        </w:tc>
      </w:tr>
      <w:tr w:rsidR="004A3D76" w:rsidRPr="00B6450C" w14:paraId="38CC3CC1" w14:textId="77777777">
        <w:tc>
          <w:tcPr>
            <w:tcW w:w="0" w:type="auto"/>
          </w:tcPr>
          <w:p w14:paraId="620F2D8A"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3.</w:t>
            </w:r>
          </w:p>
        </w:tc>
        <w:tc>
          <w:tcPr>
            <w:tcW w:w="0" w:type="auto"/>
          </w:tcPr>
          <w:p w14:paraId="7B52F69F"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symptoms and findings disagree with your current diagnosis?</w:t>
            </w:r>
          </w:p>
        </w:tc>
      </w:tr>
      <w:tr w:rsidR="004A3D76" w:rsidRPr="00B6450C" w14:paraId="04FBB484" w14:textId="77777777">
        <w:tc>
          <w:tcPr>
            <w:tcW w:w="0" w:type="auto"/>
          </w:tcPr>
          <w:p w14:paraId="0E438FDC"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4.</w:t>
            </w:r>
          </w:p>
        </w:tc>
        <w:tc>
          <w:tcPr>
            <w:tcW w:w="0" w:type="auto"/>
          </w:tcPr>
          <w:p w14:paraId="50F292EF"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questions will you ask the patient to examine your current diagnosis?</w:t>
            </w:r>
          </w:p>
        </w:tc>
      </w:tr>
      <w:tr w:rsidR="004A3D76" w:rsidRPr="00B6450C" w14:paraId="6DC1F283" w14:textId="77777777">
        <w:tc>
          <w:tcPr>
            <w:tcW w:w="0" w:type="auto"/>
          </w:tcPr>
          <w:p w14:paraId="4748EFB0"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5.</w:t>
            </w:r>
          </w:p>
        </w:tc>
        <w:tc>
          <w:tcPr>
            <w:tcW w:w="0" w:type="auto"/>
          </w:tcPr>
          <w:p w14:paraId="54201491"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Please name alternative diagnosis in case your current diagnosis is incorrect.</w:t>
            </w:r>
          </w:p>
        </w:tc>
      </w:tr>
      <w:tr w:rsidR="004A3D76" w:rsidRPr="00B6450C" w14:paraId="095D2C6A" w14:textId="77777777">
        <w:tc>
          <w:tcPr>
            <w:tcW w:w="0" w:type="auto"/>
          </w:tcPr>
          <w:p w14:paraId="448184C0"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6.</w:t>
            </w:r>
          </w:p>
        </w:tc>
        <w:tc>
          <w:tcPr>
            <w:tcW w:w="0" w:type="auto"/>
          </w:tcPr>
          <w:p w14:paraId="37CE88A6"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symptoms and findings agree with your alternative diagnoses?</w:t>
            </w:r>
          </w:p>
        </w:tc>
      </w:tr>
      <w:tr w:rsidR="004A3D76" w:rsidRPr="00B6450C" w14:paraId="6C01BA19" w14:textId="77777777">
        <w:tc>
          <w:tcPr>
            <w:tcW w:w="0" w:type="auto"/>
          </w:tcPr>
          <w:p w14:paraId="567D8565"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7.</w:t>
            </w:r>
          </w:p>
        </w:tc>
        <w:tc>
          <w:tcPr>
            <w:tcW w:w="0" w:type="auto"/>
          </w:tcPr>
          <w:p w14:paraId="287357F2"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symptoms and findings disagree with your alternative diagnoses?</w:t>
            </w:r>
          </w:p>
        </w:tc>
      </w:tr>
      <w:tr w:rsidR="004A3D76" w:rsidRPr="00B6450C" w14:paraId="58FD4305" w14:textId="77777777" w:rsidTr="001D7C1B">
        <w:tc>
          <w:tcPr>
            <w:tcW w:w="0" w:type="auto"/>
          </w:tcPr>
          <w:p w14:paraId="194D5376"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8.</w:t>
            </w:r>
          </w:p>
        </w:tc>
        <w:tc>
          <w:tcPr>
            <w:tcW w:w="0" w:type="auto"/>
          </w:tcPr>
          <w:p w14:paraId="46878B71"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questions will you ask the patient to examine your alternative diagnoses?</w:t>
            </w:r>
          </w:p>
        </w:tc>
      </w:tr>
      <w:tr w:rsidR="004A3D76" w:rsidRPr="00B6450C" w14:paraId="0DD565E0" w14:textId="77777777" w:rsidTr="001D7C1B">
        <w:tc>
          <w:tcPr>
            <w:tcW w:w="0" w:type="auto"/>
            <w:tcBorders>
              <w:bottom w:val="single" w:sz="4" w:space="0" w:color="auto"/>
            </w:tcBorders>
          </w:tcPr>
          <w:p w14:paraId="0700EFE9"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9.</w:t>
            </w:r>
          </w:p>
        </w:tc>
        <w:tc>
          <w:tcPr>
            <w:tcW w:w="0" w:type="auto"/>
            <w:tcBorders>
              <w:bottom w:val="single" w:sz="4" w:space="0" w:color="auto"/>
            </w:tcBorders>
          </w:tcPr>
          <w:p w14:paraId="4A006FFF"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After reflecting on your current diagnosis and alternative diagnoses: What do you consider now the most probable diagnosis?</w:t>
            </w:r>
          </w:p>
        </w:tc>
      </w:tr>
    </w:tbl>
    <w:p w14:paraId="4EB20CDA" w14:textId="77777777" w:rsidR="004A3D76" w:rsidRPr="00B6450C" w:rsidRDefault="008B1652">
      <w:pPr>
        <w:pStyle w:val="Textkrper"/>
        <w:rPr>
          <w:rFonts w:ascii="Times New Roman" w:hAnsi="Times New Roman" w:cs="Times New Roman"/>
        </w:rPr>
      </w:pPr>
      <w:r w:rsidRPr="00B6450C">
        <w:rPr>
          <w:rFonts w:ascii="Times New Roman" w:hAnsi="Times New Roman" w:cs="Times New Roman"/>
          <w:i/>
        </w:rPr>
        <w:t>Concluding reflection</w:t>
      </w:r>
    </w:p>
    <w:tbl>
      <w:tblPr>
        <w:tblStyle w:val="Table"/>
        <w:tblW w:w="5000" w:type="pct"/>
        <w:tblLook w:val="07E0" w:firstRow="1" w:lastRow="1" w:firstColumn="1" w:lastColumn="1" w:noHBand="1" w:noVBand="1"/>
      </w:tblPr>
      <w:tblGrid>
        <w:gridCol w:w="470"/>
        <w:gridCol w:w="8936"/>
      </w:tblGrid>
      <w:tr w:rsidR="004A3D76" w:rsidRPr="00B6450C" w14:paraId="36EB871C" w14:textId="77777777" w:rsidTr="001D7C1B">
        <w:tc>
          <w:tcPr>
            <w:tcW w:w="0" w:type="auto"/>
            <w:tcBorders>
              <w:top w:val="single" w:sz="4" w:space="0" w:color="auto"/>
              <w:bottom w:val="single" w:sz="2" w:space="0" w:color="auto"/>
            </w:tcBorders>
            <w:vAlign w:val="bottom"/>
          </w:tcPr>
          <w:p w14:paraId="1FA3F62B"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Nr</w:t>
            </w:r>
          </w:p>
        </w:tc>
        <w:tc>
          <w:tcPr>
            <w:tcW w:w="0" w:type="auto"/>
            <w:tcBorders>
              <w:top w:val="single" w:sz="4" w:space="0" w:color="auto"/>
              <w:bottom w:val="single" w:sz="2" w:space="0" w:color="auto"/>
            </w:tcBorders>
            <w:vAlign w:val="bottom"/>
          </w:tcPr>
          <w:p w14:paraId="70278378"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Question</w:t>
            </w:r>
          </w:p>
        </w:tc>
      </w:tr>
      <w:tr w:rsidR="004A3D76" w:rsidRPr="00B6450C" w14:paraId="6D6003D7" w14:textId="77777777" w:rsidTr="001D7C1B">
        <w:tc>
          <w:tcPr>
            <w:tcW w:w="0" w:type="auto"/>
            <w:tcBorders>
              <w:top w:val="single" w:sz="2" w:space="0" w:color="auto"/>
            </w:tcBorders>
          </w:tcPr>
          <w:p w14:paraId="04AB0209"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1.</w:t>
            </w:r>
          </w:p>
        </w:tc>
        <w:tc>
          <w:tcPr>
            <w:tcW w:w="0" w:type="auto"/>
            <w:tcBorders>
              <w:top w:val="single" w:sz="2" w:space="0" w:color="auto"/>
            </w:tcBorders>
          </w:tcPr>
          <w:p w14:paraId="2F79C3F9"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Please name your current diagnosis.</w:t>
            </w:r>
          </w:p>
        </w:tc>
      </w:tr>
      <w:tr w:rsidR="004A3D76" w:rsidRPr="00B6450C" w14:paraId="0BD748FB" w14:textId="77777777">
        <w:tc>
          <w:tcPr>
            <w:tcW w:w="0" w:type="auto"/>
          </w:tcPr>
          <w:p w14:paraId="17804DE3"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2.</w:t>
            </w:r>
          </w:p>
        </w:tc>
        <w:tc>
          <w:tcPr>
            <w:tcW w:w="0" w:type="auto"/>
          </w:tcPr>
          <w:p w14:paraId="3038BDD4" w14:textId="5A876649" w:rsidR="004A3D76" w:rsidRPr="00B6450C" w:rsidRDefault="008B1652">
            <w:pPr>
              <w:pStyle w:val="Compact"/>
              <w:rPr>
                <w:rFonts w:ascii="Times New Roman" w:hAnsi="Times New Roman" w:cs="Times New Roman"/>
              </w:rPr>
            </w:pPr>
            <w:r w:rsidRPr="00B6450C">
              <w:rPr>
                <w:rFonts w:ascii="Times New Roman" w:hAnsi="Times New Roman" w:cs="Times New Roman"/>
              </w:rPr>
              <w:t xml:space="preserve">What symptoms and findings </w:t>
            </w:r>
            <w:r w:rsidR="00E00C90" w:rsidRPr="00B6450C">
              <w:rPr>
                <w:rFonts w:ascii="Times New Roman" w:hAnsi="Times New Roman" w:cs="Times New Roman"/>
              </w:rPr>
              <w:t xml:space="preserve">agree with </w:t>
            </w:r>
            <w:r w:rsidRPr="00B6450C">
              <w:rPr>
                <w:rFonts w:ascii="Times New Roman" w:hAnsi="Times New Roman" w:cs="Times New Roman"/>
              </w:rPr>
              <w:t>your current diagnosis?</w:t>
            </w:r>
          </w:p>
        </w:tc>
      </w:tr>
      <w:tr w:rsidR="004A3D76" w:rsidRPr="00B6450C" w14:paraId="707E6DEB" w14:textId="77777777">
        <w:tc>
          <w:tcPr>
            <w:tcW w:w="0" w:type="auto"/>
          </w:tcPr>
          <w:p w14:paraId="5D178C4A"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3.</w:t>
            </w:r>
          </w:p>
        </w:tc>
        <w:tc>
          <w:tcPr>
            <w:tcW w:w="0" w:type="auto"/>
          </w:tcPr>
          <w:p w14:paraId="6B6DDB2E"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symptoms and findings disagree with your current diagnosis?</w:t>
            </w:r>
          </w:p>
        </w:tc>
      </w:tr>
      <w:tr w:rsidR="004A3D76" w:rsidRPr="00B6450C" w14:paraId="3B8288B6" w14:textId="77777777">
        <w:tc>
          <w:tcPr>
            <w:tcW w:w="0" w:type="auto"/>
          </w:tcPr>
          <w:p w14:paraId="3D4BB41A"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4.</w:t>
            </w:r>
          </w:p>
        </w:tc>
        <w:tc>
          <w:tcPr>
            <w:tcW w:w="0" w:type="auto"/>
          </w:tcPr>
          <w:p w14:paraId="1C491A4C"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questions you asked the patient were important to examine your current diagnosis?</w:t>
            </w:r>
          </w:p>
        </w:tc>
      </w:tr>
      <w:tr w:rsidR="004A3D76" w:rsidRPr="00B6450C" w14:paraId="6F778803" w14:textId="77777777">
        <w:tc>
          <w:tcPr>
            <w:tcW w:w="0" w:type="auto"/>
          </w:tcPr>
          <w:p w14:paraId="19C38350"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5.</w:t>
            </w:r>
          </w:p>
        </w:tc>
        <w:tc>
          <w:tcPr>
            <w:tcW w:w="0" w:type="auto"/>
          </w:tcPr>
          <w:p w14:paraId="7C915BB1"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Please name alternative diagnosis in case your current diagnosis is incorrect.</w:t>
            </w:r>
          </w:p>
        </w:tc>
      </w:tr>
      <w:tr w:rsidR="004A3D76" w:rsidRPr="00B6450C" w14:paraId="5243D462" w14:textId="77777777">
        <w:tc>
          <w:tcPr>
            <w:tcW w:w="0" w:type="auto"/>
          </w:tcPr>
          <w:p w14:paraId="57A9DEE3"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6.</w:t>
            </w:r>
          </w:p>
        </w:tc>
        <w:tc>
          <w:tcPr>
            <w:tcW w:w="0" w:type="auto"/>
          </w:tcPr>
          <w:p w14:paraId="2AD897C9"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symptoms and findings agree with your alternative diagnoses?</w:t>
            </w:r>
          </w:p>
        </w:tc>
      </w:tr>
      <w:tr w:rsidR="004A3D76" w:rsidRPr="00B6450C" w14:paraId="746E7050" w14:textId="77777777">
        <w:tc>
          <w:tcPr>
            <w:tcW w:w="0" w:type="auto"/>
          </w:tcPr>
          <w:p w14:paraId="0F378FB1"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7.</w:t>
            </w:r>
          </w:p>
        </w:tc>
        <w:tc>
          <w:tcPr>
            <w:tcW w:w="0" w:type="auto"/>
          </w:tcPr>
          <w:p w14:paraId="619035D7"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symptoms and findings disagree with your alternative diagnoses?</w:t>
            </w:r>
          </w:p>
        </w:tc>
      </w:tr>
      <w:tr w:rsidR="004A3D76" w:rsidRPr="00B6450C" w14:paraId="0F78798E" w14:textId="77777777" w:rsidTr="001D7C1B">
        <w:tc>
          <w:tcPr>
            <w:tcW w:w="0" w:type="auto"/>
          </w:tcPr>
          <w:p w14:paraId="4BD7ACE4"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8.</w:t>
            </w:r>
          </w:p>
        </w:tc>
        <w:tc>
          <w:tcPr>
            <w:tcW w:w="0" w:type="auto"/>
          </w:tcPr>
          <w:p w14:paraId="2C107C2C"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What questions you asked the patient were important to examine your alternative diagnoses?</w:t>
            </w:r>
          </w:p>
        </w:tc>
      </w:tr>
      <w:tr w:rsidR="004A3D76" w:rsidRPr="00B6450C" w14:paraId="22BFAD2A" w14:textId="77777777" w:rsidTr="001D7C1B">
        <w:tc>
          <w:tcPr>
            <w:tcW w:w="0" w:type="auto"/>
            <w:tcBorders>
              <w:bottom w:val="single" w:sz="4" w:space="0" w:color="auto"/>
            </w:tcBorders>
          </w:tcPr>
          <w:p w14:paraId="1BDC00B3"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9.</w:t>
            </w:r>
          </w:p>
        </w:tc>
        <w:tc>
          <w:tcPr>
            <w:tcW w:w="0" w:type="auto"/>
            <w:tcBorders>
              <w:bottom w:val="single" w:sz="4" w:space="0" w:color="auto"/>
            </w:tcBorders>
          </w:tcPr>
          <w:p w14:paraId="62138AC6" w14:textId="77777777" w:rsidR="004A3D76" w:rsidRPr="00B6450C" w:rsidRDefault="008B1652">
            <w:pPr>
              <w:pStyle w:val="Compact"/>
              <w:rPr>
                <w:rFonts w:ascii="Times New Roman" w:hAnsi="Times New Roman" w:cs="Times New Roman"/>
              </w:rPr>
            </w:pPr>
            <w:r w:rsidRPr="00B6450C">
              <w:rPr>
                <w:rFonts w:ascii="Times New Roman" w:hAnsi="Times New Roman" w:cs="Times New Roman"/>
              </w:rPr>
              <w:t>After reflecting on your current diagnosis and alternative diagnoses: What do you consider now the most probable diagnosis?</w:t>
            </w:r>
          </w:p>
        </w:tc>
      </w:tr>
    </w:tbl>
    <w:p w14:paraId="2E62F8EE" w14:textId="77777777" w:rsidR="00972644" w:rsidRDefault="008B1652">
      <w:pPr>
        <w:pStyle w:val="Textkrper"/>
        <w:rPr>
          <w:rFonts w:ascii="Times New Roman" w:hAnsi="Times New Roman" w:cs="Times New Roman"/>
        </w:rPr>
      </w:pPr>
      <w:r w:rsidRPr="00B6450C">
        <w:rPr>
          <w:rFonts w:ascii="Times New Roman" w:hAnsi="Times New Roman" w:cs="Times New Roman"/>
        </w:rPr>
        <w:t>Further information</w:t>
      </w:r>
      <w:r w:rsidRPr="00B6450C">
        <w:rPr>
          <w:rFonts w:ascii="Times New Roman" w:hAnsi="Times New Roman" w:cs="Times New Roman"/>
        </w:rPr>
        <w:br/>
        <w:t>Question 1, 5, and 9 used a long-menu format (see the section on diagnostic accuracy), all other questions free text input.</w:t>
      </w:r>
    </w:p>
    <w:p w14:paraId="25F47FAE" w14:textId="77777777" w:rsidR="00972644" w:rsidRDefault="00972644">
      <w:pPr>
        <w:rPr>
          <w:rFonts w:ascii="Times New Roman" w:hAnsi="Times New Roman" w:cs="Times New Roman"/>
        </w:rPr>
      </w:pPr>
      <w:r>
        <w:rPr>
          <w:rFonts w:ascii="Times New Roman" w:hAnsi="Times New Roman" w:cs="Times New Roman"/>
        </w:rPr>
        <w:br w:type="page"/>
      </w:r>
    </w:p>
    <w:p w14:paraId="2FD2F90C" w14:textId="77777777" w:rsidR="004A3D76" w:rsidRPr="00B6450C" w:rsidRDefault="008B1652" w:rsidP="00B6450C">
      <w:pPr>
        <w:rPr>
          <w:rFonts w:ascii="Times New Roman" w:hAnsi="Times New Roman" w:cs="Times New Roman"/>
          <w:b/>
        </w:rPr>
      </w:pPr>
      <w:bookmarkStart w:id="6" w:name="appendix-e-manipulation-checks"/>
      <w:r w:rsidRPr="00B6450C">
        <w:rPr>
          <w:rFonts w:ascii="Times New Roman" w:hAnsi="Times New Roman" w:cs="Times New Roman"/>
          <w:b/>
        </w:rPr>
        <w:lastRenderedPageBreak/>
        <w:t xml:space="preserve">Appendix </w:t>
      </w:r>
      <w:bookmarkEnd w:id="6"/>
      <w:r w:rsidR="002B10B4">
        <w:rPr>
          <w:rFonts w:ascii="Times New Roman" w:hAnsi="Times New Roman" w:cs="Times New Roman"/>
          <w:b/>
        </w:rPr>
        <w:t>S5</w:t>
      </w:r>
      <w:r w:rsidR="00B6450C">
        <w:rPr>
          <w:rFonts w:ascii="Times New Roman" w:hAnsi="Times New Roman" w:cs="Times New Roman"/>
          <w:b/>
        </w:rPr>
        <w:t>: Manipulation checks</w:t>
      </w:r>
    </w:p>
    <w:p w14:paraId="4BA91C19" w14:textId="77777777" w:rsidR="004A3D76" w:rsidRPr="00B6450C" w:rsidRDefault="008B1652">
      <w:pPr>
        <w:pStyle w:val="FirstParagraph"/>
        <w:rPr>
          <w:rFonts w:ascii="Times New Roman" w:hAnsi="Times New Roman" w:cs="Times New Roman"/>
        </w:rPr>
      </w:pPr>
      <w:r w:rsidRPr="00B6450C">
        <w:rPr>
          <w:rFonts w:ascii="Times New Roman" w:hAnsi="Times New Roman" w:cs="Times New Roman"/>
        </w:rPr>
        <w:t>Table 1 reports the duration participants spent working on the cases in different phases of the experiment and statistics from a one-way ANOVA comparing the groups. As expected, the duration of participants did not differ across groups in the pretest and posttest. As intended, participants in the experimental groups spent about four additional minutes on reflection.</w:t>
      </w:r>
    </w:p>
    <w:p w14:paraId="31A7C3A6" w14:textId="77777777" w:rsidR="0021145D" w:rsidRPr="0021145D" w:rsidRDefault="0021145D">
      <w:pPr>
        <w:pStyle w:val="TableCaption"/>
        <w:rPr>
          <w:rFonts w:ascii="Times New Roman" w:hAnsi="Times New Roman" w:cs="Times New Roman"/>
        </w:rPr>
      </w:pPr>
      <w:r w:rsidRPr="0021145D">
        <w:rPr>
          <w:rFonts w:ascii="Times New Roman" w:hAnsi="Times New Roman" w:cs="Times New Roman"/>
          <w:i w:val="0"/>
        </w:rPr>
        <w:t>Table 1</w:t>
      </w:r>
      <w:r w:rsidRPr="0021145D">
        <w:rPr>
          <w:rFonts w:ascii="Times New Roman" w:hAnsi="Times New Roman" w:cs="Times New Roman"/>
        </w:rPr>
        <w:t xml:space="preserve"> </w:t>
      </w:r>
    </w:p>
    <w:p w14:paraId="0C09859C" w14:textId="77777777" w:rsidR="004A3D76" w:rsidRPr="00B6450C" w:rsidRDefault="008B1652">
      <w:pPr>
        <w:pStyle w:val="TableCaption"/>
        <w:rPr>
          <w:rFonts w:ascii="Times New Roman" w:hAnsi="Times New Roman" w:cs="Times New Roman"/>
        </w:rPr>
      </w:pPr>
      <w:r w:rsidRPr="00B6450C">
        <w:rPr>
          <w:rFonts w:ascii="Times New Roman" w:hAnsi="Times New Roman" w:cs="Times New Roman"/>
        </w:rPr>
        <w:t>D</w:t>
      </w:r>
      <w:r w:rsidR="00602F8C">
        <w:rPr>
          <w:rFonts w:ascii="Times New Roman" w:hAnsi="Times New Roman" w:cs="Times New Roman"/>
        </w:rPr>
        <w:t>uration Spent in the Conditions</w:t>
      </w:r>
    </w:p>
    <w:tbl>
      <w:tblPr>
        <w:tblStyle w:val="Table"/>
        <w:tblW w:w="4882" w:type="pct"/>
        <w:tblLook w:val="07E0" w:firstRow="1" w:lastRow="1" w:firstColumn="1" w:lastColumn="1" w:noHBand="1" w:noVBand="1"/>
      </w:tblPr>
      <w:tblGrid>
        <w:gridCol w:w="1447"/>
        <w:gridCol w:w="1914"/>
        <w:gridCol w:w="1683"/>
        <w:gridCol w:w="1477"/>
        <w:gridCol w:w="1135"/>
        <w:gridCol w:w="756"/>
        <w:gridCol w:w="772"/>
      </w:tblGrid>
      <w:tr w:rsidR="00E91EE2" w:rsidRPr="00B6450C" w14:paraId="0A03521B" w14:textId="77777777" w:rsidTr="0023255E">
        <w:tc>
          <w:tcPr>
            <w:tcW w:w="0" w:type="auto"/>
            <w:tcBorders>
              <w:top w:val="single" w:sz="4" w:space="0" w:color="auto"/>
              <w:bottom w:val="single" w:sz="2" w:space="0" w:color="auto"/>
            </w:tcBorders>
            <w:vAlign w:val="bottom"/>
          </w:tcPr>
          <w:p w14:paraId="06BF20C4"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Phase</w:t>
            </w:r>
          </w:p>
        </w:tc>
        <w:tc>
          <w:tcPr>
            <w:tcW w:w="0" w:type="auto"/>
            <w:tcBorders>
              <w:top w:val="single" w:sz="4" w:space="0" w:color="auto"/>
              <w:bottom w:val="single" w:sz="2" w:space="0" w:color="auto"/>
            </w:tcBorders>
            <w:vAlign w:val="bottom"/>
          </w:tcPr>
          <w:p w14:paraId="6D58BA18"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Concluding reflection</w:t>
            </w:r>
          </w:p>
        </w:tc>
        <w:tc>
          <w:tcPr>
            <w:tcW w:w="916" w:type="pct"/>
            <w:tcBorders>
              <w:top w:val="single" w:sz="4" w:space="0" w:color="auto"/>
              <w:bottom w:val="single" w:sz="2" w:space="0" w:color="auto"/>
            </w:tcBorders>
            <w:vAlign w:val="bottom"/>
          </w:tcPr>
          <w:p w14:paraId="7FE82213"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Accompanying reflection</w:t>
            </w:r>
          </w:p>
        </w:tc>
        <w:tc>
          <w:tcPr>
            <w:tcW w:w="804" w:type="pct"/>
            <w:tcBorders>
              <w:top w:val="single" w:sz="4" w:space="0" w:color="auto"/>
              <w:bottom w:val="single" w:sz="2" w:space="0" w:color="auto"/>
            </w:tcBorders>
            <w:vAlign w:val="bottom"/>
          </w:tcPr>
          <w:p w14:paraId="077040BF"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Control group</w:t>
            </w:r>
          </w:p>
        </w:tc>
        <w:tc>
          <w:tcPr>
            <w:tcW w:w="618" w:type="pct"/>
            <w:tcBorders>
              <w:top w:val="single" w:sz="4" w:space="0" w:color="auto"/>
              <w:bottom w:val="single" w:sz="2" w:space="0" w:color="auto"/>
            </w:tcBorders>
            <w:vAlign w:val="bottom"/>
          </w:tcPr>
          <w:p w14:paraId="78708D04"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i/>
              </w:rPr>
              <w:t>df</w:t>
            </w:r>
          </w:p>
        </w:tc>
        <w:tc>
          <w:tcPr>
            <w:tcW w:w="0" w:type="auto"/>
            <w:tcBorders>
              <w:top w:val="single" w:sz="4" w:space="0" w:color="auto"/>
              <w:bottom w:val="single" w:sz="2" w:space="0" w:color="auto"/>
            </w:tcBorders>
            <w:vAlign w:val="bottom"/>
          </w:tcPr>
          <w:p w14:paraId="10DEC40C"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i/>
              </w:rPr>
              <w:t>F</w:t>
            </w:r>
          </w:p>
        </w:tc>
        <w:tc>
          <w:tcPr>
            <w:tcW w:w="0" w:type="auto"/>
            <w:tcBorders>
              <w:top w:val="single" w:sz="4" w:space="0" w:color="auto"/>
              <w:bottom w:val="single" w:sz="2" w:space="0" w:color="auto"/>
            </w:tcBorders>
            <w:vAlign w:val="bottom"/>
          </w:tcPr>
          <w:p w14:paraId="4D13C1EC"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i/>
              </w:rPr>
              <w:t>p</w:t>
            </w:r>
          </w:p>
        </w:tc>
      </w:tr>
      <w:tr w:rsidR="00E91EE2" w:rsidRPr="00B6450C" w14:paraId="3B7DDCF8" w14:textId="77777777" w:rsidTr="0023255E">
        <w:tc>
          <w:tcPr>
            <w:tcW w:w="0" w:type="auto"/>
            <w:tcBorders>
              <w:top w:val="single" w:sz="2" w:space="0" w:color="auto"/>
            </w:tcBorders>
          </w:tcPr>
          <w:p w14:paraId="697BD4E6"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Pretest</w:t>
            </w:r>
          </w:p>
        </w:tc>
        <w:tc>
          <w:tcPr>
            <w:tcW w:w="0" w:type="auto"/>
            <w:tcBorders>
              <w:top w:val="single" w:sz="2" w:space="0" w:color="auto"/>
            </w:tcBorders>
          </w:tcPr>
          <w:p w14:paraId="4EA363C8"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10.11 (1.81)</w:t>
            </w:r>
          </w:p>
        </w:tc>
        <w:tc>
          <w:tcPr>
            <w:tcW w:w="916" w:type="pct"/>
            <w:tcBorders>
              <w:top w:val="single" w:sz="2" w:space="0" w:color="auto"/>
            </w:tcBorders>
          </w:tcPr>
          <w:p w14:paraId="6D37BC88"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10.27 (1.74)</w:t>
            </w:r>
          </w:p>
        </w:tc>
        <w:tc>
          <w:tcPr>
            <w:tcW w:w="804" w:type="pct"/>
            <w:tcBorders>
              <w:top w:val="single" w:sz="2" w:space="0" w:color="auto"/>
            </w:tcBorders>
          </w:tcPr>
          <w:p w14:paraId="0E48952F"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10.15 (1.56)</w:t>
            </w:r>
          </w:p>
        </w:tc>
        <w:tc>
          <w:tcPr>
            <w:tcW w:w="618" w:type="pct"/>
            <w:tcBorders>
              <w:top w:val="single" w:sz="2" w:space="0" w:color="auto"/>
            </w:tcBorders>
          </w:tcPr>
          <w:p w14:paraId="118FF595"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2, 118</w:t>
            </w:r>
          </w:p>
        </w:tc>
        <w:tc>
          <w:tcPr>
            <w:tcW w:w="0" w:type="auto"/>
            <w:tcBorders>
              <w:top w:val="single" w:sz="2" w:space="0" w:color="auto"/>
            </w:tcBorders>
          </w:tcPr>
          <w:p w14:paraId="5ACD0FDF"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0.10</w:t>
            </w:r>
          </w:p>
        </w:tc>
        <w:tc>
          <w:tcPr>
            <w:tcW w:w="0" w:type="auto"/>
            <w:tcBorders>
              <w:top w:val="single" w:sz="2" w:space="0" w:color="auto"/>
            </w:tcBorders>
          </w:tcPr>
          <w:p w14:paraId="07E6C771"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.909</w:t>
            </w:r>
          </w:p>
        </w:tc>
      </w:tr>
      <w:tr w:rsidR="00E91EE2" w:rsidRPr="00B6450C" w14:paraId="73F0F286" w14:textId="77777777" w:rsidTr="0023255E">
        <w:tc>
          <w:tcPr>
            <w:tcW w:w="0" w:type="auto"/>
          </w:tcPr>
          <w:p w14:paraId="2C004D09"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Learning Phase</w:t>
            </w:r>
          </w:p>
        </w:tc>
        <w:tc>
          <w:tcPr>
            <w:tcW w:w="0" w:type="auto"/>
          </w:tcPr>
          <w:p w14:paraId="22981A6D"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13.71 (2.82)</w:t>
            </w:r>
          </w:p>
        </w:tc>
        <w:tc>
          <w:tcPr>
            <w:tcW w:w="916" w:type="pct"/>
          </w:tcPr>
          <w:p w14:paraId="403A9E5D"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14.25 (2.13)</w:t>
            </w:r>
          </w:p>
        </w:tc>
        <w:tc>
          <w:tcPr>
            <w:tcW w:w="804" w:type="pct"/>
          </w:tcPr>
          <w:p w14:paraId="23DA3CAA"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8.97 (1.79)</w:t>
            </w:r>
          </w:p>
        </w:tc>
        <w:tc>
          <w:tcPr>
            <w:tcW w:w="618" w:type="pct"/>
          </w:tcPr>
          <w:p w14:paraId="0656084C"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2, 117</w:t>
            </w:r>
          </w:p>
        </w:tc>
        <w:tc>
          <w:tcPr>
            <w:tcW w:w="0" w:type="auto"/>
          </w:tcPr>
          <w:p w14:paraId="2D890A7A"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64.01</w:t>
            </w:r>
          </w:p>
        </w:tc>
        <w:tc>
          <w:tcPr>
            <w:tcW w:w="0" w:type="auto"/>
          </w:tcPr>
          <w:p w14:paraId="7D63AD01" w14:textId="21F9B0E3" w:rsidR="00E91EE2" w:rsidRPr="00B6450C" w:rsidRDefault="00481FCB">
            <w:pPr>
              <w:pStyle w:val="Compact"/>
              <w:rPr>
                <w:rFonts w:ascii="Times New Roman" w:hAnsi="Times New Roman" w:cs="Times New Roman"/>
              </w:rPr>
            </w:pPr>
            <w:r>
              <w:rPr>
                <w:rFonts w:ascii="Times New Roman" w:hAnsi="Times New Roman" w:cs="Times New Roman"/>
              </w:rPr>
              <w:t>&lt;</w:t>
            </w:r>
            <w:r w:rsidR="00E91EE2" w:rsidRPr="00B6450C">
              <w:rPr>
                <w:rFonts w:ascii="Times New Roman" w:hAnsi="Times New Roman" w:cs="Times New Roman"/>
              </w:rPr>
              <w:t>.00</w:t>
            </w:r>
            <w:r>
              <w:rPr>
                <w:rFonts w:ascii="Times New Roman" w:hAnsi="Times New Roman" w:cs="Times New Roman"/>
              </w:rPr>
              <w:t>1</w:t>
            </w:r>
          </w:p>
        </w:tc>
      </w:tr>
      <w:tr w:rsidR="00E91EE2" w:rsidRPr="00B6450C" w14:paraId="38892DE7" w14:textId="77777777" w:rsidTr="0023255E">
        <w:tc>
          <w:tcPr>
            <w:tcW w:w="0" w:type="auto"/>
            <w:tcBorders>
              <w:bottom w:val="single" w:sz="4" w:space="0" w:color="auto"/>
            </w:tcBorders>
          </w:tcPr>
          <w:p w14:paraId="591129B1"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Posttest</w:t>
            </w:r>
          </w:p>
        </w:tc>
        <w:tc>
          <w:tcPr>
            <w:tcW w:w="0" w:type="auto"/>
            <w:tcBorders>
              <w:bottom w:val="single" w:sz="4" w:space="0" w:color="auto"/>
            </w:tcBorders>
          </w:tcPr>
          <w:p w14:paraId="027947FE"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8.71 (2.41)</w:t>
            </w:r>
          </w:p>
        </w:tc>
        <w:tc>
          <w:tcPr>
            <w:tcW w:w="916" w:type="pct"/>
            <w:tcBorders>
              <w:bottom w:val="single" w:sz="4" w:space="0" w:color="auto"/>
            </w:tcBorders>
          </w:tcPr>
          <w:p w14:paraId="01CB82D7"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9.32 (2.07)</w:t>
            </w:r>
          </w:p>
        </w:tc>
        <w:tc>
          <w:tcPr>
            <w:tcW w:w="804" w:type="pct"/>
            <w:tcBorders>
              <w:bottom w:val="single" w:sz="4" w:space="0" w:color="auto"/>
            </w:tcBorders>
          </w:tcPr>
          <w:p w14:paraId="776721FC"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9.31 (1.73)</w:t>
            </w:r>
          </w:p>
        </w:tc>
        <w:tc>
          <w:tcPr>
            <w:tcW w:w="618" w:type="pct"/>
            <w:tcBorders>
              <w:bottom w:val="single" w:sz="4" w:space="0" w:color="auto"/>
            </w:tcBorders>
          </w:tcPr>
          <w:p w14:paraId="4A8FB402"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2, 118</w:t>
            </w:r>
          </w:p>
        </w:tc>
        <w:tc>
          <w:tcPr>
            <w:tcW w:w="0" w:type="auto"/>
            <w:tcBorders>
              <w:bottom w:val="single" w:sz="4" w:space="0" w:color="auto"/>
            </w:tcBorders>
          </w:tcPr>
          <w:p w14:paraId="05F97F7B"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1.14</w:t>
            </w:r>
          </w:p>
        </w:tc>
        <w:tc>
          <w:tcPr>
            <w:tcW w:w="0" w:type="auto"/>
            <w:tcBorders>
              <w:bottom w:val="single" w:sz="4" w:space="0" w:color="auto"/>
            </w:tcBorders>
          </w:tcPr>
          <w:p w14:paraId="4F9C417D" w14:textId="77777777" w:rsidR="00E91EE2" w:rsidRPr="00B6450C" w:rsidRDefault="00E91EE2">
            <w:pPr>
              <w:pStyle w:val="Compact"/>
              <w:rPr>
                <w:rFonts w:ascii="Times New Roman" w:hAnsi="Times New Roman" w:cs="Times New Roman"/>
              </w:rPr>
            </w:pPr>
            <w:r w:rsidRPr="00B6450C">
              <w:rPr>
                <w:rFonts w:ascii="Times New Roman" w:hAnsi="Times New Roman" w:cs="Times New Roman"/>
              </w:rPr>
              <w:t>.322</w:t>
            </w:r>
          </w:p>
        </w:tc>
      </w:tr>
    </w:tbl>
    <w:p w14:paraId="01B2DA6D" w14:textId="77777777" w:rsidR="004A3D76" w:rsidRPr="00B6450C" w:rsidRDefault="008B1652" w:rsidP="00B6450C">
      <w:pPr>
        <w:pStyle w:val="Compact"/>
        <w:rPr>
          <w:rFonts w:ascii="Times New Roman" w:hAnsi="Times New Roman" w:cs="Times New Roman"/>
        </w:rPr>
      </w:pPr>
      <w:r w:rsidRPr="00B6450C">
        <w:rPr>
          <w:rFonts w:ascii="Times New Roman" w:hAnsi="Times New Roman" w:cs="Times New Roman"/>
          <w:i/>
        </w:rPr>
        <w:t>Note.</w:t>
      </w:r>
      <w:r w:rsidRPr="00B6450C">
        <w:rPr>
          <w:rFonts w:ascii="Times New Roman" w:hAnsi="Times New Roman" w:cs="Times New Roman"/>
        </w:rPr>
        <w:t xml:space="preserve"> Means and (SDs) of the duration that participants spent in the conditions in minutes. One-way ANOVA results are reported across the three experimental conditions.</w:t>
      </w:r>
      <w:bookmarkStart w:id="7" w:name="_GoBack"/>
      <w:bookmarkEnd w:id="7"/>
    </w:p>
    <w:p w14:paraId="45724377" w14:textId="77777777" w:rsidR="004A3D76" w:rsidRPr="00B6450C" w:rsidRDefault="008B1652">
      <w:pPr>
        <w:pStyle w:val="FirstParagraph"/>
        <w:rPr>
          <w:rFonts w:ascii="Times New Roman" w:hAnsi="Times New Roman" w:cs="Times New Roman"/>
        </w:rPr>
      </w:pPr>
      <w:r w:rsidRPr="00B6450C">
        <w:rPr>
          <w:rFonts w:ascii="Times New Roman" w:hAnsi="Times New Roman" w:cs="Times New Roman"/>
        </w:rPr>
        <w:t xml:space="preserve">For another manipulation check, the number of words during </w:t>
      </w:r>
      <w:r w:rsidR="008516F0">
        <w:rPr>
          <w:rFonts w:ascii="Times New Roman" w:hAnsi="Times New Roman" w:cs="Times New Roman"/>
        </w:rPr>
        <w:t>reflection phases</w:t>
      </w:r>
      <w:r w:rsidRPr="00B6450C">
        <w:rPr>
          <w:rFonts w:ascii="Times New Roman" w:hAnsi="Times New Roman" w:cs="Times New Roman"/>
        </w:rPr>
        <w:t xml:space="preserve"> was calculated. Participants wrote in the accompanying reflection group on average </w:t>
      </w:r>
      <w:r w:rsidRPr="00B6450C">
        <w:rPr>
          <w:rFonts w:ascii="Times New Roman" w:hAnsi="Times New Roman" w:cs="Times New Roman"/>
          <w:i/>
        </w:rPr>
        <w:t>M</w:t>
      </w:r>
      <w:r w:rsidRPr="00B6450C">
        <w:rPr>
          <w:rFonts w:ascii="Times New Roman" w:hAnsi="Times New Roman" w:cs="Times New Roman"/>
        </w:rPr>
        <w:t xml:space="preserve"> = 22.94, </w:t>
      </w:r>
      <w:r w:rsidRPr="00B6450C">
        <w:rPr>
          <w:rFonts w:ascii="Times New Roman" w:hAnsi="Times New Roman" w:cs="Times New Roman"/>
          <w:i/>
        </w:rPr>
        <w:t>SD</w:t>
      </w:r>
      <w:r w:rsidRPr="00B6450C">
        <w:rPr>
          <w:rFonts w:ascii="Times New Roman" w:hAnsi="Times New Roman" w:cs="Times New Roman"/>
        </w:rPr>
        <w:t xml:space="preserve"> = 12.06 words per case during their reflections. Participants in the concluding reflection group wrote on average </w:t>
      </w:r>
      <w:r w:rsidRPr="00B6450C">
        <w:rPr>
          <w:rFonts w:ascii="Times New Roman" w:hAnsi="Times New Roman" w:cs="Times New Roman"/>
          <w:i/>
        </w:rPr>
        <w:t>M</w:t>
      </w:r>
      <w:r w:rsidRPr="00B6450C">
        <w:rPr>
          <w:rFonts w:ascii="Times New Roman" w:hAnsi="Times New Roman" w:cs="Times New Roman"/>
        </w:rPr>
        <w:t xml:space="preserve"> = 30.11, </w:t>
      </w:r>
      <w:r w:rsidRPr="00B6450C">
        <w:rPr>
          <w:rFonts w:ascii="Times New Roman" w:hAnsi="Times New Roman" w:cs="Times New Roman"/>
          <w:i/>
        </w:rPr>
        <w:t>SD</w:t>
      </w:r>
      <w:r w:rsidRPr="00B6450C">
        <w:rPr>
          <w:rFonts w:ascii="Times New Roman" w:hAnsi="Times New Roman" w:cs="Times New Roman"/>
        </w:rPr>
        <w:t xml:space="preserve"> = 21.04 words per case. There are two reasons that explain these relatively low word counts. First, participants summarized their reflections, as log-data inspection showed, primarily in bullet</w:t>
      </w:r>
      <w:r w:rsidR="00A53B24">
        <w:rPr>
          <w:rFonts w:ascii="Times New Roman" w:hAnsi="Times New Roman" w:cs="Times New Roman"/>
        </w:rPr>
        <w:t xml:space="preserve"> </w:t>
      </w:r>
      <w:r w:rsidRPr="00B6450C">
        <w:rPr>
          <w:rFonts w:ascii="Times New Roman" w:hAnsi="Times New Roman" w:cs="Times New Roman"/>
        </w:rPr>
        <w:t>points. Second, participants spent during reflection only about half the time on free text questions and the other half on long-menu questions that did not contribute to the reported word count.</w:t>
      </w:r>
    </w:p>
    <w:sectPr w:rsidR="004A3D76" w:rsidRPr="00B6450C">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E524E" w14:textId="77777777" w:rsidR="001A3E7E" w:rsidRDefault="001A3E7E">
      <w:pPr>
        <w:spacing w:after="0"/>
      </w:pPr>
      <w:r>
        <w:separator/>
      </w:r>
    </w:p>
  </w:endnote>
  <w:endnote w:type="continuationSeparator" w:id="0">
    <w:p w14:paraId="53526F5D" w14:textId="77777777" w:rsidR="001A3E7E" w:rsidRDefault="001A3E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80821D" w14:textId="77777777" w:rsidR="001A3E7E" w:rsidRDefault="001A3E7E">
      <w:r>
        <w:separator/>
      </w:r>
    </w:p>
  </w:footnote>
  <w:footnote w:type="continuationSeparator" w:id="0">
    <w:p w14:paraId="715BDF6B" w14:textId="77777777" w:rsidR="001A3E7E" w:rsidRDefault="001A3E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AE401"/>
    <w:multiLevelType w:val="multilevel"/>
    <w:tmpl w:val="9414505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CA" w:vendorID="64" w:dllVersion="4096"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wMTC3NDc1sjSxMDVW0lEKTi0uzszPAymwrAUAhJuc+CwAAAA="/>
  </w:docVars>
  <w:rsids>
    <w:rsidRoot w:val="00590D07"/>
    <w:rsid w:val="00011C8B"/>
    <w:rsid w:val="00041C5A"/>
    <w:rsid w:val="00097093"/>
    <w:rsid w:val="000A3E80"/>
    <w:rsid w:val="001A3E7E"/>
    <w:rsid w:val="001D7C1B"/>
    <w:rsid w:val="0021145D"/>
    <w:rsid w:val="0023255E"/>
    <w:rsid w:val="00281740"/>
    <w:rsid w:val="002B10B4"/>
    <w:rsid w:val="002B7D37"/>
    <w:rsid w:val="0033095F"/>
    <w:rsid w:val="00337E4C"/>
    <w:rsid w:val="00352B83"/>
    <w:rsid w:val="003C4248"/>
    <w:rsid w:val="003C4AF5"/>
    <w:rsid w:val="003F4A11"/>
    <w:rsid w:val="0040409D"/>
    <w:rsid w:val="00481FCB"/>
    <w:rsid w:val="004A3D76"/>
    <w:rsid w:val="004A766A"/>
    <w:rsid w:val="004D73D4"/>
    <w:rsid w:val="004E29B3"/>
    <w:rsid w:val="00515EBB"/>
    <w:rsid w:val="00516FE3"/>
    <w:rsid w:val="00567927"/>
    <w:rsid w:val="00590D07"/>
    <w:rsid w:val="005D0358"/>
    <w:rsid w:val="005D44D3"/>
    <w:rsid w:val="00602F8C"/>
    <w:rsid w:val="006E1372"/>
    <w:rsid w:val="00760251"/>
    <w:rsid w:val="00784D58"/>
    <w:rsid w:val="0083417C"/>
    <w:rsid w:val="008516F0"/>
    <w:rsid w:val="008669CF"/>
    <w:rsid w:val="00875B5D"/>
    <w:rsid w:val="008B1652"/>
    <w:rsid w:val="008D6863"/>
    <w:rsid w:val="008F0944"/>
    <w:rsid w:val="0093359F"/>
    <w:rsid w:val="00972644"/>
    <w:rsid w:val="00984DF9"/>
    <w:rsid w:val="009960B1"/>
    <w:rsid w:val="009F24C3"/>
    <w:rsid w:val="009F5449"/>
    <w:rsid w:val="00A53B24"/>
    <w:rsid w:val="00A93C39"/>
    <w:rsid w:val="00B06B33"/>
    <w:rsid w:val="00B12341"/>
    <w:rsid w:val="00B57FEB"/>
    <w:rsid w:val="00B6450C"/>
    <w:rsid w:val="00B86481"/>
    <w:rsid w:val="00B86B75"/>
    <w:rsid w:val="00B97D14"/>
    <w:rsid w:val="00BA5919"/>
    <w:rsid w:val="00BC48D5"/>
    <w:rsid w:val="00C36279"/>
    <w:rsid w:val="00CF7618"/>
    <w:rsid w:val="00D40ABB"/>
    <w:rsid w:val="00DB74D8"/>
    <w:rsid w:val="00E00C90"/>
    <w:rsid w:val="00E13222"/>
    <w:rsid w:val="00E26257"/>
    <w:rsid w:val="00E315A3"/>
    <w:rsid w:val="00E52202"/>
    <w:rsid w:val="00E91EE2"/>
    <w:rsid w:val="00F45D99"/>
    <w:rsid w:val="00FA7337"/>
    <w:rsid w:val="00FC3F5C"/>
    <w:rsid w:val="00FC76C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792D8"/>
  <w15:docId w15:val="{28AE91DB-15B4-413F-B964-BDC30D2A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qFormat="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style>
  <w:style w:type="paragraph" w:styleId="berschrift1">
    <w:name w:val="heading 1"/>
    <w:basedOn w:val="Standard"/>
    <w:next w:val="Textkrper"/>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Textkrper"/>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berschrift3">
    <w:name w:val="heading 3"/>
    <w:basedOn w:val="Standard"/>
    <w:next w:val="Textkrper"/>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qFormat/>
    <w:pPr>
      <w:keepNext/>
      <w:keepLines/>
      <w:jc w:val="center"/>
    </w:pPr>
  </w:style>
  <w:style w:type="paragraph" w:styleId="Datum">
    <w:name w:val="Date"/>
    <w:next w:val="Textkrper"/>
    <w:qFormat/>
    <w:pPr>
      <w:keepNext/>
      <w:keepLines/>
      <w:jc w:val="center"/>
    </w:pPr>
  </w:style>
  <w:style w:type="paragraph" w:customStyle="1" w:styleId="Abstract">
    <w:name w:val="Abstract"/>
    <w:basedOn w:val="Standard"/>
    <w:next w:val="Textkrper"/>
    <w:qFormat/>
    <w:pPr>
      <w:keepNext/>
      <w:keepLines/>
      <w:spacing w:before="300" w:after="300"/>
    </w:pPr>
    <w:rPr>
      <w:sz w:val="20"/>
      <w:szCs w:val="20"/>
    </w:rPr>
  </w:style>
  <w:style w:type="paragraph" w:styleId="Literaturverzeichnis">
    <w:name w:val="Bibliography"/>
    <w:basedOn w:val="Standard"/>
    <w:qFormat/>
  </w:style>
  <w:style w:type="paragraph" w:styleId="Blocktext">
    <w:name w:val="Block Text"/>
    <w:basedOn w:val="Textkrper"/>
    <w:next w:val="Textkrper"/>
    <w:uiPriority w:val="9"/>
    <w:unhideWhenUsed/>
    <w:qFormat/>
    <w:pPr>
      <w:spacing w:before="100" w:after="100"/>
    </w:pPr>
    <w:rPr>
      <w:rFonts w:asciiTheme="majorHAnsi" w:eastAsiaTheme="majorEastAsia" w:hAnsiTheme="majorHAnsi" w:cstheme="majorBidi"/>
      <w:bCs/>
      <w:sz w:val="20"/>
      <w:szCs w:val="20"/>
    </w:rPr>
  </w:style>
  <w:style w:type="paragraph" w:styleId="Funotentext">
    <w:name w:val="footnote text"/>
    <w:basedOn w:val="Stand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link w:val="SourceCode"/>
    <w:rPr>
      <w:rFonts w:ascii="Consolas" w:hAnsi="Consolas"/>
      <w:sz w:val="22"/>
    </w:rPr>
  </w:style>
  <w:style w:type="character" w:styleId="Funotenzeichen">
    <w:name w:val="footnote reference"/>
    <w:basedOn w:val="BeschriftungZchn"/>
    <w:rPr>
      <w:vertAlign w:val="superscript"/>
    </w:rPr>
  </w:style>
  <w:style w:type="character" w:styleId="Hyperlink">
    <w:name w:val="Hyperlink"/>
    <w:basedOn w:val="BeschriftungZchn"/>
    <w:rPr>
      <w:color w:val="4F81BD" w:themeColor="accent1"/>
    </w:rPr>
  </w:style>
  <w:style w:type="paragraph" w:styleId="Inhaltsverzeichnisberschrift">
    <w:name w:val="TOC Heading"/>
    <w:basedOn w:val="berschrift1"/>
    <w:next w:val="Textkrper"/>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Standard"/>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Kopfzeile">
    <w:name w:val="header"/>
    <w:basedOn w:val="Standard"/>
    <w:link w:val="KopfzeileZchn"/>
    <w:unhideWhenUsed/>
    <w:rsid w:val="00B6450C"/>
    <w:pPr>
      <w:tabs>
        <w:tab w:val="center" w:pos="4536"/>
        <w:tab w:val="right" w:pos="9072"/>
      </w:tabs>
      <w:spacing w:after="0"/>
    </w:pPr>
  </w:style>
  <w:style w:type="character" w:customStyle="1" w:styleId="KopfzeileZchn">
    <w:name w:val="Kopfzeile Zchn"/>
    <w:basedOn w:val="Absatz-Standardschriftart"/>
    <w:link w:val="Kopfzeile"/>
    <w:rsid w:val="00B6450C"/>
  </w:style>
  <w:style w:type="paragraph" w:styleId="Fuzeile">
    <w:name w:val="footer"/>
    <w:basedOn w:val="Standard"/>
    <w:link w:val="FuzeileZchn"/>
    <w:unhideWhenUsed/>
    <w:rsid w:val="00B6450C"/>
    <w:pPr>
      <w:tabs>
        <w:tab w:val="center" w:pos="4536"/>
        <w:tab w:val="right" w:pos="9072"/>
      </w:tabs>
      <w:spacing w:after="0"/>
    </w:pPr>
  </w:style>
  <w:style w:type="character" w:customStyle="1" w:styleId="FuzeileZchn">
    <w:name w:val="Fußzeile Zchn"/>
    <w:basedOn w:val="Absatz-Standardschriftart"/>
    <w:link w:val="Fuzeile"/>
    <w:rsid w:val="00B6450C"/>
  </w:style>
  <w:style w:type="character" w:styleId="Kommentarzeichen">
    <w:name w:val="annotation reference"/>
    <w:basedOn w:val="Absatz-Standardschriftart"/>
    <w:uiPriority w:val="99"/>
    <w:semiHidden/>
    <w:unhideWhenUsed/>
    <w:rsid w:val="00B6450C"/>
    <w:rPr>
      <w:sz w:val="16"/>
      <w:szCs w:val="16"/>
    </w:rPr>
  </w:style>
  <w:style w:type="table" w:styleId="Tabellenraster">
    <w:name w:val="Table Grid"/>
    <w:basedOn w:val="NormaleTabelle"/>
    <w:uiPriority w:val="39"/>
    <w:rsid w:val="00B6450C"/>
    <w:pPr>
      <w:spacing w:after="0"/>
    </w:pPr>
    <w:rPr>
      <w:rFonts w:ascii="Times New Roman" w:eastAsia="Times New Roman" w:hAnsi="Times New Roman" w:cs="Times New Roman"/>
      <w:sz w:val="20"/>
      <w:szCs w:val="20"/>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viBibliographyEntryZchn">
    <w:name w:val="Citavi Bibliography Entry Zchn"/>
    <w:basedOn w:val="Absatz-Standardschriftart"/>
    <w:link w:val="CitaviBibliographyEntry"/>
    <w:locked/>
    <w:rsid w:val="00FA7337"/>
    <w:rPr>
      <w:rFonts w:ascii="Times New Roman" w:eastAsiaTheme="majorEastAsia" w:hAnsi="Times New Roman" w:cstheme="majorBidi"/>
      <w:szCs w:val="32"/>
    </w:rPr>
  </w:style>
  <w:style w:type="paragraph" w:customStyle="1" w:styleId="CitaviBibliographyEntry">
    <w:name w:val="Citavi Bibliography Entry"/>
    <w:basedOn w:val="Standard"/>
    <w:link w:val="CitaviBibliographyEntryZchn"/>
    <w:rsid w:val="00FA7337"/>
    <w:pPr>
      <w:tabs>
        <w:tab w:val="left" w:pos="283"/>
      </w:tabs>
      <w:spacing w:before="120" w:after="240" w:line="480" w:lineRule="auto"/>
      <w:ind w:left="283" w:hanging="283"/>
    </w:pPr>
    <w:rPr>
      <w:rFonts w:ascii="Times New Roman" w:eastAsiaTheme="majorEastAsia" w:hAnsi="Times New Roman" w:cstheme="majorBidi"/>
      <w:szCs w:val="32"/>
    </w:rPr>
  </w:style>
  <w:style w:type="paragraph" w:styleId="Kommentartext">
    <w:name w:val="annotation text"/>
    <w:basedOn w:val="Standard"/>
    <w:link w:val="KommentartextZchn"/>
    <w:semiHidden/>
    <w:unhideWhenUsed/>
    <w:rsid w:val="00097093"/>
    <w:rPr>
      <w:sz w:val="20"/>
      <w:szCs w:val="20"/>
    </w:rPr>
  </w:style>
  <w:style w:type="character" w:customStyle="1" w:styleId="KommentartextZchn">
    <w:name w:val="Kommentartext Zchn"/>
    <w:basedOn w:val="Absatz-Standardschriftart"/>
    <w:link w:val="Kommentartext"/>
    <w:semiHidden/>
    <w:rsid w:val="00097093"/>
    <w:rPr>
      <w:sz w:val="20"/>
      <w:szCs w:val="20"/>
    </w:rPr>
  </w:style>
  <w:style w:type="paragraph" w:styleId="Kommentarthema">
    <w:name w:val="annotation subject"/>
    <w:basedOn w:val="Kommentartext"/>
    <w:next w:val="Kommentartext"/>
    <w:link w:val="KommentarthemaZchn"/>
    <w:semiHidden/>
    <w:unhideWhenUsed/>
    <w:rsid w:val="00097093"/>
    <w:rPr>
      <w:b/>
      <w:bCs/>
    </w:rPr>
  </w:style>
  <w:style w:type="character" w:customStyle="1" w:styleId="KommentarthemaZchn">
    <w:name w:val="Kommentarthema Zchn"/>
    <w:basedOn w:val="KommentartextZchn"/>
    <w:link w:val="Kommentarthema"/>
    <w:semiHidden/>
    <w:rsid w:val="00097093"/>
    <w:rPr>
      <w:b/>
      <w:bCs/>
      <w:sz w:val="20"/>
      <w:szCs w:val="20"/>
    </w:rPr>
  </w:style>
  <w:style w:type="paragraph" w:styleId="Sprechblasentext">
    <w:name w:val="Balloon Text"/>
    <w:basedOn w:val="Standard"/>
    <w:link w:val="SprechblasentextZchn"/>
    <w:semiHidden/>
    <w:unhideWhenUsed/>
    <w:rsid w:val="00097093"/>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0970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96489">
      <w:bodyDiv w:val="1"/>
      <w:marLeft w:val="0"/>
      <w:marRight w:val="0"/>
      <w:marTop w:val="0"/>
      <w:marBottom w:val="0"/>
      <w:divBdr>
        <w:top w:val="none" w:sz="0" w:space="0" w:color="auto"/>
        <w:left w:val="none" w:sz="0" w:space="0" w:color="auto"/>
        <w:bottom w:val="none" w:sz="0" w:space="0" w:color="auto"/>
        <w:right w:val="none" w:sz="0" w:space="0" w:color="auto"/>
      </w:divBdr>
    </w:div>
    <w:div w:id="504784392">
      <w:bodyDiv w:val="1"/>
      <w:marLeft w:val="0"/>
      <w:marRight w:val="0"/>
      <w:marTop w:val="0"/>
      <w:marBottom w:val="0"/>
      <w:divBdr>
        <w:top w:val="none" w:sz="0" w:space="0" w:color="auto"/>
        <w:left w:val="none" w:sz="0" w:space="0" w:color="auto"/>
        <w:bottom w:val="none" w:sz="0" w:space="0" w:color="auto"/>
        <w:right w:val="none" w:sz="0" w:space="0" w:color="auto"/>
      </w:divBdr>
    </w:div>
    <w:div w:id="554858040">
      <w:bodyDiv w:val="1"/>
      <w:marLeft w:val="0"/>
      <w:marRight w:val="0"/>
      <w:marTop w:val="0"/>
      <w:marBottom w:val="0"/>
      <w:divBdr>
        <w:top w:val="none" w:sz="0" w:space="0" w:color="auto"/>
        <w:left w:val="none" w:sz="0" w:space="0" w:color="auto"/>
        <w:bottom w:val="none" w:sz="0" w:space="0" w:color="auto"/>
        <w:right w:val="none" w:sz="0" w:space="0" w:color="auto"/>
      </w:divBdr>
    </w:div>
    <w:div w:id="1292443552">
      <w:bodyDiv w:val="1"/>
      <w:marLeft w:val="0"/>
      <w:marRight w:val="0"/>
      <w:marTop w:val="0"/>
      <w:marBottom w:val="0"/>
      <w:divBdr>
        <w:top w:val="none" w:sz="0" w:space="0" w:color="auto"/>
        <w:left w:val="none" w:sz="0" w:space="0" w:color="auto"/>
        <w:bottom w:val="none" w:sz="0" w:space="0" w:color="auto"/>
        <w:right w:val="none" w:sz="0" w:space="0" w:color="auto"/>
      </w:divBdr>
    </w:div>
    <w:div w:id="1331173903">
      <w:bodyDiv w:val="1"/>
      <w:marLeft w:val="0"/>
      <w:marRight w:val="0"/>
      <w:marTop w:val="0"/>
      <w:marBottom w:val="0"/>
      <w:divBdr>
        <w:top w:val="none" w:sz="0" w:space="0" w:color="auto"/>
        <w:left w:val="none" w:sz="0" w:space="0" w:color="auto"/>
        <w:bottom w:val="none" w:sz="0" w:space="0" w:color="auto"/>
        <w:right w:val="none" w:sz="0" w:space="0" w:color="auto"/>
      </w:divBdr>
    </w:div>
    <w:div w:id="19431498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96/21196" TargetMode="External"/><Relationship Id="rId3" Type="http://schemas.openxmlformats.org/officeDocument/2006/relationships/settings" Target="settings.xml"/><Relationship Id="rId7" Type="http://schemas.openxmlformats.org/officeDocument/2006/relationships/hyperlink" Target="https://edoc.ub.uni-muenchen.de/191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819</Words>
  <Characters>5165</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Appendix</vt:lpstr>
    </vt:vector>
  </TitlesOfParts>
  <Company>Leibniz-Rechenzentrum</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dc:title>
  <dc:creator>Fink, Maximilian</dc:creator>
  <cp:keywords/>
  <cp:lastModifiedBy>Maximilian Fink</cp:lastModifiedBy>
  <cp:revision>8</cp:revision>
  <dcterms:created xsi:type="dcterms:W3CDTF">2021-08-14T11:31:00Z</dcterms:created>
  <dcterms:modified xsi:type="dcterms:W3CDTF">2021-08-14T12:08:00Z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word_document</vt:lpwstr>
  </property>
</Properties>
</file>